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068B" w14:textId="632094D9" w:rsidR="01503753" w:rsidRDefault="4A94D78A" w:rsidP="009261C8">
      <w:pPr>
        <w:ind w:right="-999"/>
        <w:jc w:val="center"/>
        <w:rPr>
          <w:rFonts w:cs="Arial"/>
        </w:rPr>
      </w:pPr>
      <w:r>
        <w:rPr>
          <w:noProof/>
        </w:rPr>
        <w:drawing>
          <wp:inline distT="0" distB="0" distL="0" distR="0" wp14:anchorId="6F628644" wp14:editId="0967BC3B">
            <wp:extent cx="2988945" cy="895350"/>
            <wp:effectExtent l="0" t="0" r="1905" b="0"/>
            <wp:docPr id="726259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988945" cy="895350"/>
                    </a:xfrm>
                    <a:prstGeom prst="rect">
                      <a:avLst/>
                    </a:prstGeom>
                  </pic:spPr>
                </pic:pic>
              </a:graphicData>
            </a:graphic>
          </wp:inline>
        </w:drawing>
      </w:r>
    </w:p>
    <w:p w14:paraId="127837E6" w14:textId="6CBF75A4" w:rsidR="008E0825" w:rsidRPr="000D1664" w:rsidRDefault="53D8553E" w:rsidP="194330CA">
      <w:pPr>
        <w:pStyle w:val="Header"/>
        <w:ind w:right="-999"/>
        <w:jc w:val="center"/>
        <w:rPr>
          <w:rFonts w:cs="Arial"/>
          <w:color w:val="002060"/>
        </w:rPr>
      </w:pPr>
      <w:r w:rsidRPr="194330CA">
        <w:rPr>
          <w:rFonts w:cs="Arial"/>
          <w:color w:val="002060"/>
        </w:rPr>
        <w:t>The New Town Hall</w:t>
      </w:r>
      <w:r w:rsidR="4DBFF49D" w:rsidRPr="194330CA">
        <w:rPr>
          <w:rFonts w:cs="Arial"/>
          <w:color w:val="002060"/>
        </w:rPr>
        <w:t>, Commercial Road, Weymouth, Dorset, DT4 8NG</w:t>
      </w:r>
    </w:p>
    <w:p w14:paraId="48C9CD76" w14:textId="26F39149" w:rsidR="008E0825" w:rsidRPr="000D1664" w:rsidRDefault="4DBFF49D" w:rsidP="194330CA">
      <w:pPr>
        <w:pStyle w:val="Header"/>
        <w:ind w:right="-999"/>
        <w:jc w:val="center"/>
        <w:rPr>
          <w:rFonts w:cs="Arial"/>
          <w:color w:val="002060"/>
        </w:rPr>
      </w:pPr>
      <w:r w:rsidRPr="194330CA">
        <w:rPr>
          <w:rFonts w:cs="Arial"/>
          <w:color w:val="002060"/>
        </w:rPr>
        <w:t>01305 239839</w:t>
      </w:r>
      <w:r w:rsidR="3D2D7933" w:rsidRPr="194330CA">
        <w:rPr>
          <w:rFonts w:cs="Arial"/>
          <w:color w:val="002060"/>
        </w:rPr>
        <w:t xml:space="preserve"> - </w:t>
      </w:r>
      <w:r w:rsidRPr="194330CA">
        <w:rPr>
          <w:rFonts w:cs="Arial"/>
          <w:color w:val="002060"/>
        </w:rPr>
        <w:t>office@weymouthtowncouncil.gov.uk</w:t>
      </w:r>
    </w:p>
    <w:p w14:paraId="6E74A114" w14:textId="77777777" w:rsidR="008E0825" w:rsidRDefault="008E0825" w:rsidP="0067493E">
      <w:pPr>
        <w:widowControl w:val="0"/>
        <w:ind w:left="-567" w:right="-999"/>
        <w:jc w:val="center"/>
        <w:rPr>
          <w:rFonts w:cs="Arial"/>
          <w:snapToGrid w:val="0"/>
        </w:rPr>
      </w:pPr>
    </w:p>
    <w:p w14:paraId="7E60CD19" w14:textId="76D5E751" w:rsidR="004C145B" w:rsidRPr="00A05EB5" w:rsidRDefault="400F4B2A" w:rsidP="0067493E">
      <w:pPr>
        <w:ind w:left="-567" w:right="-999"/>
      </w:pPr>
      <w:r w:rsidRPr="194330CA">
        <w:rPr>
          <w:color w:val="000000" w:themeColor="text1"/>
        </w:rPr>
        <w:t xml:space="preserve">Councillors nominated to the </w:t>
      </w:r>
      <w:r w:rsidRPr="194330CA">
        <w:rPr>
          <w:b/>
          <w:bCs/>
          <w:color w:val="000000" w:themeColor="text1"/>
        </w:rPr>
        <w:t>Services Committee</w:t>
      </w:r>
      <w:r w:rsidRPr="194330CA">
        <w:rPr>
          <w:color w:val="000000" w:themeColor="text1"/>
        </w:rPr>
        <w:t xml:space="preserve"> are hereby summoned to attend the following meeting. Please inform the Town Clerk if you are unable to attend.</w:t>
      </w:r>
    </w:p>
    <w:p w14:paraId="75CBB1BB" w14:textId="77777777" w:rsidR="00D143F1" w:rsidRDefault="00D143F1" w:rsidP="0067493E">
      <w:pPr>
        <w:ind w:left="-567" w:right="-999"/>
        <w:jc w:val="center"/>
        <w:rPr>
          <w:rFonts w:cs="Arial"/>
          <w:b/>
          <w:bCs/>
        </w:rPr>
      </w:pPr>
    </w:p>
    <w:p w14:paraId="62A92D91" w14:textId="53977E0E" w:rsidR="004C145B" w:rsidRDefault="3C3DE6AE" w:rsidP="0067493E">
      <w:pPr>
        <w:ind w:left="-567" w:right="-999"/>
        <w:jc w:val="center"/>
        <w:rPr>
          <w:rFonts w:cs="Arial"/>
          <w:b/>
          <w:bCs/>
        </w:rPr>
      </w:pPr>
      <w:r w:rsidRPr="194330CA">
        <w:rPr>
          <w:rFonts w:cs="Arial"/>
          <w:b/>
          <w:bCs/>
        </w:rPr>
        <w:t>NOTICE OF MEETING</w:t>
      </w:r>
    </w:p>
    <w:p w14:paraId="0D617CD4" w14:textId="77F2A00A" w:rsidR="004C145B" w:rsidRPr="001A5256" w:rsidRDefault="3C3DE6AE" w:rsidP="00B81211">
      <w:pPr>
        <w:tabs>
          <w:tab w:val="left" w:pos="720"/>
          <w:tab w:val="left" w:pos="1440"/>
          <w:tab w:val="left" w:pos="2160"/>
          <w:tab w:val="left" w:pos="2880"/>
          <w:tab w:val="left" w:pos="3600"/>
          <w:tab w:val="left" w:pos="4320"/>
          <w:tab w:val="left" w:pos="5040"/>
          <w:tab w:val="left" w:pos="8520"/>
        </w:tabs>
        <w:ind w:left="-567" w:right="-999"/>
        <w:rPr>
          <w:rFonts w:cs="Arial"/>
        </w:rPr>
      </w:pPr>
      <w:r w:rsidRPr="194330CA">
        <w:rPr>
          <w:rFonts w:cs="Arial"/>
          <w:b/>
          <w:bCs/>
        </w:rPr>
        <w:t>MEETING:</w:t>
      </w:r>
      <w:r w:rsidR="004C145B">
        <w:tab/>
      </w:r>
      <w:r w:rsidR="004C145B">
        <w:tab/>
      </w:r>
      <w:r w:rsidR="004C145B">
        <w:tab/>
      </w:r>
      <w:r w:rsidR="1EEE26AF" w:rsidRPr="194330CA">
        <w:rPr>
          <w:rFonts w:cs="Arial"/>
        </w:rPr>
        <w:t xml:space="preserve">Services </w:t>
      </w:r>
      <w:r w:rsidR="1EEE26AF" w:rsidRPr="001A5256">
        <w:rPr>
          <w:rFonts w:cs="Arial"/>
        </w:rPr>
        <w:t>Committee Meeting</w:t>
      </w:r>
      <w:r w:rsidR="004C145B" w:rsidRPr="001A5256">
        <w:tab/>
      </w:r>
    </w:p>
    <w:p w14:paraId="13E85388" w14:textId="7FC1D6B2" w:rsidR="004C145B" w:rsidRDefault="3C3DE6AE" w:rsidP="0067493E">
      <w:pPr>
        <w:ind w:left="-567" w:right="-999"/>
        <w:rPr>
          <w:rFonts w:cs="Arial"/>
        </w:rPr>
      </w:pPr>
      <w:r w:rsidRPr="6DF99068">
        <w:rPr>
          <w:rFonts w:cs="Arial"/>
          <w:b/>
          <w:bCs/>
        </w:rPr>
        <w:t>DATE &amp; TIME</w:t>
      </w:r>
      <w:r w:rsidRPr="6DF99068">
        <w:rPr>
          <w:rFonts w:cs="Arial"/>
        </w:rPr>
        <w:t>:</w:t>
      </w:r>
      <w:r>
        <w:tab/>
      </w:r>
      <w:r>
        <w:tab/>
      </w:r>
      <w:r w:rsidR="270F0D13" w:rsidRPr="6DF99068">
        <w:rPr>
          <w:rFonts w:cs="Arial"/>
        </w:rPr>
        <w:t>Wednesday</w:t>
      </w:r>
      <w:r w:rsidR="0DA3CC29" w:rsidRPr="6DF99068">
        <w:rPr>
          <w:rFonts w:cs="Arial"/>
        </w:rPr>
        <w:t xml:space="preserve"> </w:t>
      </w:r>
      <w:r w:rsidR="00A43B95" w:rsidRPr="6DF99068">
        <w:rPr>
          <w:rFonts w:cs="Arial"/>
        </w:rPr>
        <w:t>1</w:t>
      </w:r>
      <w:r w:rsidR="77CFDB1C" w:rsidRPr="6DF99068">
        <w:rPr>
          <w:rFonts w:cs="Arial"/>
        </w:rPr>
        <w:t>4</w:t>
      </w:r>
      <w:r w:rsidR="1DFFAF83" w:rsidRPr="6DF99068">
        <w:rPr>
          <w:rFonts w:cs="Arial"/>
          <w:vertAlign w:val="superscript"/>
        </w:rPr>
        <w:t>th</w:t>
      </w:r>
      <w:r w:rsidR="1DFFAF83" w:rsidRPr="6DF99068">
        <w:rPr>
          <w:rFonts w:cs="Arial"/>
        </w:rPr>
        <w:t xml:space="preserve"> </w:t>
      </w:r>
      <w:r w:rsidR="001A5256" w:rsidRPr="6DF99068">
        <w:rPr>
          <w:rFonts w:cs="Arial"/>
        </w:rPr>
        <w:t>December</w:t>
      </w:r>
      <w:r w:rsidR="530C6903" w:rsidRPr="6DF99068">
        <w:rPr>
          <w:rFonts w:cs="Arial"/>
        </w:rPr>
        <w:t xml:space="preserve"> 2022</w:t>
      </w:r>
      <w:r w:rsidRPr="6DF99068">
        <w:rPr>
          <w:rFonts w:cs="Arial"/>
        </w:rPr>
        <w:t xml:space="preserve"> at 7.</w:t>
      </w:r>
      <w:r w:rsidR="7DF2DCE3" w:rsidRPr="6DF99068">
        <w:rPr>
          <w:rFonts w:cs="Arial"/>
        </w:rPr>
        <w:t>0</w:t>
      </w:r>
      <w:r w:rsidRPr="6DF99068">
        <w:rPr>
          <w:rFonts w:cs="Arial"/>
        </w:rPr>
        <w:t>0pm</w:t>
      </w:r>
    </w:p>
    <w:p w14:paraId="756A8149" w14:textId="4C4ABE29" w:rsidR="004C145B" w:rsidRDefault="3C3DE6AE" w:rsidP="005453AB">
      <w:pPr>
        <w:ind w:left="2160" w:right="-999" w:hanging="2727"/>
        <w:rPr>
          <w:rFonts w:cs="Arial"/>
        </w:rPr>
      </w:pPr>
      <w:r w:rsidRPr="194330CA">
        <w:rPr>
          <w:rFonts w:cs="Arial"/>
          <w:b/>
          <w:bCs/>
        </w:rPr>
        <w:t>PLACE:</w:t>
      </w:r>
      <w:r w:rsidR="004C145B">
        <w:tab/>
      </w:r>
      <w:r w:rsidR="1B6041FF" w:rsidRPr="194330CA">
        <w:rPr>
          <w:rFonts w:cs="Arial"/>
        </w:rPr>
        <w:t xml:space="preserve">Council Chamber, </w:t>
      </w:r>
      <w:r w:rsidR="53D8553E" w:rsidRPr="194330CA">
        <w:rPr>
          <w:rFonts w:cs="Arial"/>
        </w:rPr>
        <w:t>The New Town Hall</w:t>
      </w:r>
      <w:r w:rsidR="1B6041FF" w:rsidRPr="194330CA">
        <w:rPr>
          <w:rFonts w:cs="Arial"/>
        </w:rPr>
        <w:t>, Commercial Road, Weymouth,</w:t>
      </w:r>
    </w:p>
    <w:p w14:paraId="201CF746" w14:textId="24944380" w:rsidR="001056B0" w:rsidRPr="001056B0" w:rsidRDefault="001056B0" w:rsidP="005453AB">
      <w:pPr>
        <w:ind w:left="2160" w:right="-999" w:hanging="2727"/>
        <w:rPr>
          <w:rFonts w:cs="Arial"/>
        </w:rPr>
      </w:pPr>
      <w:r>
        <w:rPr>
          <w:rFonts w:cs="Arial"/>
          <w:b/>
          <w:bCs/>
        </w:rPr>
        <w:tab/>
      </w:r>
      <w:r w:rsidR="1B6041FF" w:rsidRPr="001056B0">
        <w:rPr>
          <w:rFonts w:cs="Arial"/>
        </w:rPr>
        <w:t>DT4 8NG</w:t>
      </w:r>
    </w:p>
    <w:p w14:paraId="00820A78" w14:textId="17D83ECA" w:rsidR="00E341E8" w:rsidRDefault="00E341E8" w:rsidP="0067493E">
      <w:pPr>
        <w:ind w:left="-567" w:right="-999"/>
        <w:rPr>
          <w:rFonts w:cs="Arial"/>
        </w:rPr>
      </w:pPr>
    </w:p>
    <w:p w14:paraId="2F48D035" w14:textId="7C605668" w:rsidR="004C145B" w:rsidRPr="00275579" w:rsidRDefault="0DA3CC29" w:rsidP="00275579">
      <w:pPr>
        <w:ind w:left="-567" w:right="-999"/>
        <w:jc w:val="center"/>
        <w:rPr>
          <w:rFonts w:cs="Arial"/>
        </w:rPr>
      </w:pPr>
      <w:r w:rsidRPr="194330CA">
        <w:rPr>
          <w:rFonts w:cs="Arial"/>
        </w:rPr>
        <w:t>This is a meeting in public, not a public meeting.</w:t>
      </w:r>
      <w:r w:rsidR="0B2EA8D7" w:rsidRPr="194330CA">
        <w:rPr>
          <w:rFonts w:cs="Arial"/>
        </w:rPr>
        <w:t xml:space="preserve"> </w:t>
      </w:r>
      <w:r w:rsidRPr="194330CA">
        <w:rPr>
          <w:rFonts w:cs="Arial"/>
        </w:rPr>
        <w:t xml:space="preserve">If you would like to attend and have any special requirements </w:t>
      </w:r>
      <w:proofErr w:type="spellStart"/>
      <w:proofErr w:type="gramStart"/>
      <w:r w:rsidRPr="194330CA">
        <w:rPr>
          <w:rFonts w:cs="Arial"/>
        </w:rPr>
        <w:t>eg</w:t>
      </w:r>
      <w:proofErr w:type="spellEnd"/>
      <w:proofErr w:type="gramEnd"/>
      <w:r w:rsidRPr="194330CA">
        <w:rPr>
          <w:rFonts w:cs="Arial"/>
        </w:rPr>
        <w:t xml:space="preserve"> access or a copy of the agenda in another format, </w:t>
      </w:r>
      <w:proofErr w:type="spellStart"/>
      <w:r w:rsidRPr="194330CA">
        <w:rPr>
          <w:rFonts w:cs="Arial"/>
        </w:rPr>
        <w:t>eg</w:t>
      </w:r>
      <w:proofErr w:type="spellEnd"/>
      <w:r w:rsidRPr="194330CA">
        <w:rPr>
          <w:rFonts w:cs="Arial"/>
        </w:rPr>
        <w:t xml:space="preserve"> large print, please contact us.</w:t>
      </w:r>
      <w:r w:rsidR="0B2EA8D7" w:rsidRPr="194330CA">
        <w:rPr>
          <w:rFonts w:cs="Arial"/>
        </w:rPr>
        <w:t xml:space="preserve"> </w:t>
      </w:r>
      <w:r w:rsidRPr="194330CA">
        <w:rPr>
          <w:rFonts w:cs="Arial"/>
        </w:rPr>
        <w:t xml:space="preserve">Agenda and papers are available at </w:t>
      </w:r>
      <w:hyperlink r:id="rId12">
        <w:r w:rsidRPr="194330CA">
          <w:rPr>
            <w:rStyle w:val="Hyperlink"/>
            <w:rFonts w:cs="Arial"/>
          </w:rPr>
          <w:t>www.weymouthtowncouncil.gov.uk</w:t>
        </w:r>
      </w:hyperlink>
    </w:p>
    <w:p w14:paraId="41279D3B" w14:textId="63B7452F" w:rsidR="00E76562" w:rsidRPr="00E76562" w:rsidRDefault="005D270C" w:rsidP="00E76562">
      <w:pPr>
        <w:ind w:left="-567" w:right="-999"/>
        <w:jc w:val="center"/>
        <w:rPr>
          <w:rFonts w:cs="Arial"/>
          <w:color w:val="212529"/>
          <w:shd w:val="clear" w:color="auto" w:fill="FFFFFF"/>
        </w:rPr>
      </w:pPr>
      <w:r>
        <w:rPr>
          <w:rFonts w:cs="Arial"/>
          <w:noProof/>
        </w:rPr>
        <w:drawing>
          <wp:anchor distT="0" distB="0" distL="114300" distR="114300" simplePos="0" relativeHeight="251658240" behindDoc="1" locked="0" layoutInCell="1" allowOverlap="1" wp14:anchorId="5B37572C" wp14:editId="6A22D693">
            <wp:simplePos x="0" y="0"/>
            <wp:positionH relativeFrom="column">
              <wp:posOffset>-312420</wp:posOffset>
            </wp:positionH>
            <wp:positionV relativeFrom="paragraph">
              <wp:posOffset>133350</wp:posOffset>
            </wp:positionV>
            <wp:extent cx="1217930" cy="1676400"/>
            <wp:effectExtent l="0" t="0" r="127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si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7930" cy="1676400"/>
                    </a:xfrm>
                    <a:prstGeom prst="rect">
                      <a:avLst/>
                    </a:prstGeom>
                  </pic:spPr>
                </pic:pic>
              </a:graphicData>
            </a:graphic>
            <wp14:sizeRelH relativeFrom="page">
              <wp14:pctWidth>0</wp14:pctWidth>
            </wp14:sizeRelH>
            <wp14:sizeRelV relativeFrom="page">
              <wp14:pctHeight>0</wp14:pctHeight>
            </wp14:sizeRelV>
          </wp:anchor>
        </w:drawing>
      </w:r>
      <w:r w:rsidR="40664391">
        <w:rPr>
          <w:rFonts w:cs="Arial"/>
          <w:color w:val="212529"/>
          <w:shd w:val="clear" w:color="auto" w:fill="FFFFFF"/>
        </w:rPr>
        <w:t xml:space="preserve">Anyone wishing to ask a public question should do so by email to </w:t>
      </w:r>
      <w:hyperlink r:id="rId14" w:history="1">
        <w:r w:rsidR="0DA3CC29" w:rsidRPr="00991A0A">
          <w:rPr>
            <w:rStyle w:val="Hyperlink"/>
            <w:rFonts w:cs="Arial"/>
            <w:shd w:val="clear" w:color="auto" w:fill="FFFFFF"/>
          </w:rPr>
          <w:t>office@weymouthtowncouncil.gov.uk</w:t>
        </w:r>
      </w:hyperlink>
      <w:r w:rsidR="0DA3CC29">
        <w:rPr>
          <w:rFonts w:cs="Arial"/>
          <w:color w:val="212529"/>
          <w:shd w:val="clear" w:color="auto" w:fill="FFFFFF"/>
        </w:rPr>
        <w:t xml:space="preserve"> </w:t>
      </w:r>
      <w:r w:rsidR="40664391">
        <w:rPr>
          <w:rFonts w:cs="Arial"/>
          <w:color w:val="212529"/>
          <w:shd w:val="clear" w:color="auto" w:fill="FFFFFF"/>
        </w:rPr>
        <w:t>by 9am on the day prior to the meeting.</w:t>
      </w:r>
    </w:p>
    <w:p w14:paraId="43816244" w14:textId="4E71181F" w:rsidR="00E341E8" w:rsidRDefault="09600FE9" w:rsidP="00D97D5D">
      <w:pPr>
        <w:ind w:left="-567" w:right="-999"/>
        <w:jc w:val="center"/>
        <w:rPr>
          <w:rFonts w:cs="Arial"/>
          <w:color w:val="000000"/>
        </w:rPr>
      </w:pPr>
      <w:r>
        <w:rPr>
          <w:rStyle w:val="normaltextrun"/>
          <w:rFonts w:cs="Arial"/>
          <w:color w:val="000000"/>
          <w:shd w:val="clear" w:color="auto" w:fill="FFFFFF"/>
        </w:rPr>
        <w:t>Attendees are asked to respect social distancing and are encouraged to wear masks if they wish. Please do not attend the meeting if you feel unwell. Attendees will be asked to sign in to assist with health and safety including fire evacuation.</w:t>
      </w:r>
      <w:r>
        <w:rPr>
          <w:rStyle w:val="eop"/>
          <w:rFonts w:cs="Arial"/>
          <w:color w:val="000000"/>
          <w:shd w:val="clear" w:color="auto" w:fill="FFFFFF"/>
        </w:rPr>
        <w:t> </w:t>
      </w:r>
    </w:p>
    <w:p w14:paraId="1C185BFF" w14:textId="77777777" w:rsidR="00780BEC" w:rsidRDefault="00780BEC" w:rsidP="00A05EB5">
      <w:pPr>
        <w:ind w:right="-999"/>
        <w:rPr>
          <w:rFonts w:cs="Arial"/>
        </w:rPr>
      </w:pPr>
    </w:p>
    <w:p w14:paraId="56CB9E93" w14:textId="10A36BEE" w:rsidR="004C145B" w:rsidRDefault="3C3DE6AE" w:rsidP="0067493E">
      <w:pPr>
        <w:ind w:left="-567" w:right="-999"/>
        <w:rPr>
          <w:rFonts w:cs="Arial"/>
        </w:rPr>
      </w:pPr>
      <w:r w:rsidRPr="194330CA">
        <w:rPr>
          <w:rFonts w:cs="Arial"/>
        </w:rPr>
        <w:t>J L Biscombe</w:t>
      </w:r>
      <w:r w:rsidR="500A05C3" w:rsidRPr="194330CA">
        <w:rPr>
          <w:rFonts w:cs="Arial"/>
        </w:rPr>
        <w:t xml:space="preserve">, </w:t>
      </w:r>
      <w:r w:rsidR="0AB7A2F1" w:rsidRPr="194330CA">
        <w:rPr>
          <w:rFonts w:cs="Arial"/>
        </w:rPr>
        <w:t xml:space="preserve">FSLCC, </w:t>
      </w:r>
      <w:proofErr w:type="spellStart"/>
      <w:r w:rsidR="500A05C3" w:rsidRPr="194330CA">
        <w:rPr>
          <w:rFonts w:cs="Arial"/>
        </w:rPr>
        <w:t>CiLCA</w:t>
      </w:r>
      <w:proofErr w:type="spellEnd"/>
    </w:p>
    <w:p w14:paraId="016D5306" w14:textId="23FE897B" w:rsidR="004C145B" w:rsidRDefault="7AD3610A" w:rsidP="001B343A">
      <w:pPr>
        <w:ind w:left="-567" w:right="-999"/>
        <w:rPr>
          <w:rFonts w:cs="Arial"/>
        </w:rPr>
      </w:pPr>
      <w:r w:rsidRPr="3065C947">
        <w:rPr>
          <w:rFonts w:cs="Arial"/>
        </w:rPr>
        <w:t>Town Clerk</w:t>
      </w:r>
      <w:r>
        <w:tab/>
      </w:r>
      <w:r>
        <w:tab/>
      </w:r>
      <w:r>
        <w:tab/>
      </w:r>
      <w:r>
        <w:tab/>
      </w:r>
      <w:r>
        <w:tab/>
      </w:r>
      <w:r w:rsidR="3C3DE6AE" w:rsidRPr="3065C947">
        <w:rPr>
          <w:rFonts w:cs="Arial"/>
        </w:rPr>
        <w:t xml:space="preserve">                                                </w:t>
      </w:r>
      <w:r w:rsidRPr="3065C947">
        <w:rPr>
          <w:rFonts w:cs="Arial"/>
        </w:rPr>
        <w:t xml:space="preserve">         </w:t>
      </w:r>
      <w:r w:rsidR="326280AB" w:rsidRPr="3065C947">
        <w:rPr>
          <w:rFonts w:cs="Arial"/>
        </w:rPr>
        <w:t xml:space="preserve"> </w:t>
      </w:r>
      <w:r w:rsidR="363FE09D" w:rsidRPr="3065C947">
        <w:rPr>
          <w:rFonts w:cs="Arial"/>
        </w:rPr>
        <w:t>8</w:t>
      </w:r>
      <w:r w:rsidR="00DD3DDB" w:rsidRPr="3065C947">
        <w:rPr>
          <w:rFonts w:cs="Arial"/>
        </w:rPr>
        <w:t xml:space="preserve">th </w:t>
      </w:r>
      <w:r w:rsidR="001A5256" w:rsidRPr="3065C947">
        <w:rPr>
          <w:rFonts w:cs="Arial"/>
        </w:rPr>
        <w:t>December</w:t>
      </w:r>
      <w:r w:rsidR="00E20607" w:rsidRPr="3065C947">
        <w:rPr>
          <w:rFonts w:cs="Arial"/>
          <w:color w:val="FF0000"/>
        </w:rPr>
        <w:t xml:space="preserve"> </w:t>
      </w:r>
      <w:r w:rsidR="530C6903" w:rsidRPr="3065C947">
        <w:rPr>
          <w:rFonts w:cs="Arial"/>
        </w:rPr>
        <w:t>2022</w:t>
      </w:r>
      <w:r w:rsidR="1A85F896" w:rsidRPr="3065C947">
        <w:rPr>
          <w:rFonts w:cs="Arial"/>
        </w:rPr>
        <w:t xml:space="preserve"> </w:t>
      </w:r>
      <w:r w:rsidR="3C3DE6AE" w:rsidRPr="3065C947">
        <w:rPr>
          <w:rFonts w:cs="Arial"/>
        </w:rPr>
        <w:t>____________________________________________________________________________</w:t>
      </w:r>
    </w:p>
    <w:p w14:paraId="5A16C97F" w14:textId="05209EFA" w:rsidR="004C145B" w:rsidRPr="00A53988" w:rsidRDefault="3C3DE6AE" w:rsidP="00F821BB">
      <w:pPr>
        <w:pStyle w:val="Heading1"/>
        <w:ind w:right="-1135"/>
      </w:pPr>
      <w:r>
        <w:t>A</w:t>
      </w:r>
      <w:r w:rsidR="3635396F">
        <w:t>genda</w:t>
      </w:r>
    </w:p>
    <w:p w14:paraId="3E308859" w14:textId="05209EFA" w:rsidR="00937497" w:rsidRPr="00615669" w:rsidRDefault="035CF1FF" w:rsidP="007C13A7">
      <w:pPr>
        <w:pStyle w:val="ListParagraph"/>
        <w:numPr>
          <w:ilvl w:val="0"/>
          <w:numId w:val="1"/>
        </w:numPr>
        <w:ind w:left="-207" w:right="-1135"/>
        <w:rPr>
          <w:rFonts w:cs="Arial"/>
          <w:sz w:val="22"/>
          <w:szCs w:val="22"/>
        </w:rPr>
      </w:pPr>
      <w:r w:rsidRPr="194330CA">
        <w:rPr>
          <w:rFonts w:cs="Arial"/>
          <w:sz w:val="22"/>
          <w:szCs w:val="22"/>
        </w:rPr>
        <w:t>Welcome by the Chair</w:t>
      </w:r>
    </w:p>
    <w:p w14:paraId="7058BDD4" w14:textId="7D5D8089" w:rsidR="00EB5F6A" w:rsidRPr="00615669" w:rsidRDefault="483B952A" w:rsidP="007C13A7">
      <w:pPr>
        <w:pStyle w:val="ListParagraph"/>
        <w:numPr>
          <w:ilvl w:val="0"/>
          <w:numId w:val="1"/>
        </w:numPr>
        <w:ind w:left="-207" w:right="-1135"/>
        <w:rPr>
          <w:rFonts w:cs="Arial"/>
          <w:sz w:val="22"/>
          <w:szCs w:val="22"/>
        </w:rPr>
      </w:pPr>
      <w:r w:rsidRPr="194330CA">
        <w:rPr>
          <w:rFonts w:cs="Arial"/>
          <w:sz w:val="22"/>
          <w:szCs w:val="22"/>
        </w:rPr>
        <w:t>Apologies for Absence</w:t>
      </w:r>
    </w:p>
    <w:p w14:paraId="715C13D8" w14:textId="08A99B18" w:rsidR="00B5087E" w:rsidRDefault="23FFEBB0" w:rsidP="007C13A7">
      <w:pPr>
        <w:pStyle w:val="ListParagraph"/>
        <w:numPr>
          <w:ilvl w:val="0"/>
          <w:numId w:val="1"/>
        </w:numPr>
        <w:ind w:left="-207" w:right="-1135"/>
        <w:rPr>
          <w:rFonts w:cs="Arial"/>
          <w:sz w:val="22"/>
          <w:szCs w:val="22"/>
        </w:rPr>
      </w:pPr>
      <w:r w:rsidRPr="194330CA">
        <w:rPr>
          <w:rFonts w:cs="Arial"/>
          <w:sz w:val="22"/>
          <w:szCs w:val="22"/>
        </w:rPr>
        <w:t>Declarations of Interest</w:t>
      </w:r>
    </w:p>
    <w:p w14:paraId="46C27D6D" w14:textId="583021B3" w:rsidR="0008215E" w:rsidRDefault="795A9DB3" w:rsidP="007C13A7">
      <w:pPr>
        <w:pStyle w:val="ListParagraph"/>
        <w:numPr>
          <w:ilvl w:val="0"/>
          <w:numId w:val="1"/>
        </w:numPr>
        <w:ind w:left="-207" w:right="-1135"/>
        <w:rPr>
          <w:rFonts w:cs="Arial"/>
          <w:sz w:val="22"/>
          <w:szCs w:val="22"/>
        </w:rPr>
      </w:pPr>
      <w:r w:rsidRPr="194330CA">
        <w:rPr>
          <w:rFonts w:cs="Arial"/>
          <w:sz w:val="22"/>
          <w:szCs w:val="22"/>
        </w:rPr>
        <w:t>Minutes of the last meeting</w:t>
      </w:r>
    </w:p>
    <w:p w14:paraId="53C04C56" w14:textId="14FD2893" w:rsidR="00B74379" w:rsidRPr="00615669" w:rsidRDefault="16D05DFA" w:rsidP="007C13A7">
      <w:pPr>
        <w:pStyle w:val="ListParagraph"/>
        <w:numPr>
          <w:ilvl w:val="0"/>
          <w:numId w:val="1"/>
        </w:numPr>
        <w:ind w:left="-207" w:right="-1135"/>
        <w:rPr>
          <w:rFonts w:cs="Arial"/>
          <w:snapToGrid w:val="0"/>
          <w:sz w:val="22"/>
          <w:szCs w:val="22"/>
        </w:rPr>
      </w:pPr>
      <w:r w:rsidRPr="00615669">
        <w:rPr>
          <w:rFonts w:cs="Arial"/>
          <w:snapToGrid w:val="0"/>
          <w:sz w:val="22"/>
          <w:szCs w:val="22"/>
        </w:rPr>
        <w:t>Councillor questions</w:t>
      </w:r>
      <w:r w:rsidR="2395F12E">
        <w:rPr>
          <w:rFonts w:cs="Arial"/>
          <w:snapToGrid w:val="0"/>
          <w:sz w:val="22"/>
          <w:szCs w:val="22"/>
        </w:rPr>
        <w:t xml:space="preserve"> and statements</w:t>
      </w:r>
    </w:p>
    <w:p w14:paraId="2CC38AE4" w14:textId="00C064D4" w:rsidR="00673C91" w:rsidRDefault="16D05DFA" w:rsidP="007C13A7">
      <w:pPr>
        <w:pStyle w:val="ListParagraph"/>
        <w:numPr>
          <w:ilvl w:val="0"/>
          <w:numId w:val="1"/>
        </w:numPr>
        <w:ind w:left="-207" w:right="-1135"/>
        <w:rPr>
          <w:rFonts w:cs="Arial"/>
          <w:snapToGrid w:val="0"/>
          <w:sz w:val="22"/>
          <w:szCs w:val="22"/>
        </w:rPr>
      </w:pPr>
      <w:r w:rsidRPr="00615669">
        <w:rPr>
          <w:rFonts w:cs="Arial"/>
          <w:snapToGrid w:val="0"/>
          <w:sz w:val="22"/>
          <w:szCs w:val="22"/>
        </w:rPr>
        <w:t>Public questions</w:t>
      </w:r>
    </w:p>
    <w:p w14:paraId="664F0510" w14:textId="5D288D0A" w:rsidR="00056EC2" w:rsidRDefault="00D656DE" w:rsidP="007C13A7">
      <w:pPr>
        <w:pStyle w:val="ListParagraph"/>
        <w:numPr>
          <w:ilvl w:val="0"/>
          <w:numId w:val="1"/>
        </w:numPr>
        <w:ind w:left="-207" w:right="-1135"/>
        <w:rPr>
          <w:rFonts w:cs="Arial"/>
          <w:snapToGrid w:val="0"/>
          <w:sz w:val="22"/>
          <w:szCs w:val="22"/>
        </w:rPr>
      </w:pPr>
      <w:r>
        <w:rPr>
          <w:rFonts w:cs="Arial"/>
          <w:snapToGrid w:val="0"/>
          <w:sz w:val="22"/>
          <w:szCs w:val="22"/>
        </w:rPr>
        <w:t xml:space="preserve">Draft Fees and Charges and </w:t>
      </w:r>
      <w:r w:rsidR="00056EC2">
        <w:rPr>
          <w:rFonts w:cs="Arial"/>
          <w:snapToGrid w:val="0"/>
          <w:sz w:val="22"/>
          <w:szCs w:val="22"/>
        </w:rPr>
        <w:t>Budget considerations 23/24</w:t>
      </w:r>
    </w:p>
    <w:p w14:paraId="05BA2B16" w14:textId="7E5F9C96" w:rsidR="002E595E" w:rsidRDefault="002E595E" w:rsidP="007C13A7">
      <w:pPr>
        <w:pStyle w:val="ListParagraph"/>
        <w:numPr>
          <w:ilvl w:val="0"/>
          <w:numId w:val="1"/>
        </w:numPr>
        <w:ind w:left="-207" w:right="-1135"/>
        <w:rPr>
          <w:rFonts w:cs="Arial"/>
          <w:snapToGrid w:val="0"/>
          <w:sz w:val="22"/>
          <w:szCs w:val="22"/>
        </w:rPr>
      </w:pPr>
      <w:r w:rsidRPr="002E595E">
        <w:rPr>
          <w:rFonts w:cs="Arial"/>
          <w:snapToGrid w:val="0"/>
          <w:sz w:val="22"/>
          <w:szCs w:val="22"/>
        </w:rPr>
        <w:t>Funding request for Activate arts event in 2023</w:t>
      </w:r>
    </w:p>
    <w:p w14:paraId="4B63C006" w14:textId="517F3AE3" w:rsidR="00673C91" w:rsidRDefault="47FD9211" w:rsidP="007C13A7">
      <w:pPr>
        <w:pStyle w:val="ListParagraph"/>
        <w:numPr>
          <w:ilvl w:val="0"/>
          <w:numId w:val="1"/>
        </w:numPr>
        <w:ind w:left="-207" w:right="-1135"/>
        <w:rPr>
          <w:rFonts w:cs="Arial"/>
          <w:snapToGrid w:val="0"/>
          <w:sz w:val="22"/>
          <w:szCs w:val="22"/>
        </w:rPr>
      </w:pPr>
      <w:r w:rsidRPr="3870C39C">
        <w:rPr>
          <w:rFonts w:cs="Arial"/>
          <w:sz w:val="22"/>
          <w:szCs w:val="22"/>
        </w:rPr>
        <w:t xml:space="preserve">Proposals to celebrate the King’s Coronation </w:t>
      </w:r>
    </w:p>
    <w:p w14:paraId="425EEB2C" w14:textId="50CD4408" w:rsidR="00673C91" w:rsidRDefault="47FD9211" w:rsidP="007C13A7">
      <w:pPr>
        <w:pStyle w:val="ListParagraph"/>
        <w:numPr>
          <w:ilvl w:val="0"/>
          <w:numId w:val="1"/>
        </w:numPr>
        <w:ind w:left="-207" w:right="-1135"/>
        <w:rPr>
          <w:rFonts w:cs="Arial"/>
          <w:snapToGrid w:val="0"/>
          <w:sz w:val="22"/>
          <w:szCs w:val="22"/>
        </w:rPr>
      </w:pPr>
      <w:r w:rsidRPr="3870C39C">
        <w:rPr>
          <w:rFonts w:cs="Arial"/>
          <w:sz w:val="22"/>
          <w:szCs w:val="22"/>
        </w:rPr>
        <w:t xml:space="preserve">Free use of Dorset Council’s car parks in 2023 </w:t>
      </w:r>
    </w:p>
    <w:p w14:paraId="2D21D49E" w14:textId="0DA3963E" w:rsidR="290A09CB" w:rsidRPr="00056EC2" w:rsidRDefault="54184291" w:rsidP="007C13A7">
      <w:pPr>
        <w:pStyle w:val="ListParagraph"/>
        <w:numPr>
          <w:ilvl w:val="0"/>
          <w:numId w:val="1"/>
        </w:numPr>
        <w:ind w:left="-207" w:right="-1135"/>
        <w:rPr>
          <w:rFonts w:cs="Arial"/>
          <w:snapToGrid w:val="0"/>
          <w:sz w:val="22"/>
          <w:szCs w:val="22"/>
        </w:rPr>
      </w:pPr>
      <w:r w:rsidRPr="0CE9F435">
        <w:rPr>
          <w:rFonts w:cs="Arial"/>
          <w:sz w:val="22"/>
          <w:szCs w:val="22"/>
        </w:rPr>
        <w:t>Proposed arrangements for fairground bookings in 2023.</w:t>
      </w:r>
      <w:r w:rsidR="451246C4" w:rsidRPr="0CE9F435">
        <w:rPr>
          <w:rFonts w:cs="Arial"/>
          <w:sz w:val="22"/>
          <w:szCs w:val="22"/>
        </w:rPr>
        <w:t xml:space="preserve"> </w:t>
      </w:r>
    </w:p>
    <w:p w14:paraId="196E8EE0" w14:textId="15E0F918" w:rsidR="00056EC2" w:rsidRPr="00056EC2" w:rsidRDefault="00056EC2" w:rsidP="007C13A7">
      <w:pPr>
        <w:pStyle w:val="ListParagraph"/>
        <w:numPr>
          <w:ilvl w:val="0"/>
          <w:numId w:val="1"/>
        </w:numPr>
        <w:ind w:left="-207" w:right="-1135"/>
        <w:rPr>
          <w:rFonts w:cs="Arial"/>
          <w:snapToGrid w:val="0"/>
          <w:sz w:val="22"/>
          <w:szCs w:val="22"/>
        </w:rPr>
      </w:pPr>
      <w:r>
        <w:rPr>
          <w:rFonts w:cs="Arial"/>
          <w:sz w:val="22"/>
          <w:szCs w:val="22"/>
        </w:rPr>
        <w:t>Youth Council PID</w:t>
      </w:r>
    </w:p>
    <w:p w14:paraId="46A35ADE" w14:textId="567793DF" w:rsidR="466FD66D" w:rsidRDefault="466FD66D" w:rsidP="007C13A7">
      <w:pPr>
        <w:pStyle w:val="ListParagraph"/>
        <w:numPr>
          <w:ilvl w:val="0"/>
          <w:numId w:val="1"/>
        </w:numPr>
        <w:ind w:left="-207" w:right="-1135"/>
        <w:rPr>
          <w:sz w:val="22"/>
          <w:szCs w:val="22"/>
        </w:rPr>
      </w:pPr>
      <w:r w:rsidRPr="3870C39C">
        <w:rPr>
          <w:rFonts w:cs="Arial"/>
          <w:sz w:val="22"/>
          <w:szCs w:val="22"/>
        </w:rPr>
        <w:t>Information Items</w:t>
      </w:r>
      <w:r w:rsidR="45785E2B" w:rsidRPr="3870C39C">
        <w:rPr>
          <w:sz w:val="22"/>
          <w:szCs w:val="22"/>
        </w:rPr>
        <w:t xml:space="preserve"> </w:t>
      </w:r>
    </w:p>
    <w:p w14:paraId="7E095BBB" w14:textId="1B07534A" w:rsidR="2978D275" w:rsidRDefault="2978D275" w:rsidP="007C13A7">
      <w:pPr>
        <w:pStyle w:val="ListParagraph"/>
        <w:numPr>
          <w:ilvl w:val="0"/>
          <w:numId w:val="3"/>
        </w:numPr>
        <w:ind w:right="-1135"/>
      </w:pPr>
      <w:r w:rsidRPr="7FEF2431">
        <w:rPr>
          <w:rFonts w:eastAsia="Arial" w:cs="Arial"/>
          <w:color w:val="000000" w:themeColor="text1"/>
          <w:sz w:val="22"/>
          <w:szCs w:val="22"/>
        </w:rPr>
        <w:t>Information report on public toilet provision</w:t>
      </w:r>
    </w:p>
    <w:p w14:paraId="40283F05" w14:textId="76E35602" w:rsidR="4E8C4343" w:rsidRDefault="3C97BAA1" w:rsidP="007C13A7">
      <w:pPr>
        <w:pStyle w:val="ListParagraph"/>
        <w:numPr>
          <w:ilvl w:val="0"/>
          <w:numId w:val="3"/>
        </w:numPr>
        <w:ind w:right="-1135"/>
        <w:rPr>
          <w:sz w:val="22"/>
          <w:szCs w:val="22"/>
        </w:rPr>
      </w:pPr>
      <w:proofErr w:type="spellStart"/>
      <w:r w:rsidRPr="7FEF2431">
        <w:rPr>
          <w:sz w:val="22"/>
          <w:szCs w:val="22"/>
        </w:rPr>
        <w:t>Radipole</w:t>
      </w:r>
      <w:proofErr w:type="spellEnd"/>
      <w:r w:rsidRPr="7FEF2431">
        <w:rPr>
          <w:sz w:val="22"/>
          <w:szCs w:val="22"/>
        </w:rPr>
        <w:t xml:space="preserve"> Park and Gardens Project Update</w:t>
      </w:r>
      <w:r w:rsidR="53752EC6" w:rsidRPr="7FEF2431">
        <w:rPr>
          <w:sz w:val="22"/>
          <w:szCs w:val="22"/>
        </w:rPr>
        <w:t xml:space="preserve"> (Standing Item)</w:t>
      </w:r>
    </w:p>
    <w:p w14:paraId="4A2DF181" w14:textId="0736FE80" w:rsidR="006E08A2" w:rsidRPr="00BE12CD" w:rsidRDefault="72113CE3" w:rsidP="007C13A7">
      <w:pPr>
        <w:pStyle w:val="ListParagraph"/>
        <w:numPr>
          <w:ilvl w:val="0"/>
          <w:numId w:val="3"/>
        </w:numPr>
        <w:ind w:right="-1135"/>
        <w:rPr>
          <w:sz w:val="22"/>
          <w:szCs w:val="22"/>
          <w:lang w:val="fr-FR"/>
        </w:rPr>
      </w:pPr>
      <w:r w:rsidRPr="7FEF2431">
        <w:rPr>
          <w:sz w:val="22"/>
          <w:szCs w:val="22"/>
        </w:rPr>
        <w:t>CEE Update (Standing Item)</w:t>
      </w:r>
    </w:p>
    <w:p w14:paraId="75E2F1DC" w14:textId="6AE01659" w:rsidR="00966A87" w:rsidRPr="006D7053" w:rsidRDefault="006C3413" w:rsidP="007C13A7">
      <w:pPr>
        <w:pStyle w:val="ListParagraph"/>
        <w:numPr>
          <w:ilvl w:val="0"/>
          <w:numId w:val="3"/>
        </w:numPr>
        <w:ind w:right="-1135"/>
        <w:rPr>
          <w:sz w:val="22"/>
          <w:szCs w:val="22"/>
          <w:lang w:val="fr-FR"/>
        </w:rPr>
      </w:pPr>
      <w:r w:rsidRPr="7FEF2431">
        <w:rPr>
          <w:sz w:val="22"/>
          <w:szCs w:val="22"/>
        </w:rPr>
        <w:t>Tumbledown Update (Standing Item)</w:t>
      </w:r>
    </w:p>
    <w:p w14:paraId="1BD33597" w14:textId="0FB200B9" w:rsidR="511CD696" w:rsidRDefault="511CD696" w:rsidP="007C13A7">
      <w:pPr>
        <w:pStyle w:val="ListParagraph"/>
        <w:numPr>
          <w:ilvl w:val="0"/>
          <w:numId w:val="3"/>
        </w:numPr>
        <w:ind w:right="-1135"/>
        <w:rPr>
          <w:sz w:val="22"/>
          <w:szCs w:val="22"/>
          <w:lang w:val="fr-FR"/>
        </w:rPr>
      </w:pPr>
      <w:r w:rsidRPr="511E22B7">
        <w:rPr>
          <w:sz w:val="22"/>
          <w:szCs w:val="22"/>
          <w:lang w:val="fr-FR"/>
        </w:rPr>
        <w:t xml:space="preserve">Transfer of Dorset Council </w:t>
      </w:r>
      <w:proofErr w:type="spellStart"/>
      <w:r w:rsidRPr="511E22B7">
        <w:rPr>
          <w:sz w:val="22"/>
          <w:szCs w:val="22"/>
          <w:lang w:val="fr-FR"/>
        </w:rPr>
        <w:t>street</w:t>
      </w:r>
      <w:proofErr w:type="spellEnd"/>
      <w:r w:rsidRPr="511E22B7">
        <w:rPr>
          <w:sz w:val="22"/>
          <w:szCs w:val="22"/>
          <w:lang w:val="fr-FR"/>
        </w:rPr>
        <w:t xml:space="preserve"> </w:t>
      </w:r>
      <w:proofErr w:type="spellStart"/>
      <w:r w:rsidRPr="511E22B7">
        <w:rPr>
          <w:sz w:val="22"/>
          <w:szCs w:val="22"/>
          <w:lang w:val="fr-FR"/>
        </w:rPr>
        <w:t>furniture</w:t>
      </w:r>
      <w:proofErr w:type="spellEnd"/>
      <w:r w:rsidRPr="511E22B7">
        <w:rPr>
          <w:sz w:val="22"/>
          <w:szCs w:val="22"/>
          <w:lang w:val="fr-FR"/>
        </w:rPr>
        <w:t xml:space="preserve"> - update</w:t>
      </w:r>
    </w:p>
    <w:p w14:paraId="0B1D9B66" w14:textId="13FBF11D" w:rsidR="13FB27EA" w:rsidRDefault="13FB27EA" w:rsidP="007C13A7">
      <w:pPr>
        <w:pStyle w:val="ListParagraph"/>
        <w:numPr>
          <w:ilvl w:val="0"/>
          <w:numId w:val="3"/>
        </w:numPr>
        <w:ind w:right="-1135"/>
        <w:rPr>
          <w:sz w:val="22"/>
          <w:szCs w:val="22"/>
        </w:rPr>
      </w:pPr>
      <w:r w:rsidRPr="7FEF2431">
        <w:rPr>
          <w:sz w:val="22"/>
          <w:szCs w:val="22"/>
        </w:rPr>
        <w:t>Seafront Cleansing Review Update</w:t>
      </w:r>
    </w:p>
    <w:p w14:paraId="786F23B3" w14:textId="4495F24E" w:rsidR="002D2AE1" w:rsidRDefault="056F4621" w:rsidP="007C13A7">
      <w:pPr>
        <w:pStyle w:val="ListParagraph"/>
        <w:numPr>
          <w:ilvl w:val="0"/>
          <w:numId w:val="3"/>
        </w:numPr>
        <w:ind w:right="-1135"/>
        <w:rPr>
          <w:sz w:val="22"/>
          <w:szCs w:val="22"/>
        </w:rPr>
      </w:pPr>
      <w:r w:rsidRPr="7FEF2431">
        <w:rPr>
          <w:sz w:val="22"/>
          <w:szCs w:val="22"/>
        </w:rPr>
        <w:t>Actions from previous meetings</w:t>
      </w:r>
    </w:p>
    <w:p w14:paraId="185D6EB2" w14:textId="0ACE39EF" w:rsidR="00345D23" w:rsidRDefault="165494F1" w:rsidP="007C13A7">
      <w:pPr>
        <w:pStyle w:val="ListParagraph"/>
        <w:numPr>
          <w:ilvl w:val="0"/>
          <w:numId w:val="3"/>
        </w:numPr>
        <w:ind w:right="-1135"/>
        <w:rPr>
          <w:sz w:val="22"/>
          <w:szCs w:val="22"/>
        </w:rPr>
      </w:pPr>
      <w:r w:rsidRPr="7FEF2431">
        <w:rPr>
          <w:sz w:val="22"/>
          <w:szCs w:val="22"/>
        </w:rPr>
        <w:t>Forward Plan</w:t>
      </w:r>
    </w:p>
    <w:p w14:paraId="24913867" w14:textId="1BE47F1E" w:rsidR="003804E3" w:rsidRDefault="003804E3" w:rsidP="003804E3">
      <w:pPr>
        <w:ind w:right="-1135"/>
        <w:rPr>
          <w:sz w:val="22"/>
          <w:szCs w:val="22"/>
        </w:rPr>
      </w:pPr>
    </w:p>
    <w:p w14:paraId="27ED6004" w14:textId="77777777" w:rsidR="003804E3" w:rsidRPr="003804E3" w:rsidRDefault="003804E3" w:rsidP="003804E3">
      <w:pPr>
        <w:ind w:right="-1135"/>
        <w:rPr>
          <w:sz w:val="22"/>
          <w:szCs w:val="22"/>
        </w:rPr>
      </w:pPr>
    </w:p>
    <w:p w14:paraId="324CA5FF" w14:textId="73B7F0E8" w:rsidR="001C501D" w:rsidRPr="006535D4" w:rsidRDefault="448D0902" w:rsidP="007C13A7">
      <w:pPr>
        <w:pStyle w:val="Heading2"/>
        <w:ind w:left="-570"/>
      </w:pPr>
      <w:r>
        <w:t>Welcome by the Chair</w:t>
      </w:r>
    </w:p>
    <w:p w14:paraId="704BB31A" w14:textId="77777777" w:rsidR="00907541" w:rsidRPr="00907541" w:rsidRDefault="00907541" w:rsidP="00A53988">
      <w:pPr>
        <w:ind w:left="-567"/>
      </w:pPr>
    </w:p>
    <w:p w14:paraId="094AB1B5" w14:textId="7C3DF642" w:rsidR="00827F94" w:rsidRPr="006535D4" w:rsidRDefault="1F8646E6" w:rsidP="007C13A7">
      <w:pPr>
        <w:pStyle w:val="Heading2"/>
        <w:ind w:left="-570"/>
      </w:pPr>
      <w:r>
        <w:t xml:space="preserve">Apologies for Absence </w:t>
      </w:r>
    </w:p>
    <w:p w14:paraId="7EEB3B92" w14:textId="13D8399E" w:rsidR="00FA7D43" w:rsidRDefault="73E1785B" w:rsidP="00A53988">
      <w:pPr>
        <w:ind w:left="-567"/>
      </w:pPr>
      <w:r>
        <w:t xml:space="preserve">To </w:t>
      </w:r>
      <w:r w:rsidR="768C4A92">
        <w:t>note any</w:t>
      </w:r>
      <w:r>
        <w:t xml:space="preserve"> apologies for absenc</w:t>
      </w:r>
      <w:r w:rsidR="42E28F27">
        <w:t>e</w:t>
      </w:r>
      <w:r w:rsidR="4F85F016">
        <w:t>.</w:t>
      </w:r>
    </w:p>
    <w:p w14:paraId="094AB1C1" w14:textId="77777777" w:rsidR="00827F94" w:rsidRDefault="00827F94" w:rsidP="00A53988">
      <w:pPr>
        <w:ind w:left="-567"/>
      </w:pPr>
    </w:p>
    <w:p w14:paraId="094AB1C2" w14:textId="210F3F9B" w:rsidR="00827F94" w:rsidRPr="006535D4" w:rsidRDefault="1F8646E6" w:rsidP="007C13A7">
      <w:pPr>
        <w:pStyle w:val="Heading2"/>
        <w:ind w:left="-570"/>
      </w:pPr>
      <w:r>
        <w:t xml:space="preserve">Declarations of Interest </w:t>
      </w:r>
    </w:p>
    <w:p w14:paraId="094AB1C3" w14:textId="38816C66" w:rsidR="00827F94" w:rsidRDefault="1F8646E6" w:rsidP="00A53988">
      <w:pPr>
        <w:ind w:left="-567"/>
      </w:pPr>
      <w:r>
        <w:t>To receive members declarations of interest in matters on the agenda</w:t>
      </w:r>
      <w:r w:rsidR="7FF6EC12">
        <w:t>.</w:t>
      </w:r>
    </w:p>
    <w:p w14:paraId="417A38FE" w14:textId="77777777" w:rsidR="0008215E" w:rsidRDefault="0008215E" w:rsidP="00A53988">
      <w:pPr>
        <w:ind w:left="-567"/>
      </w:pPr>
    </w:p>
    <w:p w14:paraId="77EAA095" w14:textId="0B9DA9D0" w:rsidR="0008215E" w:rsidRDefault="795A9DB3" w:rsidP="007C13A7">
      <w:pPr>
        <w:pStyle w:val="Heading2"/>
        <w:ind w:left="-570"/>
      </w:pPr>
      <w:r>
        <w:t>Minutes of the last meeting</w:t>
      </w:r>
    </w:p>
    <w:p w14:paraId="0D1DC8D7" w14:textId="6322FB76" w:rsidR="00B001D1" w:rsidRDefault="6AE8E9CB" w:rsidP="00B001D1">
      <w:pPr>
        <w:ind w:left="-567"/>
      </w:pPr>
      <w:r>
        <w:t xml:space="preserve">To approve the minutes of the last </w:t>
      </w:r>
      <w:r w:rsidR="01567CF8">
        <w:t>meeting</w:t>
      </w:r>
      <w:r>
        <w:t xml:space="preserve"> hel</w:t>
      </w:r>
      <w:r w:rsidRPr="001A5256">
        <w:t xml:space="preserve">d on </w:t>
      </w:r>
      <w:r w:rsidR="001A5256" w:rsidRPr="001A5256">
        <w:t>26</w:t>
      </w:r>
      <w:r w:rsidR="112D4AFF" w:rsidRPr="001A5256">
        <w:rPr>
          <w:vertAlign w:val="superscript"/>
        </w:rPr>
        <w:t>th</w:t>
      </w:r>
      <w:r w:rsidR="112D4AFF" w:rsidRPr="001A5256">
        <w:t xml:space="preserve"> </w:t>
      </w:r>
      <w:r w:rsidR="001A5256" w:rsidRPr="001A5256">
        <w:t>October</w:t>
      </w:r>
      <w:r w:rsidR="6E01465B" w:rsidRPr="001A5256">
        <w:t xml:space="preserve"> 2022</w:t>
      </w:r>
      <w:r w:rsidRPr="00DD3DDB">
        <w:rPr>
          <w:color w:val="FF0000"/>
        </w:rPr>
        <w:t xml:space="preserve"> </w:t>
      </w:r>
      <w:r>
        <w:t>as a true and accurate record.</w:t>
      </w:r>
    </w:p>
    <w:p w14:paraId="51739CA3" w14:textId="77777777" w:rsidR="00D075DE" w:rsidRDefault="00D075DE" w:rsidP="00B001D1">
      <w:pPr>
        <w:ind w:left="-567"/>
      </w:pPr>
    </w:p>
    <w:p w14:paraId="666E8674" w14:textId="77777777" w:rsidR="00D075DE" w:rsidRPr="00D075DE" w:rsidRDefault="00D075DE" w:rsidP="00D075DE">
      <w:pPr>
        <w:ind w:left="-567"/>
        <w:rPr>
          <w:b/>
          <w:bCs/>
        </w:rPr>
      </w:pPr>
      <w:r w:rsidRPr="00D075DE">
        <w:rPr>
          <w:b/>
          <w:bCs/>
        </w:rPr>
        <w:t>Recommendation</w:t>
      </w:r>
    </w:p>
    <w:p w14:paraId="3928F2D2" w14:textId="77777777" w:rsidR="00D075DE" w:rsidRPr="00B001D1" w:rsidRDefault="00D075DE" w:rsidP="00D075DE">
      <w:pPr>
        <w:ind w:left="-567"/>
      </w:pPr>
      <w:r w:rsidRPr="001A5256">
        <w:t>Members are asked to agree the minutes of the last meeting held on 26</w:t>
      </w:r>
      <w:r w:rsidRPr="001A5256">
        <w:rPr>
          <w:vertAlign w:val="superscript"/>
        </w:rPr>
        <w:t>th</w:t>
      </w:r>
      <w:r w:rsidRPr="001A5256">
        <w:t xml:space="preserve"> October 2022 as </w:t>
      </w:r>
      <w:r>
        <w:t xml:space="preserve">a true and accurate record, and that they be signed as such. </w:t>
      </w:r>
    </w:p>
    <w:p w14:paraId="73D6835B" w14:textId="77777777" w:rsidR="00B001D1" w:rsidRDefault="00B001D1" w:rsidP="00B001D1">
      <w:pPr>
        <w:ind w:left="-567"/>
      </w:pPr>
    </w:p>
    <w:p w14:paraId="1E69097B" w14:textId="30B97059" w:rsidR="00614CBE" w:rsidRPr="006535D4" w:rsidRDefault="448D0902" w:rsidP="007C13A7">
      <w:pPr>
        <w:pStyle w:val="Heading2"/>
        <w:ind w:left="-570"/>
      </w:pPr>
      <w:r>
        <w:t>Councillor Questions</w:t>
      </w:r>
      <w:r w:rsidR="2395F12E">
        <w:t xml:space="preserve"> and Statements</w:t>
      </w:r>
      <w:r w:rsidR="1F8646E6">
        <w:t xml:space="preserve"> </w:t>
      </w:r>
    </w:p>
    <w:p w14:paraId="56AFFAFE" w14:textId="4DA15575" w:rsidR="00D9406C" w:rsidRDefault="2395F12E" w:rsidP="00AB7F0E">
      <w:pPr>
        <w:ind w:left="-567"/>
      </w:pPr>
      <w:r>
        <w:t>In accordance with Standing Order 29, one clear day’s notice in writing to the Clerk of the meeting is required. In the case of urgent items permission must be sought from the Chairman and the question submitted to the Clerk of the meeting by 3:00pm on the day of the meeting.</w:t>
      </w:r>
    </w:p>
    <w:p w14:paraId="7C4B6C46" w14:textId="6AF4BB96" w:rsidR="00AB7F0E" w:rsidRDefault="00AB7F0E" w:rsidP="14A9522A">
      <w:pPr>
        <w:ind w:left="-567"/>
      </w:pPr>
    </w:p>
    <w:p w14:paraId="6BD5AB79" w14:textId="3C10A39A" w:rsidR="004B1894" w:rsidRPr="006535D4" w:rsidRDefault="47F14907" w:rsidP="007C13A7">
      <w:pPr>
        <w:pStyle w:val="Heading2"/>
        <w:ind w:left="-570"/>
      </w:pPr>
      <w:r>
        <w:t>Public Questions</w:t>
      </w:r>
    </w:p>
    <w:p w14:paraId="2B24F54A" w14:textId="3AFCADAC" w:rsidR="006F65BB" w:rsidRDefault="425E6533" w:rsidP="00182B68">
      <w:pPr>
        <w:ind w:left="-567"/>
        <w:rPr>
          <w:rFonts w:cs="Arial"/>
        </w:rPr>
      </w:pPr>
      <w:r w:rsidRPr="194330CA">
        <w:rPr>
          <w:rFonts w:cs="Arial"/>
        </w:rPr>
        <w:t xml:space="preserve">Members of the public are able to attend the meeting to ask a </w:t>
      </w:r>
      <w:proofErr w:type="gramStart"/>
      <w:r w:rsidR="000677CF" w:rsidRPr="194330CA">
        <w:rPr>
          <w:rFonts w:cs="Arial"/>
        </w:rPr>
        <w:t>question</w:t>
      </w:r>
      <w:proofErr w:type="gramEnd"/>
      <w:r w:rsidRPr="194330CA">
        <w:rPr>
          <w:rFonts w:cs="Arial"/>
        </w:rPr>
        <w:t xml:space="preserve"> but this must be pre-arranged with the meeting clerk via </w:t>
      </w:r>
      <w:hyperlink r:id="rId15">
        <w:r w:rsidRPr="194330CA">
          <w:rPr>
            <w:rStyle w:val="Hyperlink"/>
          </w:rPr>
          <w:t>office@weymouthtowncouncil.gov.uk</w:t>
        </w:r>
      </w:hyperlink>
      <w:r w:rsidRPr="194330CA">
        <w:rPr>
          <w:rFonts w:cs="Arial"/>
        </w:rPr>
        <w:t xml:space="preserve"> by 9am on the day prior to the meeting.</w:t>
      </w:r>
    </w:p>
    <w:p w14:paraId="48C6B9E1" w14:textId="77777777" w:rsidR="00B43A70" w:rsidRDefault="00B43A70" w:rsidP="00182B68">
      <w:pPr>
        <w:ind w:left="-567"/>
        <w:rPr>
          <w:rFonts w:cs="Arial"/>
        </w:rPr>
      </w:pPr>
    </w:p>
    <w:p w14:paraId="48F8CD5D" w14:textId="0EB240EC" w:rsidR="00B43A70" w:rsidRDefault="00B43A70" w:rsidP="00182B68">
      <w:pPr>
        <w:ind w:left="-567"/>
        <w:rPr>
          <w:rFonts w:cs="Arial"/>
        </w:rPr>
      </w:pPr>
      <w:r w:rsidRPr="00B43A70">
        <w:rPr>
          <w:rFonts w:cs="Arial"/>
        </w:rPr>
        <w:t>Questions referring to the work of Dorset Council or other external organisations will not be taken at this meeting. The length of time available for public questions will be determined by the Chairman.</w:t>
      </w:r>
    </w:p>
    <w:p w14:paraId="193FACDA" w14:textId="77777777" w:rsidR="005E5F0C" w:rsidRDefault="005E5F0C" w:rsidP="00182B68">
      <w:pPr>
        <w:ind w:left="-567"/>
        <w:rPr>
          <w:rFonts w:cs="Arial"/>
        </w:rPr>
      </w:pPr>
    </w:p>
    <w:p w14:paraId="64249564" w14:textId="6C5E464A" w:rsidR="005E5F0C" w:rsidRDefault="00411EFC" w:rsidP="007C13A7">
      <w:pPr>
        <w:pStyle w:val="Heading2"/>
        <w:ind w:left="-567" w:hanging="363"/>
      </w:pPr>
      <w:r>
        <w:t xml:space="preserve">Draft Fees and Charges and </w:t>
      </w:r>
      <w:r w:rsidR="005E5F0C">
        <w:t>Budget Considerations 2023/24</w:t>
      </w:r>
    </w:p>
    <w:p w14:paraId="23E66942" w14:textId="77777777" w:rsidR="00411EFC" w:rsidRDefault="00411EFC" w:rsidP="00411EFC"/>
    <w:p w14:paraId="48B8F057" w14:textId="427DDB36" w:rsidR="00B80D63" w:rsidRDefault="00B80D63" w:rsidP="00B80D63">
      <w:pPr>
        <w:pStyle w:val="Heading3"/>
      </w:pPr>
      <w:r>
        <w:t>Purpose of Report</w:t>
      </w:r>
    </w:p>
    <w:p w14:paraId="692D4E0F" w14:textId="6DD4E2E6" w:rsidR="00411EFC" w:rsidRDefault="00411EFC" w:rsidP="00411EFC">
      <w:pPr>
        <w:ind w:left="-567" w:right="-999"/>
      </w:pPr>
      <w:r>
        <w:t>The purpose of this report is to inform members of the draft fees and charges for 202</w:t>
      </w:r>
      <w:r w:rsidR="00C4670D">
        <w:t>3</w:t>
      </w:r>
      <w:r>
        <w:t>/2</w:t>
      </w:r>
      <w:r w:rsidR="00C4670D">
        <w:t>4</w:t>
      </w:r>
      <w:r>
        <w:t xml:space="preserve"> that will be presented to the Finance and Governance Committee on </w:t>
      </w:r>
      <w:r w:rsidR="00C4670D">
        <w:t>21</w:t>
      </w:r>
      <w:r>
        <w:t xml:space="preserve"> December 202</w:t>
      </w:r>
      <w:r w:rsidR="00C4670D">
        <w:t>2</w:t>
      </w:r>
      <w:r>
        <w:t xml:space="preserve">.  A draft set of fees and charges is attached </w:t>
      </w:r>
      <w:r w:rsidRPr="005752C4">
        <w:t xml:space="preserve">as Appendix </w:t>
      </w:r>
      <w:r w:rsidR="00C4670D" w:rsidRPr="005752C4">
        <w:t>A</w:t>
      </w:r>
      <w:r w:rsidRPr="005752C4">
        <w:t>.</w:t>
      </w:r>
      <w:r w:rsidR="00A01914" w:rsidRPr="005752C4">
        <w:t xml:space="preserve">  Members </w:t>
      </w:r>
      <w:r w:rsidR="00A01914">
        <w:t xml:space="preserve">may </w:t>
      </w:r>
      <w:r w:rsidR="00EE654F">
        <w:t>also</w:t>
      </w:r>
      <w:r w:rsidR="00A01914">
        <w:t xml:space="preserve"> </w:t>
      </w:r>
      <w:r w:rsidR="0052654D">
        <w:t>discuss</w:t>
      </w:r>
      <w:r w:rsidR="007B0729">
        <w:t xml:space="preserve"> any other </w:t>
      </w:r>
      <w:r w:rsidR="00317E80">
        <w:t xml:space="preserve">budget </w:t>
      </w:r>
      <w:r w:rsidR="005B2E24">
        <w:t>considerations</w:t>
      </w:r>
      <w:r w:rsidR="00317E80">
        <w:t xml:space="preserve"> </w:t>
      </w:r>
      <w:r w:rsidR="00152582">
        <w:t>that they wish the Finance and Governance Committee to consider</w:t>
      </w:r>
      <w:r w:rsidR="0026368D">
        <w:t xml:space="preserve"> as part of the budget setting process</w:t>
      </w:r>
      <w:r w:rsidR="00152582">
        <w:t>.</w:t>
      </w:r>
      <w:r w:rsidR="005912E6">
        <w:t xml:space="preserve"> </w:t>
      </w:r>
    </w:p>
    <w:p w14:paraId="0A1880FA" w14:textId="77777777" w:rsidR="00411EFC" w:rsidRDefault="00411EFC" w:rsidP="00411EFC">
      <w:pPr>
        <w:ind w:left="-567" w:right="-999"/>
      </w:pPr>
    </w:p>
    <w:p w14:paraId="5D375EC2" w14:textId="2CB18D97" w:rsidR="00B80D63" w:rsidRDefault="00B80D63" w:rsidP="00B80D63">
      <w:pPr>
        <w:pStyle w:val="Heading3"/>
      </w:pPr>
      <w:r>
        <w:t>Fees and Charges</w:t>
      </w:r>
    </w:p>
    <w:p w14:paraId="704D2E2B" w14:textId="77CF8D64" w:rsidR="00411EFC" w:rsidRDefault="00411EFC" w:rsidP="00411EFC">
      <w:pPr>
        <w:ind w:left="-567" w:right="-999"/>
      </w:pPr>
      <w:r>
        <w:t>It has previously been agreed that fees and charges will be increased by RPI each year. The RPI rate to be used is as of August each year and the RPI for August 202</w:t>
      </w:r>
      <w:r w:rsidR="00C4670D">
        <w:t>2</w:t>
      </w:r>
      <w:r w:rsidR="008006B7">
        <w:t xml:space="preserve"> </w:t>
      </w:r>
      <w:r>
        <w:t xml:space="preserve">was </w:t>
      </w:r>
      <w:r w:rsidR="008006B7">
        <w:t>12.3</w:t>
      </w:r>
      <w:r>
        <w:t>%.  The policy also allows for increases to be based on other factors or decisions previously agreed by committees.</w:t>
      </w:r>
    </w:p>
    <w:p w14:paraId="5BF127E6" w14:textId="77777777" w:rsidR="00411EFC" w:rsidRDefault="00411EFC" w:rsidP="00411EFC">
      <w:pPr>
        <w:ind w:left="-567" w:right="-999"/>
      </w:pPr>
    </w:p>
    <w:p w14:paraId="4D947B32" w14:textId="79C9A6A4" w:rsidR="00411EFC" w:rsidRDefault="00411EFC" w:rsidP="00411EFC">
      <w:pPr>
        <w:ind w:left="-567" w:right="-999"/>
      </w:pPr>
      <w:r>
        <w:t>Although the fees and charges are provisionally being presented based on existing policies</w:t>
      </w:r>
      <w:r w:rsidR="00E34825">
        <w:t>,</w:t>
      </w:r>
      <w:r>
        <w:t xml:space="preserve"> members can review and recommend new charges at any time during the year.</w:t>
      </w:r>
    </w:p>
    <w:p w14:paraId="5447026E" w14:textId="0A946A0B" w:rsidR="00411EFC" w:rsidRDefault="00411EFC" w:rsidP="00411EFC">
      <w:pPr>
        <w:ind w:left="-567" w:right="-999"/>
      </w:pPr>
    </w:p>
    <w:p w14:paraId="3090907D" w14:textId="5AF5DC56" w:rsidR="00B80D63" w:rsidRDefault="00B80D63" w:rsidP="00B80D63">
      <w:pPr>
        <w:pStyle w:val="Heading3"/>
      </w:pPr>
      <w:r>
        <w:t>Impact Assessment</w:t>
      </w:r>
    </w:p>
    <w:p w14:paraId="73DF7BB4" w14:textId="77777777" w:rsidR="00411369" w:rsidRDefault="00411369" w:rsidP="00411369">
      <w:pPr>
        <w:ind w:left="-560"/>
        <w:rPr>
          <w:rFonts w:eastAsia="Arial" w:cs="Arial"/>
        </w:rPr>
      </w:pPr>
      <w:r w:rsidRPr="62C078F1">
        <w:rPr>
          <w:rFonts w:eastAsia="Arial" w:cs="Arial"/>
        </w:rPr>
        <w:t>The impact assessment is designed to give a high-level overview of the possible impacts of the decision before Councillors. The impact assessment is undertaken by Officers and Councillors may wish to take specialist advice on certain aspects.</w:t>
      </w:r>
    </w:p>
    <w:p w14:paraId="70ECA181" w14:textId="77777777" w:rsidR="00A23C41" w:rsidRDefault="00A23C41" w:rsidP="00411369">
      <w:pPr>
        <w:ind w:left="-560"/>
        <w:rPr>
          <w:rFonts w:eastAsia="Arial" w:cs="Arial"/>
        </w:rPr>
      </w:pPr>
    </w:p>
    <w:tbl>
      <w:tblPr>
        <w:tblStyle w:val="TableGrid"/>
        <w:tblW w:w="0" w:type="auto"/>
        <w:tblInd w:w="-560" w:type="dxa"/>
        <w:tblLook w:val="04A0" w:firstRow="1" w:lastRow="0" w:firstColumn="1" w:lastColumn="0" w:noHBand="0" w:noVBand="1"/>
      </w:tblPr>
      <w:tblGrid>
        <w:gridCol w:w="1406"/>
        <w:gridCol w:w="3118"/>
        <w:gridCol w:w="4672"/>
      </w:tblGrid>
      <w:tr w:rsidR="00A23C41" w14:paraId="23649A28" w14:textId="77777777" w:rsidTr="00C66DDB">
        <w:tc>
          <w:tcPr>
            <w:tcW w:w="1406" w:type="dxa"/>
          </w:tcPr>
          <w:p w14:paraId="46C11EAD" w14:textId="77777777" w:rsidR="00A23C41" w:rsidRPr="006D0BE8" w:rsidRDefault="00A23C41" w:rsidP="00C66DDB">
            <w:pPr>
              <w:rPr>
                <w:rFonts w:eastAsia="Arial" w:cs="Arial"/>
              </w:rPr>
            </w:pPr>
            <w:r w:rsidRPr="006D0BE8">
              <w:rPr>
                <w:rFonts w:eastAsia="Arial" w:cs="Arial"/>
                <w:b/>
                <w:bCs/>
              </w:rPr>
              <w:t>Rating</w:t>
            </w:r>
          </w:p>
        </w:tc>
        <w:tc>
          <w:tcPr>
            <w:tcW w:w="3118" w:type="dxa"/>
          </w:tcPr>
          <w:p w14:paraId="79C2B85F" w14:textId="77777777" w:rsidR="00A23C41" w:rsidRPr="006D0BE8" w:rsidRDefault="00A23C41" w:rsidP="00C66DDB">
            <w:pPr>
              <w:rPr>
                <w:rFonts w:eastAsia="Arial" w:cs="Arial"/>
                <w:b/>
                <w:bCs/>
              </w:rPr>
            </w:pPr>
            <w:r>
              <w:rPr>
                <w:rFonts w:eastAsia="Arial" w:cs="Arial"/>
                <w:b/>
                <w:bCs/>
              </w:rPr>
              <w:t>Impact Area</w:t>
            </w:r>
          </w:p>
        </w:tc>
        <w:tc>
          <w:tcPr>
            <w:tcW w:w="4672" w:type="dxa"/>
          </w:tcPr>
          <w:p w14:paraId="3E28196F" w14:textId="77777777" w:rsidR="00A23C41" w:rsidRPr="006D0BE8" w:rsidRDefault="00A23C41" w:rsidP="00C66DDB">
            <w:pPr>
              <w:rPr>
                <w:rFonts w:eastAsia="Arial" w:cs="Arial"/>
                <w:b/>
                <w:bCs/>
              </w:rPr>
            </w:pPr>
            <w:r>
              <w:rPr>
                <w:rFonts w:eastAsia="Arial" w:cs="Arial"/>
                <w:b/>
                <w:bCs/>
              </w:rPr>
              <w:t>Impacts</w:t>
            </w:r>
          </w:p>
        </w:tc>
      </w:tr>
      <w:tr w:rsidR="00A23C41" w14:paraId="417BAC44" w14:textId="77777777" w:rsidTr="00A23C41">
        <w:tc>
          <w:tcPr>
            <w:tcW w:w="1406" w:type="dxa"/>
            <w:shd w:val="clear" w:color="auto" w:fill="FFFFFF" w:themeFill="background1"/>
          </w:tcPr>
          <w:p w14:paraId="657ABA69" w14:textId="77777777" w:rsidR="00A23C41" w:rsidRDefault="00A23C41" w:rsidP="00A23C41">
            <w:pPr>
              <w:rPr>
                <w:rFonts w:eastAsia="Arial" w:cs="Arial"/>
              </w:rPr>
            </w:pPr>
          </w:p>
        </w:tc>
        <w:tc>
          <w:tcPr>
            <w:tcW w:w="3118" w:type="dxa"/>
          </w:tcPr>
          <w:p w14:paraId="304E2BBB" w14:textId="10FFFE96" w:rsidR="00A23C41" w:rsidRDefault="00A23C41" w:rsidP="00A23C41">
            <w:pPr>
              <w:rPr>
                <w:rFonts w:eastAsia="Arial" w:cs="Arial"/>
              </w:rPr>
            </w:pPr>
            <w:r w:rsidRPr="0146A5BA">
              <w:rPr>
                <w:rFonts w:eastAsia="Arial" w:cs="Arial"/>
              </w:rPr>
              <w:t>Equalities</w:t>
            </w:r>
          </w:p>
        </w:tc>
        <w:tc>
          <w:tcPr>
            <w:tcW w:w="4672" w:type="dxa"/>
          </w:tcPr>
          <w:p w14:paraId="41F079C1" w14:textId="47D67025" w:rsidR="00A23C41" w:rsidRDefault="00A23C41" w:rsidP="00A23C41">
            <w:pPr>
              <w:rPr>
                <w:rFonts w:eastAsia="Arial" w:cs="Arial"/>
              </w:rPr>
            </w:pPr>
            <w:r w:rsidRPr="000C3BAC">
              <w:rPr>
                <w:rFonts w:eastAsia="Arial" w:cs="Arial"/>
              </w:rPr>
              <w:t>None directly from this report</w:t>
            </w:r>
          </w:p>
        </w:tc>
      </w:tr>
      <w:tr w:rsidR="00A23C41" w14:paraId="03EB3795" w14:textId="77777777" w:rsidTr="00A23C41">
        <w:tc>
          <w:tcPr>
            <w:tcW w:w="1406" w:type="dxa"/>
            <w:shd w:val="clear" w:color="auto" w:fill="FFFFFF" w:themeFill="background1"/>
          </w:tcPr>
          <w:p w14:paraId="408C8DA9" w14:textId="77777777" w:rsidR="00A23C41" w:rsidRDefault="00A23C41" w:rsidP="00A23C41">
            <w:pPr>
              <w:rPr>
                <w:rFonts w:eastAsia="Arial" w:cs="Arial"/>
              </w:rPr>
            </w:pPr>
          </w:p>
        </w:tc>
        <w:tc>
          <w:tcPr>
            <w:tcW w:w="3118" w:type="dxa"/>
          </w:tcPr>
          <w:p w14:paraId="6B2367E1" w14:textId="0899295D" w:rsidR="00A23C41" w:rsidRDefault="00A23C41" w:rsidP="00A23C41">
            <w:pPr>
              <w:rPr>
                <w:rFonts w:eastAsia="Arial" w:cs="Arial"/>
              </w:rPr>
            </w:pPr>
            <w:r w:rsidRPr="0146A5BA">
              <w:rPr>
                <w:rFonts w:eastAsia="Arial" w:cs="Arial"/>
              </w:rPr>
              <w:t>Environment, Ecology and Climate Change</w:t>
            </w:r>
          </w:p>
        </w:tc>
        <w:tc>
          <w:tcPr>
            <w:tcW w:w="4672" w:type="dxa"/>
          </w:tcPr>
          <w:p w14:paraId="76D49A2A" w14:textId="77777777" w:rsidR="00A23C41" w:rsidRDefault="00A23C41" w:rsidP="00A23C41">
            <w:r w:rsidRPr="000C3BAC">
              <w:rPr>
                <w:rFonts w:eastAsia="Arial" w:cs="Arial"/>
              </w:rPr>
              <w:t>None directly from this report</w:t>
            </w:r>
            <w:r w:rsidRPr="0146A5BA">
              <w:rPr>
                <w:rFonts w:eastAsia="Arial" w:cs="Arial"/>
              </w:rPr>
              <w:t xml:space="preserve">. </w:t>
            </w:r>
          </w:p>
          <w:p w14:paraId="48551AA0" w14:textId="552B451A" w:rsidR="00A23C41" w:rsidRDefault="00A23C41" w:rsidP="00A23C41">
            <w:pPr>
              <w:rPr>
                <w:rFonts w:eastAsia="Arial" w:cs="Arial"/>
              </w:rPr>
            </w:pPr>
            <w:r w:rsidRPr="0146A5BA">
              <w:rPr>
                <w:rFonts w:eastAsia="Arial" w:cs="Arial"/>
              </w:rPr>
              <w:t xml:space="preserve"> </w:t>
            </w:r>
          </w:p>
        </w:tc>
      </w:tr>
      <w:tr w:rsidR="00A23C41" w14:paraId="66502772" w14:textId="77777777" w:rsidTr="00A23C41">
        <w:tc>
          <w:tcPr>
            <w:tcW w:w="1406" w:type="dxa"/>
            <w:shd w:val="clear" w:color="auto" w:fill="FFFFFF" w:themeFill="background1"/>
          </w:tcPr>
          <w:p w14:paraId="71BFFF3B" w14:textId="77777777" w:rsidR="00A23C41" w:rsidRDefault="00A23C41" w:rsidP="00A23C41">
            <w:pPr>
              <w:rPr>
                <w:rFonts w:eastAsia="Arial" w:cs="Arial"/>
              </w:rPr>
            </w:pPr>
          </w:p>
        </w:tc>
        <w:tc>
          <w:tcPr>
            <w:tcW w:w="3118" w:type="dxa"/>
          </w:tcPr>
          <w:p w14:paraId="6DAF6BCC" w14:textId="7806DC6B" w:rsidR="00A23C41" w:rsidRDefault="00A23C41" w:rsidP="00A23C41">
            <w:pPr>
              <w:rPr>
                <w:rFonts w:eastAsia="Arial" w:cs="Arial"/>
              </w:rPr>
            </w:pPr>
            <w:r w:rsidRPr="0146A5BA">
              <w:rPr>
                <w:rFonts w:eastAsia="Arial" w:cs="Arial"/>
              </w:rPr>
              <w:t>Crime and Disorder</w:t>
            </w:r>
          </w:p>
        </w:tc>
        <w:tc>
          <w:tcPr>
            <w:tcW w:w="4672" w:type="dxa"/>
          </w:tcPr>
          <w:p w14:paraId="7DC76A91" w14:textId="3A42FD3E" w:rsidR="00A23C41" w:rsidRDefault="00A23C41" w:rsidP="00A23C41">
            <w:pPr>
              <w:rPr>
                <w:rFonts w:eastAsia="Arial" w:cs="Arial"/>
              </w:rPr>
            </w:pPr>
            <w:r w:rsidRPr="000C3BAC">
              <w:rPr>
                <w:rFonts w:eastAsia="Arial" w:cs="Arial"/>
                <w:color w:val="000000" w:themeColor="text1"/>
              </w:rPr>
              <w:t xml:space="preserve">None directly from this </w:t>
            </w:r>
            <w:r>
              <w:rPr>
                <w:rFonts w:eastAsia="Arial" w:cs="Arial"/>
                <w:color w:val="000000" w:themeColor="text1"/>
              </w:rPr>
              <w:t>report</w:t>
            </w:r>
          </w:p>
        </w:tc>
      </w:tr>
      <w:tr w:rsidR="00A23C41" w14:paraId="30903E0F" w14:textId="77777777" w:rsidTr="00A23C41">
        <w:tc>
          <w:tcPr>
            <w:tcW w:w="1406" w:type="dxa"/>
            <w:shd w:val="clear" w:color="auto" w:fill="92D050"/>
          </w:tcPr>
          <w:p w14:paraId="2C063A79" w14:textId="77777777" w:rsidR="00A23C41" w:rsidRDefault="00A23C41" w:rsidP="00A23C41">
            <w:pPr>
              <w:rPr>
                <w:rFonts w:eastAsia="Arial" w:cs="Arial"/>
              </w:rPr>
            </w:pPr>
          </w:p>
        </w:tc>
        <w:tc>
          <w:tcPr>
            <w:tcW w:w="3118" w:type="dxa"/>
          </w:tcPr>
          <w:p w14:paraId="05FE09AE" w14:textId="36F9FD7B" w:rsidR="00A23C41" w:rsidRDefault="00A23C41" w:rsidP="00A23C41">
            <w:pPr>
              <w:rPr>
                <w:rFonts w:eastAsia="Arial" w:cs="Arial"/>
              </w:rPr>
            </w:pPr>
            <w:r w:rsidRPr="0146A5BA">
              <w:rPr>
                <w:rFonts w:eastAsia="Arial" w:cs="Arial"/>
              </w:rPr>
              <w:t>Financial</w:t>
            </w:r>
          </w:p>
        </w:tc>
        <w:tc>
          <w:tcPr>
            <w:tcW w:w="4672" w:type="dxa"/>
          </w:tcPr>
          <w:p w14:paraId="7DC603E4" w14:textId="2F7E15E0" w:rsidR="00A23C41" w:rsidRDefault="00A23C41" w:rsidP="00A23C41">
            <w:pPr>
              <w:rPr>
                <w:rFonts w:eastAsia="Arial" w:cs="Arial"/>
              </w:rPr>
            </w:pPr>
            <w:r>
              <w:rPr>
                <w:rFonts w:eastAsia="Arial" w:cs="Arial"/>
              </w:rPr>
              <w:t>Fees and charges directly contribute to the budget setting process and allows the Council to set a balanced budget</w:t>
            </w:r>
          </w:p>
        </w:tc>
      </w:tr>
      <w:tr w:rsidR="00A23C41" w14:paraId="7CF77913" w14:textId="77777777" w:rsidTr="00A23C41">
        <w:tc>
          <w:tcPr>
            <w:tcW w:w="1406" w:type="dxa"/>
            <w:shd w:val="clear" w:color="auto" w:fill="92D050"/>
          </w:tcPr>
          <w:p w14:paraId="28A9A595" w14:textId="77777777" w:rsidR="00A23C41" w:rsidRDefault="00A23C41" w:rsidP="00A23C41">
            <w:pPr>
              <w:rPr>
                <w:rFonts w:eastAsia="Arial" w:cs="Arial"/>
              </w:rPr>
            </w:pPr>
          </w:p>
        </w:tc>
        <w:tc>
          <w:tcPr>
            <w:tcW w:w="3118" w:type="dxa"/>
          </w:tcPr>
          <w:p w14:paraId="0F4220B2" w14:textId="131A0313" w:rsidR="00A23C41" w:rsidRDefault="00A23C41" w:rsidP="00A23C41">
            <w:pPr>
              <w:rPr>
                <w:rFonts w:eastAsia="Arial" w:cs="Arial"/>
              </w:rPr>
            </w:pPr>
            <w:r w:rsidRPr="0146A5BA">
              <w:rPr>
                <w:rFonts w:eastAsia="Arial" w:cs="Arial"/>
              </w:rPr>
              <w:t>Resources</w:t>
            </w:r>
          </w:p>
        </w:tc>
        <w:tc>
          <w:tcPr>
            <w:tcW w:w="4672" w:type="dxa"/>
          </w:tcPr>
          <w:p w14:paraId="76ECFECA" w14:textId="67F4BB6E" w:rsidR="00A23C41" w:rsidRDefault="00A23C41" w:rsidP="00A23C41">
            <w:pPr>
              <w:rPr>
                <w:rFonts w:eastAsia="Arial" w:cs="Arial"/>
              </w:rPr>
            </w:pPr>
            <w:r w:rsidRPr="0146A5BA">
              <w:rPr>
                <w:rFonts w:eastAsia="Arial" w:cs="Arial"/>
              </w:rPr>
              <w:t xml:space="preserve">Officer time </w:t>
            </w:r>
            <w:r>
              <w:rPr>
                <w:rFonts w:eastAsia="Arial" w:cs="Arial"/>
              </w:rPr>
              <w:t xml:space="preserve">needed to carry out a review of fees and charges </w:t>
            </w:r>
            <w:r w:rsidRPr="0146A5BA">
              <w:rPr>
                <w:rFonts w:eastAsia="Arial" w:cs="Arial"/>
              </w:rPr>
              <w:t>can be met from current staffing levels.</w:t>
            </w:r>
          </w:p>
        </w:tc>
      </w:tr>
      <w:tr w:rsidR="00A23C41" w14:paraId="166D3BE9" w14:textId="77777777" w:rsidTr="00A23C41">
        <w:tc>
          <w:tcPr>
            <w:tcW w:w="1406" w:type="dxa"/>
            <w:shd w:val="clear" w:color="auto" w:fill="FFFFFF" w:themeFill="background1"/>
          </w:tcPr>
          <w:p w14:paraId="3CECCB1C" w14:textId="77777777" w:rsidR="00A23C41" w:rsidRDefault="00A23C41" w:rsidP="00A23C41">
            <w:pPr>
              <w:rPr>
                <w:rFonts w:eastAsia="Arial" w:cs="Arial"/>
              </w:rPr>
            </w:pPr>
          </w:p>
        </w:tc>
        <w:tc>
          <w:tcPr>
            <w:tcW w:w="3118" w:type="dxa"/>
          </w:tcPr>
          <w:p w14:paraId="6338B8BA" w14:textId="32C74866" w:rsidR="00A23C41" w:rsidRDefault="00A23C41" w:rsidP="00A23C41">
            <w:pPr>
              <w:rPr>
                <w:rFonts w:eastAsia="Arial" w:cs="Arial"/>
              </w:rPr>
            </w:pPr>
            <w:r w:rsidRPr="0146A5BA">
              <w:rPr>
                <w:rFonts w:eastAsia="Arial" w:cs="Arial"/>
              </w:rPr>
              <w:t>Economic development</w:t>
            </w:r>
          </w:p>
        </w:tc>
        <w:tc>
          <w:tcPr>
            <w:tcW w:w="4672" w:type="dxa"/>
          </w:tcPr>
          <w:p w14:paraId="1213A352" w14:textId="223137F0" w:rsidR="00A23C41" w:rsidRDefault="00A23C41" w:rsidP="00A23C41">
            <w:pPr>
              <w:rPr>
                <w:rFonts w:eastAsia="Arial" w:cs="Arial"/>
              </w:rPr>
            </w:pPr>
            <w:r w:rsidRPr="00242E4F">
              <w:rPr>
                <w:rFonts w:eastAsia="Arial" w:cs="Arial"/>
              </w:rPr>
              <w:t>None directly from this report</w:t>
            </w:r>
          </w:p>
        </w:tc>
      </w:tr>
      <w:tr w:rsidR="00A23C41" w14:paraId="0E1C05BA" w14:textId="77777777" w:rsidTr="00A23C41">
        <w:tc>
          <w:tcPr>
            <w:tcW w:w="1406" w:type="dxa"/>
            <w:shd w:val="clear" w:color="auto" w:fill="FFFFFF" w:themeFill="background1"/>
          </w:tcPr>
          <w:p w14:paraId="77A0192E" w14:textId="77777777" w:rsidR="00A23C41" w:rsidRDefault="00A23C41" w:rsidP="00A23C41">
            <w:pPr>
              <w:rPr>
                <w:rFonts w:eastAsia="Arial" w:cs="Arial"/>
              </w:rPr>
            </w:pPr>
          </w:p>
        </w:tc>
        <w:tc>
          <w:tcPr>
            <w:tcW w:w="3118" w:type="dxa"/>
          </w:tcPr>
          <w:p w14:paraId="53F2FB1C" w14:textId="553BC595" w:rsidR="00A23C41" w:rsidRDefault="00A23C41" w:rsidP="00A23C41">
            <w:pPr>
              <w:rPr>
                <w:rFonts w:eastAsia="Arial" w:cs="Arial"/>
              </w:rPr>
            </w:pPr>
            <w:r w:rsidRPr="0146A5BA">
              <w:rPr>
                <w:rFonts w:eastAsia="Arial" w:cs="Arial"/>
              </w:rPr>
              <w:t>Social Value</w:t>
            </w:r>
          </w:p>
        </w:tc>
        <w:tc>
          <w:tcPr>
            <w:tcW w:w="4672" w:type="dxa"/>
          </w:tcPr>
          <w:p w14:paraId="2B9855B0" w14:textId="7117C556" w:rsidR="00A23C41" w:rsidRDefault="00A23C41" w:rsidP="00A23C41">
            <w:pPr>
              <w:rPr>
                <w:rFonts w:eastAsia="Arial" w:cs="Arial"/>
              </w:rPr>
            </w:pPr>
            <w:r w:rsidRPr="00242E4F">
              <w:rPr>
                <w:rFonts w:eastAsia="Arial" w:cs="Arial"/>
              </w:rPr>
              <w:t>None directly from this report</w:t>
            </w:r>
          </w:p>
        </w:tc>
      </w:tr>
      <w:tr w:rsidR="00A23C41" w14:paraId="11DFD58E" w14:textId="77777777" w:rsidTr="00A23C41">
        <w:tc>
          <w:tcPr>
            <w:tcW w:w="1406" w:type="dxa"/>
            <w:shd w:val="clear" w:color="auto" w:fill="FFFFFF" w:themeFill="background1"/>
          </w:tcPr>
          <w:p w14:paraId="64145A4E" w14:textId="77777777" w:rsidR="00A23C41" w:rsidRDefault="00A23C41" w:rsidP="00A23C41">
            <w:pPr>
              <w:rPr>
                <w:rFonts w:eastAsia="Arial" w:cs="Arial"/>
              </w:rPr>
            </w:pPr>
          </w:p>
        </w:tc>
        <w:tc>
          <w:tcPr>
            <w:tcW w:w="3118" w:type="dxa"/>
          </w:tcPr>
          <w:p w14:paraId="7BD942D7" w14:textId="37FA56C6" w:rsidR="00A23C41" w:rsidRDefault="00A23C41" w:rsidP="00A23C41">
            <w:pPr>
              <w:rPr>
                <w:rFonts w:eastAsia="Arial" w:cs="Arial"/>
              </w:rPr>
            </w:pPr>
            <w:r w:rsidRPr="0146A5BA">
              <w:rPr>
                <w:rFonts w:eastAsia="Arial" w:cs="Arial"/>
              </w:rPr>
              <w:t>Risk Management</w:t>
            </w:r>
          </w:p>
        </w:tc>
        <w:tc>
          <w:tcPr>
            <w:tcW w:w="4672" w:type="dxa"/>
          </w:tcPr>
          <w:p w14:paraId="58E63082" w14:textId="19DFBE60" w:rsidR="00A23C41" w:rsidRDefault="00A23C41" w:rsidP="00A23C41">
            <w:pPr>
              <w:rPr>
                <w:rFonts w:eastAsia="Arial" w:cs="Arial"/>
              </w:rPr>
            </w:pPr>
            <w:r w:rsidRPr="00CD0748">
              <w:rPr>
                <w:rFonts w:eastAsia="Arial" w:cs="Arial"/>
              </w:rPr>
              <w:t>None directly from this report</w:t>
            </w:r>
          </w:p>
        </w:tc>
      </w:tr>
      <w:tr w:rsidR="00A23C41" w14:paraId="35271DC2" w14:textId="77777777" w:rsidTr="00A23C41">
        <w:tc>
          <w:tcPr>
            <w:tcW w:w="1406" w:type="dxa"/>
            <w:shd w:val="clear" w:color="auto" w:fill="FFFFFF" w:themeFill="background1"/>
          </w:tcPr>
          <w:p w14:paraId="53105265" w14:textId="77777777" w:rsidR="00A23C41" w:rsidRDefault="00A23C41" w:rsidP="00A23C41">
            <w:pPr>
              <w:rPr>
                <w:rFonts w:eastAsia="Arial" w:cs="Arial"/>
              </w:rPr>
            </w:pPr>
          </w:p>
        </w:tc>
        <w:tc>
          <w:tcPr>
            <w:tcW w:w="3118" w:type="dxa"/>
          </w:tcPr>
          <w:p w14:paraId="3435D42B" w14:textId="3797378D" w:rsidR="00A23C41" w:rsidRPr="1A5992D7" w:rsidRDefault="00A23C41" w:rsidP="00A23C41">
            <w:pPr>
              <w:rPr>
                <w:rFonts w:eastAsia="Arial" w:cs="Arial"/>
              </w:rPr>
            </w:pPr>
            <w:r w:rsidRPr="0146A5BA">
              <w:rPr>
                <w:rFonts w:eastAsia="Arial" w:cs="Arial"/>
              </w:rPr>
              <w:t>Corporate Priorities</w:t>
            </w:r>
          </w:p>
        </w:tc>
        <w:tc>
          <w:tcPr>
            <w:tcW w:w="4672" w:type="dxa"/>
          </w:tcPr>
          <w:p w14:paraId="1019498B" w14:textId="3F3AEB6C" w:rsidR="00A23C41" w:rsidRPr="1A5992D7" w:rsidRDefault="00A23C41" w:rsidP="00A23C41">
            <w:pPr>
              <w:rPr>
                <w:rFonts w:eastAsia="Arial" w:cs="Arial"/>
              </w:rPr>
            </w:pPr>
            <w:r w:rsidRPr="00C066C7">
              <w:rPr>
                <w:rFonts w:eastAsia="Arial" w:cs="Arial"/>
              </w:rPr>
              <w:t>Manage the Council’s assets and resources responsibly and transparently</w:t>
            </w:r>
          </w:p>
        </w:tc>
      </w:tr>
    </w:tbl>
    <w:p w14:paraId="0DE1FCE5" w14:textId="77777777" w:rsidR="00411369" w:rsidRDefault="00411369" w:rsidP="00411369">
      <w:pPr>
        <w:ind w:left="-560"/>
        <w:rPr>
          <w:rFonts w:eastAsia="Arial" w:cs="Arial"/>
        </w:rPr>
      </w:pPr>
    </w:p>
    <w:p w14:paraId="31AF9A1C" w14:textId="77777777" w:rsidR="00411369" w:rsidRDefault="00411369" w:rsidP="00411369">
      <w:pPr>
        <w:ind w:left="-560"/>
        <w:rPr>
          <w:rFonts w:eastAsia="Arial" w:cs="Arial"/>
          <w:b/>
        </w:rPr>
      </w:pPr>
      <w:r w:rsidRPr="09C31498">
        <w:rPr>
          <w:rFonts w:eastAsia="Arial" w:cs="Arial"/>
          <w:b/>
          <w:bCs/>
        </w:rPr>
        <w:t>Ratings:</w:t>
      </w:r>
    </w:p>
    <w:p w14:paraId="38B7F180" w14:textId="77777777" w:rsidR="00411369" w:rsidRPr="00A970BD" w:rsidRDefault="00411369" w:rsidP="00411369">
      <w:r w:rsidRPr="09C31498">
        <w:rPr>
          <w:rFonts w:eastAsia="Arial" w:cs="Arial"/>
          <w:highlight w:val="red"/>
        </w:rPr>
        <w:t>Red</w:t>
      </w:r>
      <w:r w:rsidRPr="09C31498">
        <w:rPr>
          <w:rFonts w:eastAsia="Arial" w:cs="Arial"/>
        </w:rPr>
        <w:t xml:space="preserve"> </w:t>
      </w:r>
      <w:r w:rsidRPr="00A970BD">
        <w:rPr>
          <w:rFonts w:eastAsia="Arial" w:cs="Arial"/>
        </w:rPr>
        <w:t>indicates that:</w:t>
      </w:r>
    </w:p>
    <w:p w14:paraId="03B8805D" w14:textId="77777777" w:rsidR="00411369" w:rsidRPr="00A970BD" w:rsidRDefault="00411369" w:rsidP="00411369">
      <w:pPr>
        <w:pStyle w:val="ListParagraph"/>
        <w:numPr>
          <w:ilvl w:val="0"/>
          <w:numId w:val="16"/>
        </w:numPr>
        <w:rPr>
          <w:rFonts w:eastAsia="Arial" w:cs="Arial"/>
        </w:rPr>
      </w:pPr>
      <w:r w:rsidRPr="00A970BD">
        <w:rPr>
          <w:rFonts w:eastAsia="Arial" w:cs="Arial"/>
        </w:rPr>
        <w:t>there are negative impacts</w:t>
      </w:r>
    </w:p>
    <w:p w14:paraId="5821207D" w14:textId="77777777" w:rsidR="00411369" w:rsidRPr="00A970BD" w:rsidRDefault="00411369" w:rsidP="00411369">
      <w:r w:rsidRPr="00A970BD">
        <w:rPr>
          <w:rFonts w:eastAsia="Arial" w:cs="Arial"/>
        </w:rPr>
        <w:t xml:space="preserve"> </w:t>
      </w:r>
    </w:p>
    <w:p w14:paraId="09E837CD" w14:textId="77777777" w:rsidR="00411369" w:rsidRPr="00A970BD" w:rsidRDefault="00411369" w:rsidP="00411369">
      <w:r w:rsidRPr="00A970BD">
        <w:rPr>
          <w:rFonts w:eastAsia="Arial" w:cs="Arial"/>
          <w:highlight w:val="yellow"/>
        </w:rPr>
        <w:t>Yellow</w:t>
      </w:r>
      <w:r w:rsidRPr="00A970BD">
        <w:rPr>
          <w:rFonts w:eastAsia="Arial" w:cs="Arial"/>
        </w:rPr>
        <w:t xml:space="preserve"> indicates that:</w:t>
      </w:r>
    </w:p>
    <w:p w14:paraId="2CB16587" w14:textId="77777777" w:rsidR="00411369" w:rsidRPr="00A970BD" w:rsidRDefault="00411369" w:rsidP="00411369">
      <w:pPr>
        <w:pStyle w:val="ListParagraph"/>
        <w:numPr>
          <w:ilvl w:val="0"/>
          <w:numId w:val="16"/>
        </w:numPr>
        <w:rPr>
          <w:rFonts w:eastAsia="Arial" w:cs="Arial"/>
        </w:rPr>
      </w:pPr>
      <w:r w:rsidRPr="00A970BD">
        <w:rPr>
          <w:rFonts w:eastAsia="Arial" w:cs="Arial"/>
        </w:rPr>
        <w:t>there is an issue that Councillors may wish to consider in more depth</w:t>
      </w:r>
    </w:p>
    <w:p w14:paraId="2C90AC68" w14:textId="77777777" w:rsidR="00411369" w:rsidRPr="00A970BD" w:rsidRDefault="00411369" w:rsidP="00411369">
      <w:pPr>
        <w:pStyle w:val="ListParagraph"/>
        <w:numPr>
          <w:ilvl w:val="0"/>
          <w:numId w:val="16"/>
        </w:numPr>
        <w:rPr>
          <w:rFonts w:eastAsia="Arial" w:cs="Arial"/>
        </w:rPr>
      </w:pPr>
      <w:r w:rsidRPr="00A970BD">
        <w:rPr>
          <w:rFonts w:eastAsia="Arial" w:cs="Arial"/>
        </w:rPr>
        <w:t>there are unanswered questions</w:t>
      </w:r>
    </w:p>
    <w:p w14:paraId="4532ECBF" w14:textId="77777777" w:rsidR="00411369" w:rsidRPr="00A970BD" w:rsidRDefault="00411369" w:rsidP="00411369">
      <w:r w:rsidRPr="00A970BD">
        <w:rPr>
          <w:rFonts w:eastAsia="Arial" w:cs="Arial"/>
        </w:rPr>
        <w:t xml:space="preserve"> </w:t>
      </w:r>
    </w:p>
    <w:p w14:paraId="4DB1227E" w14:textId="77777777" w:rsidR="00411369" w:rsidRPr="00A970BD" w:rsidRDefault="00411369" w:rsidP="00411369">
      <w:r w:rsidRPr="00A970BD">
        <w:rPr>
          <w:rFonts w:eastAsia="Arial" w:cs="Arial"/>
          <w:color w:val="000000" w:themeColor="text1"/>
        </w:rPr>
        <w:t>Green</w:t>
      </w:r>
      <w:r w:rsidRPr="00A970BD">
        <w:rPr>
          <w:rFonts w:eastAsia="Arial" w:cs="Arial"/>
        </w:rPr>
        <w:t xml:space="preserve"> indicates that:</w:t>
      </w:r>
    </w:p>
    <w:p w14:paraId="1F852413" w14:textId="77777777" w:rsidR="00411369" w:rsidRPr="00A970BD" w:rsidRDefault="00411369" w:rsidP="00411369">
      <w:pPr>
        <w:pStyle w:val="ListParagraph"/>
        <w:numPr>
          <w:ilvl w:val="0"/>
          <w:numId w:val="15"/>
        </w:numPr>
        <w:rPr>
          <w:rFonts w:eastAsia="Arial" w:cs="Arial"/>
        </w:rPr>
      </w:pPr>
      <w:r w:rsidRPr="00A970BD">
        <w:rPr>
          <w:rFonts w:eastAsia="Arial" w:cs="Arial"/>
        </w:rPr>
        <w:t>There are identified benefits from this decision</w:t>
      </w:r>
    </w:p>
    <w:p w14:paraId="51C5C0BF" w14:textId="77777777" w:rsidR="00411369" w:rsidRPr="00A970BD" w:rsidRDefault="00411369" w:rsidP="00411369">
      <w:r w:rsidRPr="00A970BD">
        <w:rPr>
          <w:rFonts w:eastAsia="Arial" w:cs="Arial"/>
        </w:rPr>
        <w:t xml:space="preserve"> </w:t>
      </w:r>
    </w:p>
    <w:p w14:paraId="2A80430B" w14:textId="77777777" w:rsidR="00411369" w:rsidRPr="00A970BD" w:rsidRDefault="00411369" w:rsidP="00411369">
      <w:r w:rsidRPr="00A970BD">
        <w:rPr>
          <w:rFonts w:eastAsia="Arial" w:cs="Arial"/>
        </w:rPr>
        <w:t>No colour indicates that:</w:t>
      </w:r>
    </w:p>
    <w:p w14:paraId="1598C6CE" w14:textId="77777777" w:rsidR="00411369" w:rsidRPr="00A970BD" w:rsidRDefault="00411369" w:rsidP="00411369">
      <w:pPr>
        <w:pStyle w:val="ListParagraph"/>
        <w:numPr>
          <w:ilvl w:val="0"/>
          <w:numId w:val="15"/>
        </w:numPr>
        <w:rPr>
          <w:rFonts w:eastAsia="Arial" w:cs="Arial"/>
        </w:rPr>
      </w:pPr>
      <w:r w:rsidRPr="00A970BD">
        <w:rPr>
          <w:rFonts w:eastAsia="Arial" w:cs="Arial"/>
        </w:rPr>
        <w:t>There are no direct impacts from this report</w:t>
      </w:r>
    </w:p>
    <w:p w14:paraId="31542F8D" w14:textId="77777777" w:rsidR="00411369" w:rsidRDefault="00411369" w:rsidP="00411EFC">
      <w:pPr>
        <w:ind w:left="-567" w:right="-999"/>
        <w:rPr>
          <w:b/>
          <w:bCs/>
        </w:rPr>
      </w:pPr>
    </w:p>
    <w:p w14:paraId="550CD198" w14:textId="78DFA1FC" w:rsidR="00B80D63" w:rsidRDefault="00B80D63" w:rsidP="00B80D63">
      <w:pPr>
        <w:pStyle w:val="Heading3"/>
      </w:pPr>
      <w:r>
        <w:t>Recommendation</w:t>
      </w:r>
    </w:p>
    <w:p w14:paraId="69BC8E54" w14:textId="45C2381C" w:rsidR="00411EFC" w:rsidRDefault="00411EFC" w:rsidP="00411EFC">
      <w:pPr>
        <w:ind w:left="-567" w:right="-999"/>
      </w:pPr>
      <w:r>
        <w:t>That the committee notes the fees and cha</w:t>
      </w:r>
      <w:r w:rsidRPr="005752C4">
        <w:t xml:space="preserve">rges (Appendix </w:t>
      </w:r>
      <w:r w:rsidR="00E34825" w:rsidRPr="005752C4">
        <w:t>A</w:t>
      </w:r>
      <w:r w:rsidRPr="005752C4">
        <w:t xml:space="preserve">) </w:t>
      </w:r>
      <w:r>
        <w:t xml:space="preserve">that will be presented to Finance and Governance Committee on </w:t>
      </w:r>
      <w:r w:rsidR="00E34825">
        <w:t>2</w:t>
      </w:r>
      <w:r>
        <w:t>1 December 202</w:t>
      </w:r>
      <w:r w:rsidR="00E34825">
        <w:t>2</w:t>
      </w:r>
      <w:r>
        <w:t>.</w:t>
      </w:r>
    </w:p>
    <w:p w14:paraId="175D7EA2" w14:textId="77777777" w:rsidR="00B80D63" w:rsidRPr="0024627E" w:rsidRDefault="00B80D63" w:rsidP="00411EFC">
      <w:pPr>
        <w:ind w:left="-567" w:right="-999"/>
      </w:pPr>
    </w:p>
    <w:p w14:paraId="4AFE98FA" w14:textId="77777777" w:rsidR="005E5F0C" w:rsidRDefault="005E5F0C" w:rsidP="007C13A7">
      <w:pPr>
        <w:pStyle w:val="Heading2"/>
        <w:ind w:left="-570"/>
      </w:pPr>
      <w:bookmarkStart w:id="0" w:name="_Hlk113520971"/>
      <w:r>
        <w:t>Funding Request for Activate Arts Events in 2023</w:t>
      </w:r>
    </w:p>
    <w:p w14:paraId="6E5DB302" w14:textId="4474D714" w:rsidR="17C470D8" w:rsidRDefault="17C470D8" w:rsidP="17C470D8"/>
    <w:p w14:paraId="6E1C1ACD" w14:textId="77777777" w:rsidR="00B80D63" w:rsidRDefault="00B80D63" w:rsidP="00B80D63">
      <w:pPr>
        <w:pStyle w:val="Heading3"/>
      </w:pPr>
      <w:r>
        <w:t>Purpose of Report</w:t>
      </w:r>
    </w:p>
    <w:p w14:paraId="25AD5D8E" w14:textId="1A185A3F" w:rsidR="0B5AF217" w:rsidRDefault="0B5AF217" w:rsidP="3C19F112">
      <w:pPr>
        <w:spacing w:line="259" w:lineRule="auto"/>
        <w:ind w:left="-560"/>
        <w:rPr>
          <w:rFonts w:eastAsia="Arial" w:cs="Arial"/>
        </w:rPr>
      </w:pPr>
      <w:r w:rsidRPr="739BEE1F">
        <w:rPr>
          <w:rFonts w:eastAsia="Arial" w:cs="Arial"/>
        </w:rPr>
        <w:t>To</w:t>
      </w:r>
      <w:r w:rsidRPr="6C6F6847">
        <w:rPr>
          <w:rFonts w:eastAsia="Arial" w:cs="Arial"/>
        </w:rPr>
        <w:t xml:space="preserve"> present a request for funding by Activate Performing Arts for a large-scale outdoor arts event in Weymouth in September 2023.</w:t>
      </w:r>
    </w:p>
    <w:p w14:paraId="174C0180" w14:textId="7F0E62C7" w:rsidR="0B5AF217" w:rsidRDefault="0B5AF217" w:rsidP="6C6F6847">
      <w:pPr>
        <w:spacing w:line="257" w:lineRule="auto"/>
      </w:pPr>
      <w:r w:rsidRPr="6C6F6847">
        <w:rPr>
          <w:rFonts w:eastAsia="Arial" w:cs="Arial"/>
          <w:b/>
          <w:bCs/>
        </w:rPr>
        <w:t xml:space="preserve"> </w:t>
      </w:r>
    </w:p>
    <w:p w14:paraId="19EEF22C" w14:textId="5FA5D96D" w:rsidR="00B80D63" w:rsidRDefault="00B80D63" w:rsidP="00B80D63">
      <w:pPr>
        <w:pStyle w:val="Heading3"/>
      </w:pPr>
      <w:r>
        <w:t>Background</w:t>
      </w:r>
    </w:p>
    <w:p w14:paraId="28BEE20D" w14:textId="415E8059" w:rsidR="0B5AF217" w:rsidRDefault="0B5AF217" w:rsidP="3C19F112">
      <w:pPr>
        <w:spacing w:line="259" w:lineRule="auto"/>
        <w:ind w:left="-560"/>
      </w:pPr>
      <w:r w:rsidRPr="6C6F6847">
        <w:rPr>
          <w:rFonts w:eastAsia="Arial" w:cs="Arial"/>
        </w:rPr>
        <w:t>Over the last two years the council has provided funding to Activate Performing Arts to help secure the delivery of significant outdoor arts events in Weymouth.  Both events involved parades by professional performers through the town and were well received, drawing significant numbers of spectators.</w:t>
      </w:r>
    </w:p>
    <w:p w14:paraId="2641A990" w14:textId="4AB780D4" w:rsidR="0B5AF217" w:rsidRDefault="0B5AF217" w:rsidP="6C6F6847">
      <w:pPr>
        <w:spacing w:line="257" w:lineRule="auto"/>
      </w:pPr>
      <w:r w:rsidRPr="6C6F6847">
        <w:rPr>
          <w:rFonts w:eastAsia="Arial" w:cs="Arial"/>
        </w:rPr>
        <w:t xml:space="preserve"> </w:t>
      </w:r>
    </w:p>
    <w:p w14:paraId="01BFFF98" w14:textId="774ED973" w:rsidR="0B5AF217" w:rsidRDefault="0B5AF217" w:rsidP="3C19F112">
      <w:pPr>
        <w:spacing w:line="259" w:lineRule="auto"/>
        <w:ind w:left="-560"/>
        <w:rPr>
          <w:rFonts w:eastAsia="Arial" w:cs="Arial"/>
        </w:rPr>
      </w:pPr>
      <w:r w:rsidRPr="6C6F6847">
        <w:rPr>
          <w:rFonts w:eastAsia="Arial" w:cs="Arial"/>
        </w:rPr>
        <w:t>Activate are now proposing to organise another outdoor arts event in September 2023 as the highlight of their Inside Out arts festival across Dorset.</w:t>
      </w:r>
    </w:p>
    <w:p w14:paraId="3016D32A" w14:textId="4BFA43B7" w:rsidR="0B5AF217" w:rsidRDefault="0B5AF217" w:rsidP="6C6F6847">
      <w:pPr>
        <w:spacing w:line="257" w:lineRule="auto"/>
      </w:pPr>
      <w:r w:rsidRPr="6C6F6847">
        <w:rPr>
          <w:rFonts w:eastAsia="Arial" w:cs="Arial"/>
        </w:rPr>
        <w:t xml:space="preserve"> </w:t>
      </w:r>
    </w:p>
    <w:p w14:paraId="21EEDCF1" w14:textId="370ACE97" w:rsidR="00B80D63" w:rsidRDefault="00B80D63" w:rsidP="00B80D63">
      <w:pPr>
        <w:pStyle w:val="Heading3"/>
      </w:pPr>
      <w:r>
        <w:t>Impact of Events 2022</w:t>
      </w:r>
    </w:p>
    <w:p w14:paraId="6E6156E4" w14:textId="4E969423" w:rsidR="0B5AF217" w:rsidRDefault="0B5AF217" w:rsidP="3C19F112">
      <w:pPr>
        <w:spacing w:line="259" w:lineRule="auto"/>
        <w:ind w:left="-560"/>
        <w:rPr>
          <w:rFonts w:eastAsia="Arial" w:cs="Arial"/>
        </w:rPr>
      </w:pPr>
      <w:r w:rsidRPr="6C6F6847">
        <w:rPr>
          <w:rFonts w:eastAsia="Arial" w:cs="Arial"/>
        </w:rPr>
        <w:t>Activate estimate that attendance at the September 2022 event was 2,500 people on the Friday and 3,500 people on the Saturday – approximately 6,000 people in total.</w:t>
      </w:r>
    </w:p>
    <w:p w14:paraId="3002ECE0" w14:textId="251FA271" w:rsidR="0B5AF217" w:rsidRDefault="0B5AF217" w:rsidP="3C19F112">
      <w:pPr>
        <w:spacing w:line="259" w:lineRule="auto"/>
        <w:ind w:left="-560"/>
        <w:rPr>
          <w:rFonts w:eastAsia="Arial" w:cs="Arial"/>
        </w:rPr>
      </w:pPr>
      <w:r w:rsidRPr="6C6F6847">
        <w:rPr>
          <w:rFonts w:eastAsia="Arial" w:cs="Arial"/>
        </w:rPr>
        <w:t>Feedback collected by Activate via spectator surveys gave the event an average score of 4.45 out of 5. Feedback included comments such as:</w:t>
      </w:r>
    </w:p>
    <w:p w14:paraId="06F08E7B" w14:textId="49366585" w:rsidR="739BEE1F" w:rsidRDefault="739BEE1F" w:rsidP="739BEE1F">
      <w:pPr>
        <w:spacing w:line="259" w:lineRule="auto"/>
        <w:ind w:left="-560"/>
        <w:rPr>
          <w:rFonts w:eastAsia="Arial" w:cs="Arial"/>
        </w:rPr>
      </w:pPr>
    </w:p>
    <w:p w14:paraId="6ECC5BAA" w14:textId="21F84DFB" w:rsidR="0B5AF217" w:rsidRDefault="0B5AF217" w:rsidP="3C19F112">
      <w:pPr>
        <w:pStyle w:val="ListParagraph"/>
        <w:numPr>
          <w:ilvl w:val="0"/>
          <w:numId w:val="18"/>
        </w:numPr>
        <w:spacing w:line="259" w:lineRule="auto"/>
        <w:rPr>
          <w:rFonts w:eastAsia="Arial" w:cs="Arial"/>
        </w:rPr>
      </w:pPr>
      <w:r w:rsidRPr="6C6F6847">
        <w:rPr>
          <w:rFonts w:eastAsia="Arial" w:cs="Arial"/>
        </w:rPr>
        <w:t>“Brilliant event loved the last two years of light parades”</w:t>
      </w:r>
    </w:p>
    <w:p w14:paraId="31517BF3" w14:textId="0FF501F8" w:rsidR="0B5AF217" w:rsidRDefault="0B5AF217" w:rsidP="3C19F112">
      <w:pPr>
        <w:pStyle w:val="ListParagraph"/>
        <w:numPr>
          <w:ilvl w:val="0"/>
          <w:numId w:val="18"/>
        </w:numPr>
        <w:spacing w:line="259" w:lineRule="auto"/>
        <w:rPr>
          <w:rFonts w:eastAsia="Arial" w:cs="Arial"/>
        </w:rPr>
      </w:pPr>
      <w:r w:rsidRPr="6C6F6847">
        <w:rPr>
          <w:rFonts w:eastAsia="Arial" w:cs="Arial"/>
        </w:rPr>
        <w:t xml:space="preserve">“More of this </w:t>
      </w:r>
      <w:proofErr w:type="gramStart"/>
      <w:r w:rsidRPr="6C6F6847">
        <w:rPr>
          <w:rFonts w:eastAsia="Arial" w:cs="Arial"/>
        </w:rPr>
        <w:t>please .</w:t>
      </w:r>
      <w:proofErr w:type="gramEnd"/>
      <w:r w:rsidRPr="6C6F6847">
        <w:rPr>
          <w:rFonts w:eastAsia="Arial" w:cs="Arial"/>
        </w:rPr>
        <w:t xml:space="preserve"> A fantastic atmosphere and makes Weymouth attractive.”</w:t>
      </w:r>
    </w:p>
    <w:p w14:paraId="1EAA491F" w14:textId="1DC91555" w:rsidR="0B5AF217" w:rsidRDefault="0B5AF217" w:rsidP="3C19F112">
      <w:pPr>
        <w:pStyle w:val="ListParagraph"/>
        <w:numPr>
          <w:ilvl w:val="0"/>
          <w:numId w:val="18"/>
        </w:numPr>
        <w:spacing w:line="259" w:lineRule="auto"/>
        <w:rPr>
          <w:rFonts w:eastAsia="Arial" w:cs="Arial"/>
        </w:rPr>
      </w:pPr>
      <w:r w:rsidRPr="6C6F6847">
        <w:rPr>
          <w:rFonts w:eastAsia="Arial" w:cs="Arial"/>
        </w:rPr>
        <w:t>“It was a lovely evening with an amazing organisation.”</w:t>
      </w:r>
    </w:p>
    <w:p w14:paraId="7B7F08A0" w14:textId="4D7B4DAD" w:rsidR="0B5AF217" w:rsidRDefault="0B5AF217" w:rsidP="3C19F112">
      <w:pPr>
        <w:pStyle w:val="ListParagraph"/>
        <w:numPr>
          <w:ilvl w:val="0"/>
          <w:numId w:val="18"/>
        </w:numPr>
        <w:spacing w:line="259" w:lineRule="auto"/>
        <w:rPr>
          <w:rFonts w:eastAsia="Arial" w:cs="Arial"/>
        </w:rPr>
      </w:pPr>
      <w:r w:rsidRPr="6C6F6847">
        <w:rPr>
          <w:rFonts w:eastAsia="Arial" w:cs="Arial"/>
        </w:rPr>
        <w:t>“Thank you for putting on nice activities like this.”</w:t>
      </w:r>
    </w:p>
    <w:p w14:paraId="063E166B" w14:textId="17EB2402" w:rsidR="0B5AF217" w:rsidRDefault="0B5AF217" w:rsidP="3C19F112">
      <w:pPr>
        <w:pStyle w:val="ListParagraph"/>
        <w:numPr>
          <w:ilvl w:val="0"/>
          <w:numId w:val="18"/>
        </w:numPr>
        <w:spacing w:line="259" w:lineRule="auto"/>
        <w:rPr>
          <w:rFonts w:eastAsia="Arial" w:cs="Arial"/>
        </w:rPr>
      </w:pPr>
      <w:r w:rsidRPr="6C6F6847">
        <w:rPr>
          <w:rFonts w:eastAsia="Arial" w:cs="Arial"/>
        </w:rPr>
        <w:t>“Very entertaining and can’t wait to see next years.”</w:t>
      </w:r>
    </w:p>
    <w:p w14:paraId="664014FF" w14:textId="27BAF2F4" w:rsidR="0B5AF217" w:rsidRDefault="0B5AF217" w:rsidP="3C19F112">
      <w:pPr>
        <w:pStyle w:val="ListParagraph"/>
        <w:numPr>
          <w:ilvl w:val="0"/>
          <w:numId w:val="18"/>
        </w:numPr>
        <w:spacing w:line="259" w:lineRule="auto"/>
        <w:rPr>
          <w:rFonts w:eastAsia="Arial" w:cs="Arial"/>
        </w:rPr>
      </w:pPr>
      <w:r w:rsidRPr="6C6F6847">
        <w:rPr>
          <w:rFonts w:eastAsia="Arial" w:cs="Arial"/>
        </w:rPr>
        <w:t>“We are locals and enjoyed this very much indeed.”</w:t>
      </w:r>
    </w:p>
    <w:p w14:paraId="3A34EAAD" w14:textId="738305DC" w:rsidR="739BEE1F" w:rsidRDefault="739BEE1F" w:rsidP="00EC27DE">
      <w:pPr>
        <w:pStyle w:val="ListParagraph"/>
        <w:spacing w:line="259" w:lineRule="auto"/>
        <w:rPr>
          <w:rFonts w:eastAsia="Arial" w:cs="Arial"/>
        </w:rPr>
      </w:pPr>
    </w:p>
    <w:p w14:paraId="21A40873" w14:textId="2B8208E6" w:rsidR="0B5AF217" w:rsidRDefault="0B5AF217" w:rsidP="3C19F112">
      <w:pPr>
        <w:spacing w:line="259" w:lineRule="auto"/>
        <w:ind w:left="-560"/>
        <w:rPr>
          <w:rFonts w:eastAsia="Arial" w:cs="Arial"/>
        </w:rPr>
      </w:pPr>
      <w:r w:rsidRPr="6C6F6847">
        <w:rPr>
          <w:rFonts w:eastAsia="Arial" w:cs="Arial"/>
        </w:rPr>
        <w:t xml:space="preserve">In terms of social value, </w:t>
      </w:r>
      <w:proofErr w:type="gramStart"/>
      <w:r w:rsidRPr="6C6F6847">
        <w:rPr>
          <w:rFonts w:eastAsia="Arial" w:cs="Arial"/>
        </w:rPr>
        <w:t>Activate</w:t>
      </w:r>
      <w:proofErr w:type="gramEnd"/>
      <w:r w:rsidRPr="6C6F6847">
        <w:rPr>
          <w:rFonts w:eastAsia="Arial" w:cs="Arial"/>
        </w:rPr>
        <w:t xml:space="preserve"> ran a summer school in July 2022 at Weymouth College. Over 40 children and young people from the town and further afield worked with artist Holly Miller to make fish puppets. The event was fully accessible, and the puppets formed part of a short sharing performance, before being displayed in local shop windows ahead of the </w:t>
      </w:r>
      <w:proofErr w:type="spellStart"/>
      <w:r w:rsidRPr="6C6F6847">
        <w:rPr>
          <w:rFonts w:eastAsia="Arial" w:cs="Arial"/>
        </w:rPr>
        <w:t>Sarruga</w:t>
      </w:r>
      <w:proofErr w:type="spellEnd"/>
      <w:r w:rsidRPr="6C6F6847">
        <w:rPr>
          <w:rFonts w:eastAsia="Arial" w:cs="Arial"/>
        </w:rPr>
        <w:t xml:space="preserve"> performances. Activate also ran additional workshops with the artists Holly Miller in August at Redlands Community Sports Hub, Holy Trinity CE </w:t>
      </w:r>
      <w:proofErr w:type="gramStart"/>
      <w:r w:rsidRPr="6C6F6847">
        <w:rPr>
          <w:rFonts w:eastAsia="Arial" w:cs="Arial"/>
        </w:rPr>
        <w:t>School</w:t>
      </w:r>
      <w:proofErr w:type="gramEnd"/>
      <w:r w:rsidRPr="6C6F6847">
        <w:rPr>
          <w:rFonts w:eastAsia="Arial" w:cs="Arial"/>
        </w:rPr>
        <w:t xml:space="preserve"> and Weymouth Library. Again, the puppets were placed in Weymouth shop windows in the lead-up to the performances.</w:t>
      </w:r>
    </w:p>
    <w:p w14:paraId="664121F5" w14:textId="26EEA43B" w:rsidR="739BEE1F" w:rsidRDefault="739BEE1F" w:rsidP="739BEE1F">
      <w:pPr>
        <w:spacing w:line="259" w:lineRule="auto"/>
        <w:ind w:left="-560"/>
        <w:rPr>
          <w:rFonts w:eastAsia="Arial" w:cs="Arial"/>
        </w:rPr>
      </w:pPr>
    </w:p>
    <w:p w14:paraId="320DA69B" w14:textId="7924DCAE" w:rsidR="0B5AF217" w:rsidRDefault="0B5AF217" w:rsidP="3C19F112">
      <w:pPr>
        <w:spacing w:line="259" w:lineRule="auto"/>
        <w:ind w:left="-560"/>
      </w:pPr>
      <w:r w:rsidRPr="6C6F6847">
        <w:rPr>
          <w:rFonts w:eastAsia="Arial" w:cs="Arial"/>
        </w:rPr>
        <w:t xml:space="preserve">In terms of budget for 2022 event, the town council supported with a grant of £20,000, alongside £20,000 from We Are Weymouth. Activate also secured over £10,000 in additional funding, including from Arts Council England, Dorset Council and Children in Need. Overall expenditure on the event was approximately £50,000, so £8.33 per person who attended the two performances based on Activates estimated attendance figures.  The cost to the Town Council was, therefore, approximately £3.33 per person, with an additional £5 per person of match funding. Activate consider that the event benefited the town as follows based on audience surveys: </w:t>
      </w:r>
    </w:p>
    <w:p w14:paraId="77E1B1D4" w14:textId="26AA8C7A" w:rsidR="739BEE1F" w:rsidRDefault="739BEE1F" w:rsidP="739BEE1F">
      <w:pPr>
        <w:spacing w:line="259" w:lineRule="auto"/>
        <w:ind w:left="-560"/>
        <w:rPr>
          <w:rFonts w:eastAsia="Arial" w:cs="Arial"/>
        </w:rPr>
      </w:pPr>
    </w:p>
    <w:p w14:paraId="25B83A6F" w14:textId="1E27C335" w:rsidR="0B5AF217" w:rsidRDefault="0B5AF217" w:rsidP="3C19F112">
      <w:pPr>
        <w:pStyle w:val="ListParagraph"/>
        <w:numPr>
          <w:ilvl w:val="0"/>
          <w:numId w:val="17"/>
        </w:numPr>
        <w:spacing w:line="259" w:lineRule="auto"/>
        <w:rPr>
          <w:rFonts w:eastAsia="Arial" w:cs="Arial"/>
        </w:rPr>
      </w:pPr>
      <w:r w:rsidRPr="6C6F6847">
        <w:rPr>
          <w:rFonts w:eastAsia="Arial" w:cs="Arial"/>
        </w:rPr>
        <w:t xml:space="preserve">77% of those attending </w:t>
      </w:r>
      <w:proofErr w:type="gramStart"/>
      <w:r w:rsidRPr="6C6F6847">
        <w:rPr>
          <w:rFonts w:eastAsia="Arial" w:cs="Arial"/>
        </w:rPr>
        <w:t>were</w:t>
      </w:r>
      <w:proofErr w:type="gramEnd"/>
      <w:r w:rsidRPr="6C6F6847">
        <w:rPr>
          <w:rFonts w:eastAsia="Arial" w:cs="Arial"/>
        </w:rPr>
        <w:t xml:space="preserve"> from Weymouth, 13% from elsewhere in Dorset and 9% from the UK or international.</w:t>
      </w:r>
    </w:p>
    <w:p w14:paraId="22AFA42A" w14:textId="1399B408" w:rsidR="0B5AF217" w:rsidRDefault="0B5AF217" w:rsidP="3C19F112">
      <w:pPr>
        <w:pStyle w:val="ListParagraph"/>
        <w:numPr>
          <w:ilvl w:val="0"/>
          <w:numId w:val="17"/>
        </w:numPr>
        <w:spacing w:line="259" w:lineRule="auto"/>
        <w:rPr>
          <w:rFonts w:eastAsia="Arial" w:cs="Arial"/>
        </w:rPr>
      </w:pPr>
      <w:r w:rsidRPr="6C6F6847">
        <w:rPr>
          <w:rFonts w:eastAsia="Arial" w:cs="Arial"/>
        </w:rPr>
        <w:t xml:space="preserve">61% of those attending would </w:t>
      </w:r>
      <w:r w:rsidRPr="6C6F6847">
        <w:rPr>
          <w:rFonts w:eastAsia="Arial" w:cs="Arial"/>
          <w:u w:val="single"/>
        </w:rPr>
        <w:t>not</w:t>
      </w:r>
      <w:r w:rsidRPr="6C6F6847">
        <w:rPr>
          <w:rFonts w:eastAsia="Arial" w:cs="Arial"/>
        </w:rPr>
        <w:t xml:space="preserve"> have come into Weymouth if the event had not been running.</w:t>
      </w:r>
    </w:p>
    <w:p w14:paraId="02D6D3E7" w14:textId="0044E234" w:rsidR="0B5AF217" w:rsidRDefault="0B5AF217" w:rsidP="3C19F112">
      <w:pPr>
        <w:pStyle w:val="ListParagraph"/>
        <w:numPr>
          <w:ilvl w:val="0"/>
          <w:numId w:val="17"/>
        </w:numPr>
        <w:spacing w:line="259" w:lineRule="auto"/>
        <w:rPr>
          <w:rFonts w:eastAsia="Arial" w:cs="Arial"/>
        </w:rPr>
      </w:pPr>
      <w:r w:rsidRPr="6C6F6847">
        <w:rPr>
          <w:rFonts w:eastAsia="Arial" w:cs="Arial"/>
        </w:rPr>
        <w:t>49% of those attending spent between £10 and £20 in the town, while 30% spent over £20 (7% spending over £100).</w:t>
      </w:r>
    </w:p>
    <w:p w14:paraId="4AC3C2FC" w14:textId="3A358613" w:rsidR="0B5AF217" w:rsidRDefault="0B5AF217" w:rsidP="3C19F112">
      <w:pPr>
        <w:pStyle w:val="ListParagraph"/>
        <w:numPr>
          <w:ilvl w:val="0"/>
          <w:numId w:val="17"/>
        </w:numPr>
        <w:spacing w:line="259" w:lineRule="auto"/>
        <w:rPr>
          <w:rFonts w:eastAsia="Arial" w:cs="Arial"/>
        </w:rPr>
      </w:pPr>
      <w:r w:rsidRPr="6C6F6847">
        <w:rPr>
          <w:rFonts w:eastAsia="Arial" w:cs="Arial"/>
        </w:rPr>
        <w:t>44% of those spending in Weymouth purchased food and/or drink.</w:t>
      </w:r>
    </w:p>
    <w:p w14:paraId="145E0DE9" w14:textId="111D561E" w:rsidR="0B5AF217" w:rsidRDefault="0B5AF217" w:rsidP="6C6F6847">
      <w:pPr>
        <w:spacing w:line="257" w:lineRule="auto"/>
      </w:pPr>
      <w:r w:rsidRPr="6C6F6847">
        <w:rPr>
          <w:rFonts w:eastAsia="Arial" w:cs="Arial"/>
        </w:rPr>
        <w:t xml:space="preserve"> </w:t>
      </w:r>
    </w:p>
    <w:p w14:paraId="12094A8C" w14:textId="496341C9" w:rsidR="00B80D63" w:rsidRDefault="00B80D63" w:rsidP="00B80D63">
      <w:pPr>
        <w:pStyle w:val="Heading3"/>
      </w:pPr>
      <w:r>
        <w:t>P</w:t>
      </w:r>
      <w:r>
        <w:t>roposals for 2023</w:t>
      </w:r>
    </w:p>
    <w:p w14:paraId="5B92A711" w14:textId="4E80C3E2" w:rsidR="0B5AF217" w:rsidRDefault="0B5AF217" w:rsidP="3C19F112">
      <w:pPr>
        <w:spacing w:line="259" w:lineRule="auto"/>
        <w:ind w:left="-560"/>
      </w:pPr>
      <w:r w:rsidRPr="6C6F6847">
        <w:rPr>
          <w:rFonts w:eastAsia="Arial" w:cs="Arial"/>
        </w:rPr>
        <w:t xml:space="preserve">Activate Performing Arts have now approached both the town council and We Are Weymouth with a request for grants of £20,000 from each organisation </w:t>
      </w:r>
      <w:proofErr w:type="gramStart"/>
      <w:r w:rsidRPr="6C6F6847">
        <w:rPr>
          <w:rFonts w:eastAsia="Arial" w:cs="Arial"/>
        </w:rPr>
        <w:t>in order to</w:t>
      </w:r>
      <w:proofErr w:type="gramEnd"/>
      <w:r w:rsidRPr="6C6F6847">
        <w:rPr>
          <w:rFonts w:eastAsia="Arial" w:cs="Arial"/>
        </w:rPr>
        <w:t xml:space="preserve"> support another major outdoor arts event on two consecutive evenings in September 2023.  We Are Weymouth are considering the funding request and are, in principle, very supportive of the event taking place in Weymouth next September.</w:t>
      </w:r>
    </w:p>
    <w:p w14:paraId="2ACA28AE" w14:textId="042AFEC9" w:rsidR="0B5AF217" w:rsidRDefault="0B5AF217" w:rsidP="6C6F6847">
      <w:pPr>
        <w:spacing w:line="257" w:lineRule="auto"/>
      </w:pPr>
      <w:r w:rsidRPr="6C6F6847">
        <w:rPr>
          <w:rFonts w:eastAsia="Arial" w:cs="Arial"/>
        </w:rPr>
        <w:t xml:space="preserve"> </w:t>
      </w:r>
    </w:p>
    <w:p w14:paraId="07CC9DF8" w14:textId="7AF414A3" w:rsidR="0B5AF217" w:rsidRDefault="0B5AF217" w:rsidP="3C19F112">
      <w:pPr>
        <w:spacing w:line="259" w:lineRule="auto"/>
        <w:ind w:left="-560"/>
      </w:pPr>
      <w:proofErr w:type="spellStart"/>
      <w:r w:rsidRPr="6C6F6847">
        <w:rPr>
          <w:rFonts w:eastAsia="Arial" w:cs="Arial"/>
        </w:rPr>
        <w:t>Activate’s</w:t>
      </w:r>
      <w:proofErr w:type="spellEnd"/>
      <w:r w:rsidRPr="6C6F6847">
        <w:rPr>
          <w:rFonts w:eastAsia="Arial" w:cs="Arial"/>
        </w:rPr>
        <w:t xml:space="preserve"> proposal for the September 2023 event is set out in </w:t>
      </w:r>
      <w:r w:rsidRPr="7C185CFD">
        <w:rPr>
          <w:rFonts w:eastAsia="Arial" w:cs="Arial"/>
        </w:rPr>
        <w:t xml:space="preserve">Appendix </w:t>
      </w:r>
      <w:r w:rsidR="7E987A0A" w:rsidRPr="7C185CFD">
        <w:rPr>
          <w:rFonts w:eastAsia="Arial" w:cs="Arial"/>
        </w:rPr>
        <w:t>B</w:t>
      </w:r>
      <w:r w:rsidRPr="7C185CFD">
        <w:rPr>
          <w:rFonts w:eastAsia="Arial" w:cs="Arial"/>
        </w:rPr>
        <w:t>.</w:t>
      </w:r>
      <w:r w:rsidRPr="6C6F6847">
        <w:rPr>
          <w:rFonts w:eastAsia="Arial" w:cs="Arial"/>
        </w:rPr>
        <w:t xml:space="preserve">  A response to this request for funding from the town council would be welcome by Activate as soon as possible in order that the artists can be booked early in 2023 and preparations for the event can commence.</w:t>
      </w:r>
    </w:p>
    <w:p w14:paraId="1A5995B4" w14:textId="33D1B8D8" w:rsidR="0B5AF217" w:rsidRDefault="0B5AF217" w:rsidP="6C6F6847">
      <w:pPr>
        <w:spacing w:line="257" w:lineRule="auto"/>
      </w:pPr>
      <w:r w:rsidRPr="6C6F6847">
        <w:rPr>
          <w:rFonts w:eastAsia="Arial" w:cs="Arial"/>
        </w:rPr>
        <w:t xml:space="preserve"> </w:t>
      </w:r>
    </w:p>
    <w:p w14:paraId="33566FAE" w14:textId="169DDF61" w:rsidR="0B5AF217" w:rsidRDefault="0B5AF217" w:rsidP="3C19F112">
      <w:pPr>
        <w:spacing w:line="259" w:lineRule="auto"/>
        <w:ind w:left="-560"/>
        <w:rPr>
          <w:rFonts w:eastAsia="Arial" w:cs="Arial"/>
        </w:rPr>
      </w:pPr>
      <w:r w:rsidRPr="6C6F6847">
        <w:rPr>
          <w:rFonts w:eastAsia="Arial" w:cs="Arial"/>
        </w:rPr>
        <w:t xml:space="preserve">If members were to respond favourably to this request by Activate for a grant of £20,000 then this could either be derived from the committee’s Services Events Reserve (currently £25,000) or a request for funding from other reserves could be made to the Finance &amp; Governance Committee and Full Council.  If members were to agree to provide financial support to </w:t>
      </w:r>
      <w:proofErr w:type="gramStart"/>
      <w:r w:rsidRPr="6C6F6847">
        <w:rPr>
          <w:rFonts w:eastAsia="Arial" w:cs="Arial"/>
        </w:rPr>
        <w:t>Activate</w:t>
      </w:r>
      <w:proofErr w:type="gramEnd"/>
      <w:r w:rsidRPr="6C6F6847">
        <w:rPr>
          <w:rFonts w:eastAsia="Arial" w:cs="Arial"/>
        </w:rPr>
        <w:t xml:space="preserve"> then further progress reports would be submitted to the committee over the coming months and a grant agreement would be drawn up setting out the council’s requirements.</w:t>
      </w:r>
    </w:p>
    <w:p w14:paraId="76699CFE" w14:textId="51CAE9A6" w:rsidR="0B5AF217" w:rsidRDefault="0B5AF217">
      <w:r w:rsidRPr="6C6F6847">
        <w:rPr>
          <w:rFonts w:eastAsia="Arial" w:cs="Arial"/>
        </w:rPr>
        <w:t xml:space="preserve"> </w:t>
      </w:r>
    </w:p>
    <w:p w14:paraId="4D12CC95" w14:textId="4E5BA370" w:rsidR="00B80D63" w:rsidRDefault="00B80D63" w:rsidP="00B80D63">
      <w:pPr>
        <w:pStyle w:val="Heading3"/>
      </w:pPr>
      <w:r>
        <w:t>Impact Assessment</w:t>
      </w:r>
    </w:p>
    <w:p w14:paraId="15DF5692" w14:textId="706DA66E" w:rsidR="0B5AF217" w:rsidRDefault="0B5AF217" w:rsidP="6C6F6847">
      <w:pPr>
        <w:ind w:left="-560"/>
        <w:rPr>
          <w:rFonts w:eastAsia="Arial" w:cs="Arial"/>
        </w:rPr>
      </w:pPr>
      <w:r w:rsidRPr="6C6F6847">
        <w:rPr>
          <w:rFonts w:eastAsia="Arial" w:cs="Arial"/>
        </w:rPr>
        <w:t>The impact assessment is designed to give a high-level overview of the possible impacts of the decision before Councillors. The impact assessment is undertaken by Officers and Councillors may wish to take specialist advice on certain aspects.</w:t>
      </w:r>
    </w:p>
    <w:p w14:paraId="540ED5F5" w14:textId="77777777" w:rsidR="00930739" w:rsidRDefault="00930739" w:rsidP="6C6F6847">
      <w:pPr>
        <w:ind w:left="-560"/>
        <w:rPr>
          <w:rFonts w:eastAsia="Arial" w:cs="Arial"/>
        </w:rPr>
      </w:pPr>
    </w:p>
    <w:tbl>
      <w:tblPr>
        <w:tblStyle w:val="TableGrid"/>
        <w:tblW w:w="0" w:type="auto"/>
        <w:tblInd w:w="-560" w:type="dxa"/>
        <w:tblLook w:val="04A0" w:firstRow="1" w:lastRow="0" w:firstColumn="1" w:lastColumn="0" w:noHBand="0" w:noVBand="1"/>
      </w:tblPr>
      <w:tblGrid>
        <w:gridCol w:w="1406"/>
        <w:gridCol w:w="3118"/>
        <w:gridCol w:w="4672"/>
      </w:tblGrid>
      <w:tr w:rsidR="006D0BE8" w14:paraId="0D6B9D1D" w14:textId="77777777" w:rsidTr="006D0BE8">
        <w:tc>
          <w:tcPr>
            <w:tcW w:w="1406" w:type="dxa"/>
          </w:tcPr>
          <w:p w14:paraId="7D8CDA4C" w14:textId="5025C7F1" w:rsidR="006D0BE8" w:rsidRPr="006D0BE8" w:rsidRDefault="006D0BE8" w:rsidP="006D0BE8">
            <w:pPr>
              <w:rPr>
                <w:rFonts w:eastAsia="Arial" w:cs="Arial"/>
              </w:rPr>
            </w:pPr>
            <w:r w:rsidRPr="006D0BE8">
              <w:rPr>
                <w:rFonts w:eastAsia="Arial" w:cs="Arial"/>
                <w:b/>
                <w:bCs/>
              </w:rPr>
              <w:t>Rating</w:t>
            </w:r>
          </w:p>
        </w:tc>
        <w:tc>
          <w:tcPr>
            <w:tcW w:w="3118" w:type="dxa"/>
          </w:tcPr>
          <w:p w14:paraId="1F9F8554" w14:textId="0C9F96FF" w:rsidR="006D0BE8" w:rsidRPr="006D0BE8" w:rsidRDefault="006D0BE8" w:rsidP="006D0BE8">
            <w:pPr>
              <w:rPr>
                <w:rFonts w:eastAsia="Arial" w:cs="Arial"/>
                <w:b/>
                <w:bCs/>
              </w:rPr>
            </w:pPr>
            <w:r>
              <w:rPr>
                <w:rFonts w:eastAsia="Arial" w:cs="Arial"/>
                <w:b/>
                <w:bCs/>
              </w:rPr>
              <w:t>Impact Area</w:t>
            </w:r>
          </w:p>
        </w:tc>
        <w:tc>
          <w:tcPr>
            <w:tcW w:w="4672" w:type="dxa"/>
          </w:tcPr>
          <w:p w14:paraId="45CABAC3" w14:textId="4FE1C56C" w:rsidR="006D0BE8" w:rsidRPr="006D0BE8" w:rsidRDefault="006D0BE8" w:rsidP="006D0BE8">
            <w:pPr>
              <w:rPr>
                <w:rFonts w:eastAsia="Arial" w:cs="Arial"/>
                <w:b/>
                <w:bCs/>
              </w:rPr>
            </w:pPr>
            <w:r>
              <w:rPr>
                <w:rFonts w:eastAsia="Arial" w:cs="Arial"/>
                <w:b/>
                <w:bCs/>
              </w:rPr>
              <w:t>Impacts</w:t>
            </w:r>
          </w:p>
        </w:tc>
      </w:tr>
      <w:tr w:rsidR="006D0BE8" w14:paraId="63A569DC" w14:textId="7DCBB8D6" w:rsidTr="009C0039">
        <w:tc>
          <w:tcPr>
            <w:tcW w:w="1406" w:type="dxa"/>
            <w:shd w:val="clear" w:color="auto" w:fill="92D050"/>
          </w:tcPr>
          <w:p w14:paraId="58DD4D6D" w14:textId="77777777" w:rsidR="006D0BE8" w:rsidRDefault="006D0BE8" w:rsidP="006D0BE8">
            <w:pPr>
              <w:rPr>
                <w:rFonts w:eastAsia="Arial" w:cs="Arial"/>
              </w:rPr>
            </w:pPr>
          </w:p>
        </w:tc>
        <w:tc>
          <w:tcPr>
            <w:tcW w:w="3118" w:type="dxa"/>
          </w:tcPr>
          <w:p w14:paraId="3CF02417" w14:textId="23DF36FB" w:rsidR="006D0BE8" w:rsidRDefault="006D0BE8" w:rsidP="006D0BE8">
            <w:pPr>
              <w:rPr>
                <w:rFonts w:eastAsia="Arial" w:cs="Arial"/>
              </w:rPr>
            </w:pPr>
            <w:r w:rsidRPr="1A5992D7">
              <w:rPr>
                <w:rFonts w:eastAsia="Arial" w:cs="Arial"/>
              </w:rPr>
              <w:t>Equalities</w:t>
            </w:r>
          </w:p>
        </w:tc>
        <w:tc>
          <w:tcPr>
            <w:tcW w:w="4672" w:type="dxa"/>
          </w:tcPr>
          <w:p w14:paraId="0B7EDFD5" w14:textId="454D097C" w:rsidR="006D0BE8" w:rsidRDefault="006D0BE8" w:rsidP="006D0BE8">
            <w:pPr>
              <w:rPr>
                <w:rFonts w:eastAsia="Arial" w:cs="Arial"/>
              </w:rPr>
            </w:pPr>
            <w:r w:rsidRPr="1A5992D7">
              <w:rPr>
                <w:rFonts w:eastAsia="Arial" w:cs="Arial"/>
              </w:rPr>
              <w:t>The event proposed by Activate would provide free entertainment to all the community.</w:t>
            </w:r>
          </w:p>
        </w:tc>
      </w:tr>
      <w:tr w:rsidR="006D0BE8" w14:paraId="463996BC" w14:textId="23A491F5" w:rsidTr="009C0039">
        <w:tc>
          <w:tcPr>
            <w:tcW w:w="1406" w:type="dxa"/>
            <w:shd w:val="clear" w:color="auto" w:fill="FFFF00"/>
          </w:tcPr>
          <w:p w14:paraId="5BDAFF27" w14:textId="77777777" w:rsidR="006D0BE8" w:rsidRDefault="006D0BE8" w:rsidP="006D0BE8">
            <w:pPr>
              <w:rPr>
                <w:rFonts w:eastAsia="Arial" w:cs="Arial"/>
              </w:rPr>
            </w:pPr>
          </w:p>
        </w:tc>
        <w:tc>
          <w:tcPr>
            <w:tcW w:w="3118" w:type="dxa"/>
          </w:tcPr>
          <w:p w14:paraId="7B7B5A06" w14:textId="3771ACC5" w:rsidR="006D0BE8" w:rsidRDefault="006D0BE8" w:rsidP="006D0BE8">
            <w:pPr>
              <w:rPr>
                <w:rFonts w:eastAsia="Arial" w:cs="Arial"/>
              </w:rPr>
            </w:pPr>
            <w:r w:rsidRPr="1A5992D7">
              <w:rPr>
                <w:rFonts w:eastAsia="Arial" w:cs="Arial"/>
              </w:rPr>
              <w:t>Environment, Ecology and Climate Change</w:t>
            </w:r>
          </w:p>
        </w:tc>
        <w:tc>
          <w:tcPr>
            <w:tcW w:w="4672" w:type="dxa"/>
          </w:tcPr>
          <w:p w14:paraId="7B801873" w14:textId="1EFDC96D" w:rsidR="006D0BE8" w:rsidRDefault="006D0BE8" w:rsidP="006D0BE8">
            <w:pPr>
              <w:rPr>
                <w:rFonts w:eastAsia="Arial" w:cs="Arial"/>
              </w:rPr>
            </w:pPr>
            <w:r w:rsidRPr="1A5992D7">
              <w:rPr>
                <w:rFonts w:eastAsia="Arial" w:cs="Arial"/>
              </w:rPr>
              <w:t>Activate will seek to mitigate and offset the environmental impact of the event as set out in their proposal and using established tools.</w:t>
            </w:r>
          </w:p>
        </w:tc>
      </w:tr>
      <w:tr w:rsidR="006D0BE8" w14:paraId="0AD74AF3" w14:textId="1B49BB96" w:rsidTr="009C0039">
        <w:tc>
          <w:tcPr>
            <w:tcW w:w="1406" w:type="dxa"/>
            <w:shd w:val="clear" w:color="auto" w:fill="FFFF00"/>
          </w:tcPr>
          <w:p w14:paraId="2A587C32" w14:textId="77777777" w:rsidR="006D0BE8" w:rsidRDefault="006D0BE8" w:rsidP="006D0BE8">
            <w:pPr>
              <w:rPr>
                <w:rFonts w:eastAsia="Arial" w:cs="Arial"/>
              </w:rPr>
            </w:pPr>
          </w:p>
        </w:tc>
        <w:tc>
          <w:tcPr>
            <w:tcW w:w="3118" w:type="dxa"/>
          </w:tcPr>
          <w:p w14:paraId="1FA15219" w14:textId="0925157F" w:rsidR="006D0BE8" w:rsidRDefault="006D0BE8" w:rsidP="006D0BE8">
            <w:pPr>
              <w:rPr>
                <w:rFonts w:eastAsia="Arial" w:cs="Arial"/>
              </w:rPr>
            </w:pPr>
            <w:r w:rsidRPr="1A5992D7">
              <w:rPr>
                <w:rFonts w:eastAsia="Arial" w:cs="Arial"/>
              </w:rPr>
              <w:t>Crime and Disorder</w:t>
            </w:r>
          </w:p>
        </w:tc>
        <w:tc>
          <w:tcPr>
            <w:tcW w:w="4672" w:type="dxa"/>
          </w:tcPr>
          <w:p w14:paraId="76AE30AC" w14:textId="6EB653C5" w:rsidR="006D0BE8" w:rsidRDefault="006D0BE8" w:rsidP="006D0BE8">
            <w:pPr>
              <w:rPr>
                <w:rFonts w:eastAsia="Arial" w:cs="Arial"/>
              </w:rPr>
            </w:pPr>
            <w:r w:rsidRPr="1A5992D7">
              <w:rPr>
                <w:rFonts w:eastAsia="Arial" w:cs="Arial"/>
              </w:rPr>
              <w:t>Activate will ensure that appropriate marshalling is in place for the event and liaise with the Dorset Safety Advisory Group.</w:t>
            </w:r>
          </w:p>
        </w:tc>
      </w:tr>
      <w:tr w:rsidR="006D0BE8" w14:paraId="4ACA4953" w14:textId="1206D1A5" w:rsidTr="009C0039">
        <w:tc>
          <w:tcPr>
            <w:tcW w:w="1406" w:type="dxa"/>
            <w:shd w:val="clear" w:color="auto" w:fill="FFFF00"/>
          </w:tcPr>
          <w:p w14:paraId="0062F2CB" w14:textId="77777777" w:rsidR="006D0BE8" w:rsidRDefault="006D0BE8" w:rsidP="006D0BE8">
            <w:pPr>
              <w:rPr>
                <w:rFonts w:eastAsia="Arial" w:cs="Arial"/>
              </w:rPr>
            </w:pPr>
          </w:p>
        </w:tc>
        <w:tc>
          <w:tcPr>
            <w:tcW w:w="3118" w:type="dxa"/>
          </w:tcPr>
          <w:p w14:paraId="6F091728" w14:textId="63B893F7" w:rsidR="006D0BE8" w:rsidRDefault="006D0BE8" w:rsidP="006D0BE8">
            <w:pPr>
              <w:rPr>
                <w:rFonts w:eastAsia="Arial" w:cs="Arial"/>
              </w:rPr>
            </w:pPr>
            <w:r w:rsidRPr="1A5992D7">
              <w:rPr>
                <w:rFonts w:eastAsia="Arial" w:cs="Arial"/>
              </w:rPr>
              <w:t>Financial</w:t>
            </w:r>
          </w:p>
        </w:tc>
        <w:tc>
          <w:tcPr>
            <w:tcW w:w="4672" w:type="dxa"/>
          </w:tcPr>
          <w:p w14:paraId="2AA5691B" w14:textId="3B115E0C" w:rsidR="006D0BE8" w:rsidRDefault="006D0BE8" w:rsidP="006D0BE8">
            <w:pPr>
              <w:rPr>
                <w:rFonts w:eastAsia="Arial" w:cs="Arial"/>
              </w:rPr>
            </w:pPr>
            <w:r w:rsidRPr="1A5992D7">
              <w:rPr>
                <w:rFonts w:eastAsia="Arial" w:cs="Arial"/>
              </w:rPr>
              <w:t>Activate have requested a grant of £20,000 from the town council and, if agreed by committee, this will need to be derived from either the Services Events Reserve or a request to Finance &amp; Governance for other reserves to be made available.</w:t>
            </w:r>
          </w:p>
        </w:tc>
      </w:tr>
      <w:tr w:rsidR="006D0BE8" w14:paraId="0AB6AAE1" w14:textId="6AA9FF6E" w:rsidTr="009C0039">
        <w:tc>
          <w:tcPr>
            <w:tcW w:w="1406" w:type="dxa"/>
            <w:shd w:val="clear" w:color="auto" w:fill="92D050"/>
          </w:tcPr>
          <w:p w14:paraId="4D6BDDAD" w14:textId="77777777" w:rsidR="006D0BE8" w:rsidRDefault="006D0BE8" w:rsidP="006D0BE8">
            <w:pPr>
              <w:rPr>
                <w:rFonts w:eastAsia="Arial" w:cs="Arial"/>
              </w:rPr>
            </w:pPr>
          </w:p>
        </w:tc>
        <w:tc>
          <w:tcPr>
            <w:tcW w:w="3118" w:type="dxa"/>
          </w:tcPr>
          <w:p w14:paraId="3E241E99" w14:textId="2451BABE" w:rsidR="006D0BE8" w:rsidRDefault="006D0BE8" w:rsidP="006D0BE8">
            <w:pPr>
              <w:rPr>
                <w:rFonts w:eastAsia="Arial" w:cs="Arial"/>
              </w:rPr>
            </w:pPr>
            <w:r w:rsidRPr="1A5992D7">
              <w:rPr>
                <w:rFonts w:eastAsia="Arial" w:cs="Arial"/>
              </w:rPr>
              <w:t>Resources</w:t>
            </w:r>
          </w:p>
        </w:tc>
        <w:tc>
          <w:tcPr>
            <w:tcW w:w="4672" w:type="dxa"/>
          </w:tcPr>
          <w:p w14:paraId="16B91161" w14:textId="6E75D054" w:rsidR="006D0BE8" w:rsidRDefault="006D0BE8" w:rsidP="006D0BE8">
            <w:pPr>
              <w:rPr>
                <w:rFonts w:eastAsia="Arial" w:cs="Arial"/>
              </w:rPr>
            </w:pPr>
            <w:r w:rsidRPr="1A5992D7">
              <w:rPr>
                <w:rFonts w:eastAsia="Arial" w:cs="Arial"/>
              </w:rPr>
              <w:t>Officers in the Events, Resort and Communications teams can work with Activate to support the event.</w:t>
            </w:r>
          </w:p>
        </w:tc>
      </w:tr>
      <w:tr w:rsidR="006D0BE8" w14:paraId="531C57D1" w14:textId="30E8021D" w:rsidTr="009C0039">
        <w:tc>
          <w:tcPr>
            <w:tcW w:w="1406" w:type="dxa"/>
            <w:shd w:val="clear" w:color="auto" w:fill="92D050"/>
          </w:tcPr>
          <w:p w14:paraId="1CC61E4E" w14:textId="77777777" w:rsidR="006D0BE8" w:rsidRDefault="006D0BE8" w:rsidP="006D0BE8">
            <w:pPr>
              <w:rPr>
                <w:rFonts w:eastAsia="Arial" w:cs="Arial"/>
              </w:rPr>
            </w:pPr>
          </w:p>
        </w:tc>
        <w:tc>
          <w:tcPr>
            <w:tcW w:w="3118" w:type="dxa"/>
          </w:tcPr>
          <w:p w14:paraId="77856263" w14:textId="38C62765" w:rsidR="006D0BE8" w:rsidRDefault="006D0BE8" w:rsidP="006D0BE8">
            <w:pPr>
              <w:rPr>
                <w:rFonts w:eastAsia="Arial" w:cs="Arial"/>
              </w:rPr>
            </w:pPr>
            <w:r w:rsidRPr="1A5992D7">
              <w:rPr>
                <w:rFonts w:eastAsia="Arial" w:cs="Arial"/>
              </w:rPr>
              <w:t>Economic development</w:t>
            </w:r>
          </w:p>
        </w:tc>
        <w:tc>
          <w:tcPr>
            <w:tcW w:w="4672" w:type="dxa"/>
          </w:tcPr>
          <w:p w14:paraId="4FA5DA17" w14:textId="24E2115B" w:rsidR="006D0BE8" w:rsidRDefault="006D0BE8" w:rsidP="006D0BE8">
            <w:pPr>
              <w:rPr>
                <w:rFonts w:eastAsia="Arial" w:cs="Arial"/>
              </w:rPr>
            </w:pPr>
            <w:r w:rsidRPr="1A5992D7">
              <w:rPr>
                <w:rFonts w:eastAsia="Arial" w:cs="Arial"/>
              </w:rPr>
              <w:t>The event will take place on two consecutive evenings in September 2023 and will help to increase footfall and visitor spend on food and drink.  High-profile arts events can help to raise the profile of a town as a cultural destination.</w:t>
            </w:r>
          </w:p>
        </w:tc>
      </w:tr>
      <w:tr w:rsidR="006D0BE8" w14:paraId="51790653" w14:textId="33796800" w:rsidTr="009C0039">
        <w:tc>
          <w:tcPr>
            <w:tcW w:w="1406" w:type="dxa"/>
            <w:shd w:val="clear" w:color="auto" w:fill="92D050"/>
          </w:tcPr>
          <w:p w14:paraId="0161BD7A" w14:textId="77777777" w:rsidR="006D0BE8" w:rsidRDefault="006D0BE8" w:rsidP="006D0BE8">
            <w:pPr>
              <w:rPr>
                <w:rFonts w:eastAsia="Arial" w:cs="Arial"/>
              </w:rPr>
            </w:pPr>
          </w:p>
        </w:tc>
        <w:tc>
          <w:tcPr>
            <w:tcW w:w="3118" w:type="dxa"/>
          </w:tcPr>
          <w:p w14:paraId="1DAEAEEA" w14:textId="0FC0845D" w:rsidR="006D0BE8" w:rsidRDefault="006D0BE8" w:rsidP="006D0BE8">
            <w:pPr>
              <w:rPr>
                <w:rFonts w:eastAsia="Arial" w:cs="Arial"/>
              </w:rPr>
            </w:pPr>
            <w:r w:rsidRPr="1A5992D7">
              <w:rPr>
                <w:rFonts w:eastAsia="Arial" w:cs="Arial"/>
              </w:rPr>
              <w:t>Social Value</w:t>
            </w:r>
          </w:p>
        </w:tc>
        <w:tc>
          <w:tcPr>
            <w:tcW w:w="4672" w:type="dxa"/>
          </w:tcPr>
          <w:p w14:paraId="5397A309" w14:textId="67A28F04" w:rsidR="006D0BE8" w:rsidRDefault="006D0BE8" w:rsidP="006D0BE8">
            <w:pPr>
              <w:rPr>
                <w:rFonts w:eastAsia="Arial" w:cs="Arial"/>
              </w:rPr>
            </w:pPr>
            <w:r w:rsidRPr="1A5992D7">
              <w:rPr>
                <w:rFonts w:eastAsia="Arial" w:cs="Arial"/>
              </w:rPr>
              <w:t xml:space="preserve">If the event proceeds, then </w:t>
            </w:r>
            <w:proofErr w:type="gramStart"/>
            <w:r w:rsidRPr="1A5992D7">
              <w:rPr>
                <w:rFonts w:eastAsia="Arial" w:cs="Arial"/>
              </w:rPr>
              <w:t>Activate</w:t>
            </w:r>
            <w:proofErr w:type="gramEnd"/>
            <w:r w:rsidRPr="1A5992D7">
              <w:rPr>
                <w:rFonts w:eastAsia="Arial" w:cs="Arial"/>
              </w:rPr>
              <w:t xml:space="preserve"> plan a programme of outreach and engagement with young people at various locations in the town.</w:t>
            </w:r>
          </w:p>
        </w:tc>
      </w:tr>
      <w:tr w:rsidR="006D0BE8" w14:paraId="5DBF8E57" w14:textId="1B8D601F" w:rsidTr="009C0039">
        <w:tc>
          <w:tcPr>
            <w:tcW w:w="1406" w:type="dxa"/>
            <w:shd w:val="clear" w:color="auto" w:fill="FFFF00"/>
          </w:tcPr>
          <w:p w14:paraId="2AF46FCA" w14:textId="77777777" w:rsidR="006D0BE8" w:rsidRDefault="006D0BE8" w:rsidP="006D0BE8">
            <w:pPr>
              <w:rPr>
                <w:rFonts w:eastAsia="Arial" w:cs="Arial"/>
              </w:rPr>
            </w:pPr>
          </w:p>
        </w:tc>
        <w:tc>
          <w:tcPr>
            <w:tcW w:w="3118" w:type="dxa"/>
          </w:tcPr>
          <w:p w14:paraId="7E715B11" w14:textId="6255853C" w:rsidR="006D0BE8" w:rsidRDefault="006D0BE8" w:rsidP="006D0BE8">
            <w:pPr>
              <w:rPr>
                <w:rFonts w:eastAsia="Arial" w:cs="Arial"/>
              </w:rPr>
            </w:pPr>
            <w:r w:rsidRPr="1A5992D7">
              <w:rPr>
                <w:rFonts w:eastAsia="Arial" w:cs="Arial"/>
              </w:rPr>
              <w:t>Risk Management</w:t>
            </w:r>
          </w:p>
        </w:tc>
        <w:tc>
          <w:tcPr>
            <w:tcW w:w="4672" w:type="dxa"/>
          </w:tcPr>
          <w:p w14:paraId="19AD4601" w14:textId="05E54783" w:rsidR="006D0BE8" w:rsidRDefault="006D0BE8" w:rsidP="006D0BE8">
            <w:pPr>
              <w:rPr>
                <w:rFonts w:eastAsia="Arial" w:cs="Arial"/>
              </w:rPr>
            </w:pPr>
            <w:r w:rsidRPr="1A5992D7">
              <w:rPr>
                <w:rFonts w:eastAsia="Arial" w:cs="Arial"/>
              </w:rPr>
              <w:t xml:space="preserve">The council can mitigate the financial and legal risks of supporting the event </w:t>
            </w:r>
            <w:proofErr w:type="gramStart"/>
            <w:r w:rsidRPr="1A5992D7">
              <w:rPr>
                <w:rFonts w:eastAsia="Arial" w:cs="Arial"/>
              </w:rPr>
              <w:t>through the use of</w:t>
            </w:r>
            <w:proofErr w:type="gramEnd"/>
            <w:r w:rsidRPr="1A5992D7">
              <w:rPr>
                <w:rFonts w:eastAsia="Arial" w:cs="Arial"/>
              </w:rPr>
              <w:t xml:space="preserve"> a comprehensive grant agreement.</w:t>
            </w:r>
          </w:p>
        </w:tc>
      </w:tr>
      <w:tr w:rsidR="009C0039" w14:paraId="0B56E7C6" w14:textId="77777777" w:rsidTr="009C0039">
        <w:tc>
          <w:tcPr>
            <w:tcW w:w="1406" w:type="dxa"/>
            <w:shd w:val="clear" w:color="auto" w:fill="92D050"/>
          </w:tcPr>
          <w:p w14:paraId="50ABBFF7" w14:textId="77777777" w:rsidR="009C0039" w:rsidRDefault="009C0039" w:rsidP="009C0039">
            <w:pPr>
              <w:rPr>
                <w:rFonts w:eastAsia="Arial" w:cs="Arial"/>
              </w:rPr>
            </w:pPr>
          </w:p>
        </w:tc>
        <w:tc>
          <w:tcPr>
            <w:tcW w:w="3118" w:type="dxa"/>
          </w:tcPr>
          <w:p w14:paraId="67F03DA5" w14:textId="4EFD49B0" w:rsidR="009C0039" w:rsidRPr="1A5992D7" w:rsidRDefault="009C0039" w:rsidP="009C0039">
            <w:pPr>
              <w:rPr>
                <w:rFonts w:eastAsia="Arial" w:cs="Arial"/>
              </w:rPr>
            </w:pPr>
            <w:r w:rsidRPr="1A5992D7">
              <w:rPr>
                <w:rFonts w:eastAsia="Arial" w:cs="Arial"/>
              </w:rPr>
              <w:t>Corporate priorities</w:t>
            </w:r>
          </w:p>
        </w:tc>
        <w:tc>
          <w:tcPr>
            <w:tcW w:w="4672" w:type="dxa"/>
          </w:tcPr>
          <w:p w14:paraId="0679D7C2" w14:textId="6600BE2D" w:rsidR="009C0039" w:rsidRPr="1A5992D7" w:rsidRDefault="009C0039" w:rsidP="009C0039">
            <w:pPr>
              <w:rPr>
                <w:rFonts w:eastAsia="Arial" w:cs="Arial"/>
              </w:rPr>
            </w:pPr>
            <w:r w:rsidRPr="1A5992D7">
              <w:rPr>
                <w:rFonts w:eastAsia="Arial" w:cs="Arial"/>
              </w:rPr>
              <w:t>Improve the wellbeing of the people of Weymouth.</w:t>
            </w:r>
          </w:p>
        </w:tc>
      </w:tr>
    </w:tbl>
    <w:p w14:paraId="389F58AC" w14:textId="77777777" w:rsidR="00930739" w:rsidRDefault="00930739" w:rsidP="6C6F6847">
      <w:pPr>
        <w:ind w:left="-560"/>
        <w:rPr>
          <w:rFonts w:eastAsia="Arial" w:cs="Arial"/>
        </w:rPr>
      </w:pPr>
    </w:p>
    <w:p w14:paraId="2F0A9650" w14:textId="13938404" w:rsidR="17C470D8" w:rsidRDefault="17C470D8" w:rsidP="17C470D8"/>
    <w:p w14:paraId="7408D605" w14:textId="363FA859" w:rsidR="48924FA9" w:rsidRDefault="48924FA9" w:rsidP="5BA3880D">
      <w:pPr>
        <w:ind w:left="-560"/>
        <w:rPr>
          <w:rFonts w:eastAsia="Arial" w:cs="Arial"/>
          <w:b/>
          <w:bCs/>
        </w:rPr>
      </w:pPr>
      <w:r w:rsidRPr="5BA3880D">
        <w:rPr>
          <w:rFonts w:eastAsia="Arial" w:cs="Arial"/>
          <w:b/>
          <w:bCs/>
        </w:rPr>
        <w:t>Ratings:</w:t>
      </w:r>
    </w:p>
    <w:p w14:paraId="3BA6D7BB" w14:textId="1825D8B4" w:rsidR="48924FA9" w:rsidRDefault="48924FA9">
      <w:r w:rsidRPr="5BA3880D">
        <w:rPr>
          <w:rFonts w:eastAsia="Arial" w:cs="Arial"/>
          <w:highlight w:val="red"/>
        </w:rPr>
        <w:t>Red</w:t>
      </w:r>
      <w:r w:rsidRPr="5BA3880D">
        <w:rPr>
          <w:rFonts w:eastAsia="Arial" w:cs="Arial"/>
        </w:rPr>
        <w:t xml:space="preserve"> indicates that:</w:t>
      </w:r>
    </w:p>
    <w:p w14:paraId="57F6E9FD" w14:textId="575D4B46" w:rsidR="48924FA9" w:rsidRDefault="48924FA9" w:rsidP="5BA3880D">
      <w:pPr>
        <w:pStyle w:val="ListParagraph"/>
        <w:numPr>
          <w:ilvl w:val="0"/>
          <w:numId w:val="22"/>
        </w:numPr>
        <w:rPr>
          <w:rFonts w:eastAsia="Arial" w:cs="Arial"/>
        </w:rPr>
      </w:pPr>
      <w:r w:rsidRPr="5BA3880D">
        <w:rPr>
          <w:rFonts w:eastAsia="Arial" w:cs="Arial"/>
        </w:rPr>
        <w:t>there are negative impacts</w:t>
      </w:r>
    </w:p>
    <w:p w14:paraId="6279156A" w14:textId="7919121B" w:rsidR="48924FA9" w:rsidRDefault="48924FA9">
      <w:r w:rsidRPr="5BA3880D">
        <w:rPr>
          <w:rFonts w:eastAsia="Arial" w:cs="Arial"/>
        </w:rPr>
        <w:t xml:space="preserve"> </w:t>
      </w:r>
    </w:p>
    <w:p w14:paraId="40976D62" w14:textId="2AD95937" w:rsidR="48924FA9" w:rsidRDefault="48924FA9">
      <w:r w:rsidRPr="5BA3880D">
        <w:rPr>
          <w:rFonts w:eastAsia="Arial" w:cs="Arial"/>
          <w:highlight w:val="yellow"/>
        </w:rPr>
        <w:t>Yellow</w:t>
      </w:r>
      <w:r w:rsidRPr="5BA3880D">
        <w:rPr>
          <w:rFonts w:eastAsia="Arial" w:cs="Arial"/>
        </w:rPr>
        <w:t xml:space="preserve"> indicates that:</w:t>
      </w:r>
    </w:p>
    <w:p w14:paraId="2E5F12D2" w14:textId="110A1155" w:rsidR="48924FA9" w:rsidRDefault="48924FA9" w:rsidP="5BA3880D">
      <w:pPr>
        <w:pStyle w:val="ListParagraph"/>
        <w:numPr>
          <w:ilvl w:val="0"/>
          <w:numId w:val="22"/>
        </w:numPr>
        <w:rPr>
          <w:rFonts w:eastAsia="Arial" w:cs="Arial"/>
        </w:rPr>
      </w:pPr>
      <w:r w:rsidRPr="5BA3880D">
        <w:rPr>
          <w:rFonts w:eastAsia="Arial" w:cs="Arial"/>
        </w:rPr>
        <w:t>there is an issue that Councillors may wish to consider in more depth</w:t>
      </w:r>
    </w:p>
    <w:p w14:paraId="12BE5187" w14:textId="6EB01C2D" w:rsidR="48924FA9" w:rsidRDefault="48924FA9" w:rsidP="5BA3880D">
      <w:pPr>
        <w:pStyle w:val="ListParagraph"/>
        <w:numPr>
          <w:ilvl w:val="0"/>
          <w:numId w:val="22"/>
        </w:numPr>
        <w:rPr>
          <w:rFonts w:eastAsia="Arial" w:cs="Arial"/>
        </w:rPr>
      </w:pPr>
      <w:r w:rsidRPr="5BA3880D">
        <w:rPr>
          <w:rFonts w:eastAsia="Arial" w:cs="Arial"/>
        </w:rPr>
        <w:t>there are unanswered questions</w:t>
      </w:r>
    </w:p>
    <w:p w14:paraId="7D3702F8" w14:textId="73C91358" w:rsidR="48924FA9" w:rsidRDefault="48924FA9">
      <w:r w:rsidRPr="5BA3880D">
        <w:rPr>
          <w:rFonts w:eastAsia="Arial" w:cs="Arial"/>
        </w:rPr>
        <w:t xml:space="preserve"> </w:t>
      </w:r>
    </w:p>
    <w:p w14:paraId="4D85CC90" w14:textId="100D95C8" w:rsidR="48924FA9" w:rsidRDefault="48924FA9">
      <w:r w:rsidRPr="5BA3880D">
        <w:rPr>
          <w:rFonts w:eastAsia="Arial" w:cs="Arial"/>
          <w:color w:val="000000" w:themeColor="text1"/>
        </w:rPr>
        <w:t>Green</w:t>
      </w:r>
      <w:r w:rsidRPr="5BA3880D">
        <w:rPr>
          <w:rFonts w:eastAsia="Arial" w:cs="Arial"/>
        </w:rPr>
        <w:t xml:space="preserve"> indicates that:</w:t>
      </w:r>
    </w:p>
    <w:p w14:paraId="57FB094B" w14:textId="588BAEDE" w:rsidR="48924FA9" w:rsidRDefault="48924FA9" w:rsidP="5BA3880D">
      <w:pPr>
        <w:pStyle w:val="ListParagraph"/>
        <w:numPr>
          <w:ilvl w:val="0"/>
          <w:numId w:val="21"/>
        </w:numPr>
        <w:rPr>
          <w:rFonts w:eastAsia="Arial" w:cs="Arial"/>
        </w:rPr>
      </w:pPr>
      <w:r w:rsidRPr="5BA3880D">
        <w:rPr>
          <w:rFonts w:eastAsia="Arial" w:cs="Arial"/>
        </w:rPr>
        <w:t>There are identified benefits from this decision</w:t>
      </w:r>
    </w:p>
    <w:p w14:paraId="701A7163" w14:textId="619CC472" w:rsidR="48924FA9" w:rsidRDefault="48924FA9">
      <w:r w:rsidRPr="5BA3880D">
        <w:rPr>
          <w:rFonts w:eastAsia="Arial" w:cs="Arial"/>
        </w:rPr>
        <w:t xml:space="preserve"> </w:t>
      </w:r>
    </w:p>
    <w:p w14:paraId="16A4D3D4" w14:textId="33A5A21D" w:rsidR="48924FA9" w:rsidRDefault="48924FA9">
      <w:r w:rsidRPr="5BA3880D">
        <w:rPr>
          <w:rFonts w:eastAsia="Arial" w:cs="Arial"/>
        </w:rPr>
        <w:t>No colour indicates that:</w:t>
      </w:r>
    </w:p>
    <w:p w14:paraId="33328834" w14:textId="4122BDB1" w:rsidR="48924FA9" w:rsidRDefault="48924FA9" w:rsidP="5BA3880D">
      <w:pPr>
        <w:pStyle w:val="ListParagraph"/>
        <w:numPr>
          <w:ilvl w:val="0"/>
          <w:numId w:val="21"/>
        </w:numPr>
        <w:rPr>
          <w:rFonts w:eastAsia="Arial" w:cs="Arial"/>
        </w:rPr>
      </w:pPr>
      <w:r w:rsidRPr="5BA3880D">
        <w:rPr>
          <w:rFonts w:eastAsia="Arial" w:cs="Arial"/>
        </w:rPr>
        <w:t>There are no direct impacts from this report</w:t>
      </w:r>
    </w:p>
    <w:p w14:paraId="211A86C7" w14:textId="7D7E46E7" w:rsidR="48924FA9" w:rsidRDefault="48924FA9" w:rsidP="5BA3880D">
      <w:pPr>
        <w:spacing w:line="257" w:lineRule="auto"/>
      </w:pPr>
      <w:r w:rsidRPr="5BA3880D">
        <w:rPr>
          <w:rFonts w:eastAsia="Arial" w:cs="Arial"/>
        </w:rPr>
        <w:t xml:space="preserve"> </w:t>
      </w:r>
    </w:p>
    <w:p w14:paraId="4D5789DE" w14:textId="045B0763" w:rsidR="00B80D63" w:rsidRDefault="00B80D63" w:rsidP="00B80D63">
      <w:pPr>
        <w:pStyle w:val="Heading3"/>
      </w:pPr>
      <w:r>
        <w:t>Recommendations</w:t>
      </w:r>
    </w:p>
    <w:p w14:paraId="63C6A99A" w14:textId="472B1E39" w:rsidR="48924FA9" w:rsidRDefault="48924FA9" w:rsidP="5BA3880D">
      <w:pPr>
        <w:spacing w:line="257" w:lineRule="auto"/>
      </w:pPr>
      <w:r w:rsidRPr="5BA3880D">
        <w:rPr>
          <w:rFonts w:eastAsia="Arial" w:cs="Arial"/>
          <w:b/>
          <w:bCs/>
        </w:rPr>
        <w:t xml:space="preserve"> </w:t>
      </w:r>
    </w:p>
    <w:p w14:paraId="5C922698" w14:textId="0E89DFED" w:rsidR="48924FA9" w:rsidRDefault="48924FA9" w:rsidP="5BA3880D">
      <w:pPr>
        <w:pStyle w:val="ListParagraph"/>
        <w:numPr>
          <w:ilvl w:val="0"/>
          <w:numId w:val="20"/>
        </w:numPr>
        <w:spacing w:line="259" w:lineRule="auto"/>
        <w:rPr>
          <w:rFonts w:eastAsia="Arial" w:cs="Arial"/>
        </w:rPr>
      </w:pPr>
      <w:r w:rsidRPr="5BA3880D">
        <w:rPr>
          <w:rFonts w:eastAsia="Arial" w:cs="Arial"/>
        </w:rPr>
        <w:t>That the committee considers the request from Activate Performing Arts for a grant of £20,000 towards the cost of the outdoor arts event on 15</w:t>
      </w:r>
      <w:r w:rsidRPr="5BA3880D">
        <w:rPr>
          <w:rFonts w:eastAsia="Arial" w:cs="Arial"/>
          <w:vertAlign w:val="superscript"/>
        </w:rPr>
        <w:t>th</w:t>
      </w:r>
      <w:r w:rsidRPr="5BA3880D">
        <w:rPr>
          <w:rFonts w:eastAsia="Arial" w:cs="Arial"/>
        </w:rPr>
        <w:t xml:space="preserve"> &amp; 16</w:t>
      </w:r>
      <w:r w:rsidRPr="5BA3880D">
        <w:rPr>
          <w:rFonts w:eastAsia="Arial" w:cs="Arial"/>
          <w:vertAlign w:val="superscript"/>
        </w:rPr>
        <w:t>th</w:t>
      </w:r>
      <w:r w:rsidRPr="5BA3880D">
        <w:rPr>
          <w:rFonts w:eastAsia="Arial" w:cs="Arial"/>
        </w:rPr>
        <w:t xml:space="preserve"> September 2023 and, if the funding is not derived from the </w:t>
      </w:r>
      <w:r w:rsidRPr="5BA3880D">
        <w:rPr>
          <w:rFonts w:eastAsia="Arial" w:cs="Arial"/>
          <w:i/>
          <w:iCs/>
        </w:rPr>
        <w:t>Services Events Reserve</w:t>
      </w:r>
      <w:r w:rsidRPr="5BA3880D">
        <w:rPr>
          <w:rFonts w:eastAsia="Arial" w:cs="Arial"/>
        </w:rPr>
        <w:t>, that a request for an appropriate budget to be made available is submitted to the Finance &amp; Governance Committee.</w:t>
      </w:r>
    </w:p>
    <w:p w14:paraId="72FAC604" w14:textId="56F8FAD1" w:rsidR="48924FA9" w:rsidRDefault="48924FA9" w:rsidP="5BA3880D">
      <w:pPr>
        <w:spacing w:line="257" w:lineRule="auto"/>
      </w:pPr>
      <w:r w:rsidRPr="5BA3880D">
        <w:rPr>
          <w:rFonts w:eastAsia="Arial" w:cs="Arial"/>
        </w:rPr>
        <w:t xml:space="preserve"> </w:t>
      </w:r>
    </w:p>
    <w:p w14:paraId="04F21F9A" w14:textId="17549F4A" w:rsidR="48924FA9" w:rsidRDefault="48924FA9" w:rsidP="5BA3880D">
      <w:pPr>
        <w:pStyle w:val="ListParagraph"/>
        <w:numPr>
          <w:ilvl w:val="0"/>
          <w:numId w:val="20"/>
        </w:numPr>
        <w:spacing w:line="259" w:lineRule="auto"/>
        <w:rPr>
          <w:rFonts w:eastAsia="Arial" w:cs="Arial"/>
        </w:rPr>
      </w:pPr>
      <w:r w:rsidRPr="5BA3880D">
        <w:rPr>
          <w:rFonts w:eastAsia="Arial" w:cs="Arial"/>
        </w:rPr>
        <w:t>If a grant is allocated to Activate Performing Arts for the September 2023 performance event, then the Town Clerk is given delegated authority to draft and issue to Activate Performing Art a grant agreement setting out the council’s terms and conditions.</w:t>
      </w:r>
    </w:p>
    <w:p w14:paraId="10E04F80" w14:textId="6F0D8CD2" w:rsidR="1A5992D7" w:rsidRDefault="1A5992D7" w:rsidP="1A5992D7"/>
    <w:p w14:paraId="6189DCFD" w14:textId="03D34517" w:rsidR="00556334" w:rsidRPr="00136775" w:rsidRDefault="00556334" w:rsidP="14A9522A">
      <w:pPr>
        <w:spacing w:line="259" w:lineRule="auto"/>
        <w:ind w:left="-570"/>
      </w:pPr>
    </w:p>
    <w:p w14:paraId="42E6CBC0" w14:textId="4A10F7C8" w:rsidR="13C7BA9F" w:rsidRDefault="6D1F105E" w:rsidP="007C13A7">
      <w:pPr>
        <w:pStyle w:val="Heading2"/>
        <w:ind w:left="-570"/>
      </w:pPr>
      <w:r>
        <w:t>Proposal’s To Celebrate the King’s Coronation</w:t>
      </w:r>
    </w:p>
    <w:p w14:paraId="26BB74DD" w14:textId="1D2617FB" w:rsidR="62C078F1" w:rsidRDefault="62C078F1" w:rsidP="62C078F1"/>
    <w:p w14:paraId="2D41CD8E" w14:textId="77777777" w:rsidR="00B80D63" w:rsidRDefault="00B80D63" w:rsidP="00B80D63">
      <w:pPr>
        <w:pStyle w:val="Heading3"/>
      </w:pPr>
      <w:r>
        <w:t>Purpose of Report</w:t>
      </w:r>
    </w:p>
    <w:p w14:paraId="3F44A103" w14:textId="1329B9F6" w:rsidR="5C1D1FB4" w:rsidRDefault="5C1D1FB4" w:rsidP="1CEF916B">
      <w:pPr>
        <w:ind w:left="-560"/>
      </w:pPr>
      <w:r w:rsidRPr="62C078F1">
        <w:rPr>
          <w:rFonts w:eastAsia="Arial" w:cs="Arial"/>
        </w:rPr>
        <w:t>To present proposals for special commemorative events and community projects to be undertaken in 2023 for the King’s Coronation.  Commemorative projects for Her Majesty Queen Elizabeth II are not within the scope of this report.</w:t>
      </w:r>
    </w:p>
    <w:p w14:paraId="5D85E15D" w14:textId="446564D3" w:rsidR="5C1D1FB4" w:rsidRDefault="5C1D1FB4">
      <w:r w:rsidRPr="62C078F1">
        <w:rPr>
          <w:rFonts w:ascii="Segoe UI" w:eastAsia="Segoe UI" w:hAnsi="Segoe UI" w:cs="Segoe UI"/>
          <w:sz w:val="18"/>
          <w:szCs w:val="18"/>
        </w:rPr>
        <w:t xml:space="preserve"> </w:t>
      </w:r>
    </w:p>
    <w:p w14:paraId="7B72F2E8" w14:textId="6BC6E4C7" w:rsidR="00B80D63" w:rsidRPr="00B80D63" w:rsidRDefault="00B80D63" w:rsidP="00B80D63">
      <w:pPr>
        <w:pStyle w:val="Heading3"/>
      </w:pPr>
      <w:r>
        <w:t>Background</w:t>
      </w:r>
    </w:p>
    <w:p w14:paraId="3D540F53" w14:textId="26B4A6E2" w:rsidR="5C1D1FB4" w:rsidRDefault="5C1D1FB4" w:rsidP="1CEF916B">
      <w:pPr>
        <w:ind w:left="-560"/>
        <w:rPr>
          <w:rFonts w:eastAsia="Arial" w:cs="Arial"/>
        </w:rPr>
      </w:pPr>
      <w:r w:rsidRPr="62C078F1">
        <w:rPr>
          <w:rFonts w:eastAsia="Arial" w:cs="Arial"/>
        </w:rPr>
        <w:t>Following the national announcement that the King’s Coronation will take place on Saturday 6</w:t>
      </w:r>
      <w:r w:rsidRPr="62C078F1">
        <w:rPr>
          <w:rFonts w:eastAsia="Arial" w:cs="Arial"/>
          <w:vertAlign w:val="superscript"/>
        </w:rPr>
        <w:t>th</w:t>
      </w:r>
      <w:r w:rsidRPr="62C078F1">
        <w:rPr>
          <w:rFonts w:eastAsia="Arial" w:cs="Arial"/>
        </w:rPr>
        <w:t xml:space="preserve"> May 2023 and an additional Bank Holiday on Monday 8</w:t>
      </w:r>
      <w:r w:rsidRPr="62C078F1">
        <w:rPr>
          <w:rFonts w:eastAsia="Arial" w:cs="Arial"/>
          <w:vertAlign w:val="superscript"/>
        </w:rPr>
        <w:t>th</w:t>
      </w:r>
      <w:r w:rsidRPr="62C078F1">
        <w:rPr>
          <w:rFonts w:eastAsia="Arial" w:cs="Arial"/>
        </w:rPr>
        <w:t xml:space="preserve"> May 2023, members are invited to consider proposals for how Weymouth could celebrate this significant occasion.</w:t>
      </w:r>
    </w:p>
    <w:p w14:paraId="60133753" w14:textId="7DDCDCFC" w:rsidR="5C1D1FB4" w:rsidRDefault="5C1D1FB4">
      <w:r w:rsidRPr="62C078F1">
        <w:rPr>
          <w:rFonts w:eastAsia="Arial" w:cs="Arial"/>
        </w:rPr>
        <w:t xml:space="preserve"> </w:t>
      </w:r>
    </w:p>
    <w:p w14:paraId="415A2641" w14:textId="07E6A3E8" w:rsidR="5C1D1FB4" w:rsidRDefault="5C1D1FB4" w:rsidP="11811032">
      <w:pPr>
        <w:ind w:left="-560"/>
        <w:rPr>
          <w:rFonts w:eastAsia="Arial" w:cs="Arial"/>
        </w:rPr>
      </w:pPr>
      <w:r w:rsidRPr="62C078F1">
        <w:rPr>
          <w:rFonts w:eastAsia="Arial" w:cs="Arial"/>
        </w:rPr>
        <w:t>At this time, minimal detail has been released from the Palace apart from that the Service will take place at Westminster Abbey, London on 6</w:t>
      </w:r>
      <w:r w:rsidRPr="62C078F1">
        <w:rPr>
          <w:rFonts w:eastAsia="Arial" w:cs="Arial"/>
          <w:vertAlign w:val="superscript"/>
        </w:rPr>
        <w:t>th</w:t>
      </w:r>
      <w:r w:rsidRPr="62C078F1">
        <w:rPr>
          <w:rFonts w:eastAsia="Arial" w:cs="Arial"/>
        </w:rPr>
        <w:t xml:space="preserve"> May 2023.</w:t>
      </w:r>
    </w:p>
    <w:p w14:paraId="2B5A6CAC" w14:textId="4F8DCABE" w:rsidR="5C1D1FB4" w:rsidRDefault="5C1D1FB4">
      <w:r w:rsidRPr="62C078F1">
        <w:rPr>
          <w:rFonts w:eastAsia="Arial" w:cs="Arial"/>
        </w:rPr>
        <w:t xml:space="preserve"> </w:t>
      </w:r>
    </w:p>
    <w:p w14:paraId="258DD3D8" w14:textId="01004EBE" w:rsidR="5C1D1FB4" w:rsidRDefault="5C1D1FB4">
      <w:r w:rsidRPr="62C078F1">
        <w:rPr>
          <w:rFonts w:eastAsia="Arial" w:cs="Arial"/>
          <w:color w:val="0B0C0C"/>
        </w:rPr>
        <w:t xml:space="preserve">It is proposed that the Council could lead the local celebrations as follows: </w:t>
      </w:r>
    </w:p>
    <w:p w14:paraId="2D60C489" w14:textId="606C4B79" w:rsidR="5C1D1FB4" w:rsidRDefault="5C1D1FB4">
      <w:r w:rsidRPr="62C078F1">
        <w:rPr>
          <w:rFonts w:eastAsia="Arial" w:cs="Arial"/>
          <w:color w:val="0B0C0C"/>
        </w:rPr>
        <w:t xml:space="preserve"> </w:t>
      </w:r>
    </w:p>
    <w:p w14:paraId="074E39E0" w14:textId="7ECE5441" w:rsidR="5C1D1FB4" w:rsidRDefault="5C1D1FB4" w:rsidP="62C078F1">
      <w:pPr>
        <w:pStyle w:val="ListParagraph"/>
        <w:numPr>
          <w:ilvl w:val="0"/>
          <w:numId w:val="11"/>
        </w:numPr>
        <w:rPr>
          <w:rFonts w:eastAsia="Arial" w:cs="Arial"/>
          <w:color w:val="000000" w:themeColor="text1"/>
        </w:rPr>
      </w:pPr>
      <w:r w:rsidRPr="2FB5446E">
        <w:rPr>
          <w:rFonts w:eastAsia="Arial" w:cs="Arial"/>
          <w:b/>
          <w:color w:val="000000" w:themeColor="text1"/>
        </w:rPr>
        <w:t>A</w:t>
      </w:r>
      <w:r w:rsidRPr="2FB5446E">
        <w:rPr>
          <w:rFonts w:eastAsia="Arial" w:cs="Arial"/>
          <w:color w:val="000000" w:themeColor="text1"/>
        </w:rPr>
        <w:t xml:space="preserve"> </w:t>
      </w:r>
      <w:r w:rsidRPr="2FB5446E">
        <w:rPr>
          <w:rFonts w:eastAsia="Arial" w:cs="Arial"/>
          <w:b/>
          <w:color w:val="000000" w:themeColor="text1"/>
        </w:rPr>
        <w:t>seafront firework display</w:t>
      </w:r>
      <w:r w:rsidRPr="2FB5446E">
        <w:rPr>
          <w:rFonts w:eastAsia="Arial" w:cs="Arial"/>
          <w:color w:val="000000" w:themeColor="text1"/>
        </w:rPr>
        <w:t xml:space="preserve"> on the Saturday evening at 9.30 pm (when sufficiently dark). The expected cost for this display would be in the region of £6,000 – this cost includes the payment to the pyrotechnics company, charter of boats and first aid but excludes casual / seasonal staff costs as these would be met from Events’ salary budget.</w:t>
      </w:r>
    </w:p>
    <w:p w14:paraId="7552627F" w14:textId="15B28122" w:rsidR="5C1D1FB4" w:rsidRDefault="5C1D1FB4">
      <w:pPr>
        <w:rPr>
          <w:rFonts w:ascii="Segoe UI" w:eastAsia="Segoe UI" w:hAnsi="Segoe UI" w:cs="Segoe UI"/>
          <w:sz w:val="22"/>
          <w:szCs w:val="22"/>
        </w:rPr>
      </w:pPr>
      <w:r w:rsidRPr="2FB5446E">
        <w:rPr>
          <w:rFonts w:ascii="Segoe UI" w:eastAsia="Segoe UI" w:hAnsi="Segoe UI" w:cs="Segoe UI"/>
          <w:sz w:val="20"/>
          <w:szCs w:val="20"/>
        </w:rPr>
        <w:t xml:space="preserve"> </w:t>
      </w:r>
    </w:p>
    <w:p w14:paraId="3F218499" w14:textId="14572D1B" w:rsidR="5C1D1FB4" w:rsidRDefault="5C1D1FB4" w:rsidP="62C078F1">
      <w:pPr>
        <w:pStyle w:val="ListParagraph"/>
        <w:numPr>
          <w:ilvl w:val="0"/>
          <w:numId w:val="11"/>
        </w:numPr>
        <w:rPr>
          <w:rFonts w:eastAsia="Arial" w:cs="Arial"/>
          <w:color w:val="000000" w:themeColor="text1"/>
        </w:rPr>
      </w:pPr>
      <w:r w:rsidRPr="2FB5446E">
        <w:rPr>
          <w:rFonts w:eastAsia="Arial" w:cs="Arial"/>
          <w:b/>
          <w:color w:val="000000" w:themeColor="text1"/>
        </w:rPr>
        <w:t xml:space="preserve">Supporting street parties </w:t>
      </w:r>
      <w:r w:rsidRPr="2FB5446E">
        <w:rPr>
          <w:rFonts w:eastAsia="Arial" w:cs="Arial"/>
          <w:color w:val="000000" w:themeColor="text1"/>
        </w:rPr>
        <w:t>- working with colleagues at Dorset Council, the town council could encourage residents and community groups to organise street parties for the Coronation weekend.  Residents would have to apply to Dorset Council as they manage the highway network, however, full details could be shared and promoted on the Town Council website.</w:t>
      </w:r>
    </w:p>
    <w:p w14:paraId="5626A47A" w14:textId="46E75F32" w:rsidR="5C1D1FB4" w:rsidRDefault="5C1D1FB4" w:rsidP="62C078F1">
      <w:pPr>
        <w:spacing w:line="257" w:lineRule="auto"/>
        <w:rPr>
          <w:rFonts w:eastAsia="Arial" w:cs="Arial"/>
          <w:b/>
          <w:sz w:val="28"/>
          <w:szCs w:val="28"/>
        </w:rPr>
      </w:pPr>
      <w:r w:rsidRPr="2FB5446E">
        <w:rPr>
          <w:rFonts w:eastAsia="Arial" w:cs="Arial"/>
          <w:b/>
        </w:rPr>
        <w:t xml:space="preserve"> </w:t>
      </w:r>
    </w:p>
    <w:p w14:paraId="4BCEF2EA" w14:textId="20F9D7AE" w:rsidR="5C1D1FB4" w:rsidRDefault="5C1D1FB4" w:rsidP="62C078F1">
      <w:pPr>
        <w:pStyle w:val="ListParagraph"/>
        <w:numPr>
          <w:ilvl w:val="0"/>
          <w:numId w:val="11"/>
        </w:numPr>
        <w:rPr>
          <w:rFonts w:ascii="Segoe UI" w:eastAsia="Segoe UI" w:hAnsi="Segoe UI" w:cs="Segoe UI"/>
          <w:color w:val="000000" w:themeColor="text1"/>
        </w:rPr>
      </w:pPr>
      <w:r w:rsidRPr="2FB5446E">
        <w:rPr>
          <w:rFonts w:eastAsia="Arial" w:cs="Arial"/>
          <w:b/>
          <w:color w:val="000000" w:themeColor="text1"/>
        </w:rPr>
        <w:t>Coronation Celebration Grants Scheme</w:t>
      </w:r>
      <w:r w:rsidRPr="2FB5446E">
        <w:rPr>
          <w:rFonts w:eastAsia="Arial" w:cs="Arial"/>
          <w:color w:val="000000" w:themeColor="text1"/>
        </w:rPr>
        <w:t>:  The Council could establish a small, time-limited grant scheme to specifically provide small amounts of funding to community groups (such as parks friends groups) to help cover the cost of hosting Coronation celebrations in, perhaps, the Council’s parks or other open spaces around the town.  Other previous small grants schemes (</w:t>
      </w:r>
      <w:proofErr w:type="gramStart"/>
      <w:r w:rsidRPr="2FB5446E">
        <w:rPr>
          <w:rFonts w:eastAsia="Arial" w:cs="Arial"/>
          <w:color w:val="000000" w:themeColor="text1"/>
        </w:rPr>
        <w:t>e.g.</w:t>
      </w:r>
      <w:proofErr w:type="gramEnd"/>
      <w:r w:rsidRPr="2FB5446E">
        <w:rPr>
          <w:rFonts w:eastAsia="Arial" w:cs="Arial"/>
          <w:color w:val="000000" w:themeColor="text1"/>
        </w:rPr>
        <w:t xml:space="preserve"> Weymouth 450 and for the Platinum Jubilee) have proved successful.  It is suggested that the Council could allocate £3,500 in total and encourage local community groups and organisations to apply to the Council for up to a maximum of £350 per application to assist in the funding of events and activities.  It is envisaged that the funding would follow similar principles of the council’s current grants policy</w:t>
      </w:r>
      <w:r w:rsidRPr="2FB5446E">
        <w:rPr>
          <w:rFonts w:ascii="Segoe UI" w:eastAsia="Segoe UI" w:hAnsi="Segoe UI" w:cs="Segoe UI"/>
          <w:color w:val="000000" w:themeColor="text1"/>
        </w:rPr>
        <w:t xml:space="preserve">.  </w:t>
      </w:r>
    </w:p>
    <w:p w14:paraId="60552BDF" w14:textId="78632C7F" w:rsidR="5C1D1FB4" w:rsidRDefault="5C1D1FB4">
      <w:pPr>
        <w:rPr>
          <w:rFonts w:eastAsia="Arial" w:cs="Arial"/>
          <w:sz w:val="32"/>
          <w:szCs w:val="32"/>
        </w:rPr>
      </w:pPr>
      <w:r w:rsidRPr="2FB5446E">
        <w:rPr>
          <w:rFonts w:eastAsia="Arial" w:cs="Arial"/>
          <w:sz w:val="28"/>
          <w:szCs w:val="28"/>
        </w:rPr>
        <w:t xml:space="preserve"> </w:t>
      </w:r>
    </w:p>
    <w:p w14:paraId="5523D4BC" w14:textId="391AE452" w:rsidR="5C1D1FB4" w:rsidRDefault="5C1D1FB4" w:rsidP="62C078F1">
      <w:pPr>
        <w:pStyle w:val="ListParagraph"/>
        <w:numPr>
          <w:ilvl w:val="0"/>
          <w:numId w:val="11"/>
        </w:numPr>
        <w:rPr>
          <w:rFonts w:eastAsia="Arial" w:cs="Arial"/>
          <w:color w:val="000000" w:themeColor="text1"/>
        </w:rPr>
      </w:pPr>
      <w:r w:rsidRPr="2FB5446E">
        <w:rPr>
          <w:rFonts w:eastAsia="Arial" w:cs="Arial"/>
          <w:b/>
          <w:color w:val="000000" w:themeColor="text1"/>
        </w:rPr>
        <w:t>Coronation Trees for Schools</w:t>
      </w:r>
      <w:r w:rsidRPr="2FB5446E">
        <w:rPr>
          <w:rFonts w:eastAsia="Arial" w:cs="Arial"/>
          <w:color w:val="000000" w:themeColor="text1"/>
        </w:rPr>
        <w:t xml:space="preserve">:  To mark the Coronation and as a long-lasting project, Weymouth Town Council could provide all schools and learning centres in the Town’s area with an English tree sapling presented by the </w:t>
      </w:r>
      <w:proofErr w:type="gramStart"/>
      <w:r w:rsidRPr="2FB5446E">
        <w:rPr>
          <w:rFonts w:eastAsia="Arial" w:cs="Arial"/>
          <w:color w:val="000000" w:themeColor="text1"/>
        </w:rPr>
        <w:t>Mayor</w:t>
      </w:r>
      <w:proofErr w:type="gramEnd"/>
      <w:r w:rsidRPr="2FB5446E">
        <w:rPr>
          <w:rFonts w:eastAsia="Arial" w:cs="Arial"/>
          <w:color w:val="000000" w:themeColor="text1"/>
        </w:rPr>
        <w:t xml:space="preserve"> to plant within school grounds. The trees saplings would come from Tumbledown Farm, however as they would be too small for planting out, we would provide these in pots with advice notes attached for care. There are 19 schools / learning centres within Weymouth.  There would be minimal costs associated with the project in the region of c. £500 but exact costs have yet to be confirmed.</w:t>
      </w:r>
    </w:p>
    <w:p w14:paraId="1104C0F2" w14:textId="1EDF93B4" w:rsidR="5C1D1FB4" w:rsidRDefault="5C1D1FB4" w:rsidP="62C078F1">
      <w:pPr>
        <w:spacing w:line="257" w:lineRule="auto"/>
      </w:pPr>
      <w:r w:rsidRPr="62C078F1">
        <w:rPr>
          <w:rFonts w:eastAsia="Arial" w:cs="Arial"/>
          <w:sz w:val="22"/>
          <w:szCs w:val="22"/>
        </w:rPr>
        <w:t xml:space="preserve"> </w:t>
      </w:r>
    </w:p>
    <w:p w14:paraId="07EDDE01" w14:textId="74C8AD44" w:rsidR="5C1D1FB4" w:rsidRDefault="5C1D1FB4" w:rsidP="62C078F1">
      <w:pPr>
        <w:ind w:left="-560"/>
        <w:rPr>
          <w:rFonts w:eastAsia="Arial" w:cs="Arial"/>
        </w:rPr>
      </w:pPr>
      <w:r w:rsidRPr="62C078F1">
        <w:rPr>
          <w:rFonts w:eastAsia="Arial" w:cs="Arial"/>
        </w:rPr>
        <w:t>Breakdown costs of projects:</w:t>
      </w:r>
    </w:p>
    <w:p w14:paraId="2CD3331D" w14:textId="0ED20AE4" w:rsidR="5C1D1FB4" w:rsidRDefault="5C1D1FB4">
      <w:r w:rsidRPr="62C078F1">
        <w:rPr>
          <w:rFonts w:eastAsia="Arial" w:cs="Arial"/>
        </w:rPr>
        <w:t xml:space="preserve"> </w:t>
      </w:r>
    </w:p>
    <w:tbl>
      <w:tblPr>
        <w:tblStyle w:val="TableGrid"/>
        <w:tblW w:w="0" w:type="auto"/>
        <w:tblInd w:w="705" w:type="dxa"/>
        <w:tblLayout w:type="fixed"/>
        <w:tblLook w:val="04A0" w:firstRow="1" w:lastRow="0" w:firstColumn="1" w:lastColumn="0" w:noHBand="0" w:noVBand="1"/>
      </w:tblPr>
      <w:tblGrid>
        <w:gridCol w:w="4515"/>
        <w:gridCol w:w="2580"/>
      </w:tblGrid>
      <w:tr w:rsidR="62C078F1" w14:paraId="3BC40201" w14:textId="77777777" w:rsidTr="62C078F1">
        <w:tc>
          <w:tcPr>
            <w:tcW w:w="4515" w:type="dxa"/>
            <w:tcBorders>
              <w:top w:val="single" w:sz="8" w:space="0" w:color="auto"/>
              <w:left w:val="single" w:sz="8" w:space="0" w:color="auto"/>
              <w:bottom w:val="single" w:sz="8" w:space="0" w:color="auto"/>
              <w:right w:val="single" w:sz="8" w:space="0" w:color="auto"/>
            </w:tcBorders>
          </w:tcPr>
          <w:p w14:paraId="34F36E70" w14:textId="7E4231A5" w:rsidR="62C078F1" w:rsidRDefault="62C078F1">
            <w:r w:rsidRPr="62C078F1">
              <w:rPr>
                <w:rFonts w:eastAsia="Arial" w:cs="Arial"/>
                <w:b/>
                <w:bCs/>
              </w:rPr>
              <w:t>Event / Project</w:t>
            </w:r>
          </w:p>
        </w:tc>
        <w:tc>
          <w:tcPr>
            <w:tcW w:w="2580" w:type="dxa"/>
            <w:tcBorders>
              <w:top w:val="single" w:sz="8" w:space="0" w:color="auto"/>
              <w:left w:val="single" w:sz="8" w:space="0" w:color="auto"/>
              <w:bottom w:val="single" w:sz="8" w:space="0" w:color="auto"/>
              <w:right w:val="single" w:sz="8" w:space="0" w:color="auto"/>
            </w:tcBorders>
          </w:tcPr>
          <w:p w14:paraId="67CEDAFF" w14:textId="53F55D35" w:rsidR="62C078F1" w:rsidRDefault="62C078F1">
            <w:r w:rsidRPr="62C078F1">
              <w:rPr>
                <w:rFonts w:eastAsia="Arial" w:cs="Arial"/>
                <w:b/>
                <w:bCs/>
              </w:rPr>
              <w:t>Total Amount</w:t>
            </w:r>
          </w:p>
        </w:tc>
      </w:tr>
      <w:tr w:rsidR="62C078F1" w14:paraId="49ADF5F9" w14:textId="77777777" w:rsidTr="62C078F1">
        <w:tc>
          <w:tcPr>
            <w:tcW w:w="4515" w:type="dxa"/>
            <w:tcBorders>
              <w:top w:val="single" w:sz="8" w:space="0" w:color="auto"/>
              <w:left w:val="single" w:sz="8" w:space="0" w:color="auto"/>
              <w:bottom w:val="single" w:sz="8" w:space="0" w:color="auto"/>
              <w:right w:val="single" w:sz="8" w:space="0" w:color="auto"/>
            </w:tcBorders>
          </w:tcPr>
          <w:p w14:paraId="69027D14" w14:textId="0539D508" w:rsidR="62C078F1" w:rsidRDefault="62C078F1">
            <w:r w:rsidRPr="62C078F1">
              <w:rPr>
                <w:rFonts w:eastAsia="Arial" w:cs="Arial"/>
              </w:rPr>
              <w:t>Trees for Schools</w:t>
            </w:r>
          </w:p>
        </w:tc>
        <w:tc>
          <w:tcPr>
            <w:tcW w:w="2580" w:type="dxa"/>
            <w:tcBorders>
              <w:top w:val="single" w:sz="8" w:space="0" w:color="auto"/>
              <w:left w:val="single" w:sz="8" w:space="0" w:color="auto"/>
              <w:bottom w:val="single" w:sz="8" w:space="0" w:color="auto"/>
              <w:right w:val="single" w:sz="8" w:space="0" w:color="auto"/>
            </w:tcBorders>
          </w:tcPr>
          <w:p w14:paraId="1826E961" w14:textId="7A823804" w:rsidR="62C078F1" w:rsidRDefault="62C078F1">
            <w:r w:rsidRPr="62C078F1">
              <w:rPr>
                <w:rFonts w:eastAsia="Arial" w:cs="Arial"/>
              </w:rPr>
              <w:t>£500 – TBC</w:t>
            </w:r>
          </w:p>
        </w:tc>
      </w:tr>
      <w:tr w:rsidR="62C078F1" w14:paraId="2020F1A5" w14:textId="77777777" w:rsidTr="62C078F1">
        <w:tc>
          <w:tcPr>
            <w:tcW w:w="4515" w:type="dxa"/>
            <w:tcBorders>
              <w:top w:val="single" w:sz="8" w:space="0" w:color="auto"/>
              <w:left w:val="single" w:sz="8" w:space="0" w:color="auto"/>
              <w:bottom w:val="single" w:sz="8" w:space="0" w:color="auto"/>
              <w:right w:val="single" w:sz="8" w:space="0" w:color="auto"/>
            </w:tcBorders>
          </w:tcPr>
          <w:p w14:paraId="5DD691E4" w14:textId="69D9127C" w:rsidR="62C078F1" w:rsidRDefault="62C078F1">
            <w:r w:rsidRPr="62C078F1">
              <w:rPr>
                <w:rFonts w:eastAsia="Arial" w:cs="Arial"/>
              </w:rPr>
              <w:t>Community Grants</w:t>
            </w:r>
          </w:p>
        </w:tc>
        <w:tc>
          <w:tcPr>
            <w:tcW w:w="2580" w:type="dxa"/>
            <w:tcBorders>
              <w:top w:val="single" w:sz="8" w:space="0" w:color="auto"/>
              <w:left w:val="single" w:sz="8" w:space="0" w:color="auto"/>
              <w:bottom w:val="single" w:sz="8" w:space="0" w:color="auto"/>
              <w:right w:val="single" w:sz="8" w:space="0" w:color="auto"/>
            </w:tcBorders>
          </w:tcPr>
          <w:p w14:paraId="5CCE3585" w14:textId="0EB70E33" w:rsidR="62C078F1" w:rsidRDefault="62C078F1">
            <w:r w:rsidRPr="62C078F1">
              <w:rPr>
                <w:rFonts w:eastAsia="Arial" w:cs="Arial"/>
              </w:rPr>
              <w:t>£3,500</w:t>
            </w:r>
          </w:p>
        </w:tc>
      </w:tr>
      <w:tr w:rsidR="62C078F1" w14:paraId="2695F29E" w14:textId="77777777" w:rsidTr="62C078F1">
        <w:tc>
          <w:tcPr>
            <w:tcW w:w="4515" w:type="dxa"/>
            <w:tcBorders>
              <w:top w:val="single" w:sz="8" w:space="0" w:color="auto"/>
              <w:left w:val="single" w:sz="8" w:space="0" w:color="auto"/>
              <w:bottom w:val="single" w:sz="8" w:space="0" w:color="auto"/>
              <w:right w:val="single" w:sz="8" w:space="0" w:color="auto"/>
            </w:tcBorders>
          </w:tcPr>
          <w:p w14:paraId="7F0BBA32" w14:textId="5BC1A8CE" w:rsidR="62C078F1" w:rsidRDefault="62C078F1">
            <w:r w:rsidRPr="62C078F1">
              <w:rPr>
                <w:rFonts w:eastAsia="Arial" w:cs="Arial"/>
              </w:rPr>
              <w:t>Seafront Fireworks Display</w:t>
            </w:r>
          </w:p>
        </w:tc>
        <w:tc>
          <w:tcPr>
            <w:tcW w:w="2580" w:type="dxa"/>
            <w:tcBorders>
              <w:top w:val="single" w:sz="8" w:space="0" w:color="auto"/>
              <w:left w:val="single" w:sz="8" w:space="0" w:color="auto"/>
              <w:bottom w:val="single" w:sz="8" w:space="0" w:color="auto"/>
              <w:right w:val="single" w:sz="8" w:space="0" w:color="auto"/>
            </w:tcBorders>
          </w:tcPr>
          <w:p w14:paraId="06FA5918" w14:textId="778DF74E" w:rsidR="62C078F1" w:rsidRDefault="62C078F1">
            <w:r w:rsidRPr="62C078F1">
              <w:rPr>
                <w:rFonts w:eastAsia="Arial" w:cs="Arial"/>
              </w:rPr>
              <w:t>£6,000</w:t>
            </w:r>
          </w:p>
        </w:tc>
      </w:tr>
      <w:tr w:rsidR="62C078F1" w14:paraId="1031592D" w14:textId="77777777" w:rsidTr="62C078F1">
        <w:tc>
          <w:tcPr>
            <w:tcW w:w="4515" w:type="dxa"/>
            <w:tcBorders>
              <w:top w:val="single" w:sz="8" w:space="0" w:color="auto"/>
              <w:left w:val="single" w:sz="8" w:space="0" w:color="auto"/>
              <w:bottom w:val="single" w:sz="8" w:space="0" w:color="auto"/>
              <w:right w:val="single" w:sz="8" w:space="0" w:color="auto"/>
            </w:tcBorders>
          </w:tcPr>
          <w:p w14:paraId="594047DD" w14:textId="44461FAE" w:rsidR="62C078F1" w:rsidRDefault="62C078F1" w:rsidP="62C078F1">
            <w:pPr>
              <w:jc w:val="both"/>
            </w:pPr>
            <w:r w:rsidRPr="62C078F1">
              <w:rPr>
                <w:rFonts w:eastAsia="Arial" w:cs="Arial"/>
                <w:b/>
                <w:bCs/>
              </w:rPr>
              <w:t>Total Cost</w:t>
            </w:r>
          </w:p>
        </w:tc>
        <w:tc>
          <w:tcPr>
            <w:tcW w:w="2580" w:type="dxa"/>
            <w:tcBorders>
              <w:top w:val="single" w:sz="8" w:space="0" w:color="auto"/>
              <w:left w:val="single" w:sz="8" w:space="0" w:color="auto"/>
              <w:bottom w:val="single" w:sz="8" w:space="0" w:color="auto"/>
              <w:right w:val="single" w:sz="8" w:space="0" w:color="auto"/>
            </w:tcBorders>
          </w:tcPr>
          <w:p w14:paraId="4CF1E77D" w14:textId="3003DC4A" w:rsidR="62C078F1" w:rsidRDefault="62C078F1">
            <w:r w:rsidRPr="62C078F1">
              <w:rPr>
                <w:rFonts w:eastAsia="Arial" w:cs="Arial"/>
                <w:b/>
                <w:bCs/>
              </w:rPr>
              <w:t>£10,000</w:t>
            </w:r>
          </w:p>
        </w:tc>
      </w:tr>
    </w:tbl>
    <w:p w14:paraId="023EC735" w14:textId="2E83AC3B" w:rsidR="5C1D1FB4" w:rsidRDefault="5C1D1FB4" w:rsidP="62C078F1">
      <w:pPr>
        <w:spacing w:line="257" w:lineRule="auto"/>
      </w:pPr>
      <w:r w:rsidRPr="62C078F1">
        <w:rPr>
          <w:rFonts w:eastAsia="Arial" w:cs="Arial"/>
        </w:rPr>
        <w:t xml:space="preserve"> </w:t>
      </w:r>
    </w:p>
    <w:p w14:paraId="12A5813A" w14:textId="635F0435" w:rsidR="5C1D1FB4" w:rsidRDefault="5C1D1FB4" w:rsidP="62C078F1">
      <w:pPr>
        <w:ind w:left="-560"/>
      </w:pPr>
      <w:r w:rsidRPr="62C078F1">
        <w:rPr>
          <w:rFonts w:eastAsia="Arial" w:cs="Arial"/>
        </w:rPr>
        <w:t>Members are asked to discuss the options and confirm if the funding to support these initiatives could come from the budget allocated to from the Services Events Reserve (currently £25,000).   Any underspend in any of the projects could be returned to the Reserve.</w:t>
      </w:r>
    </w:p>
    <w:p w14:paraId="3B5BB2B7" w14:textId="5839255B" w:rsidR="5C1D1FB4" w:rsidRDefault="5C1D1FB4">
      <w:r w:rsidRPr="62C078F1">
        <w:rPr>
          <w:rFonts w:eastAsia="Arial" w:cs="Arial"/>
        </w:rPr>
        <w:t xml:space="preserve"> </w:t>
      </w:r>
    </w:p>
    <w:p w14:paraId="581A11F2" w14:textId="061DD4B7" w:rsidR="5C1D1FB4" w:rsidRDefault="00B80D63" w:rsidP="00B80D63">
      <w:pPr>
        <w:pStyle w:val="Heading3"/>
      </w:pPr>
      <w:r>
        <w:t>Impact Assessment</w:t>
      </w:r>
    </w:p>
    <w:p w14:paraId="20A9076B" w14:textId="21846B88" w:rsidR="5C1D1FB4" w:rsidRDefault="5C1D1FB4" w:rsidP="62C078F1">
      <w:pPr>
        <w:ind w:left="-560"/>
        <w:rPr>
          <w:rFonts w:eastAsia="Arial" w:cs="Arial"/>
        </w:rPr>
      </w:pPr>
      <w:r w:rsidRPr="62C078F1">
        <w:rPr>
          <w:rFonts w:eastAsia="Arial" w:cs="Arial"/>
        </w:rPr>
        <w:t>The impact assessment is designed to give a high-level overview of the possible impacts of the decision before Councillors. The impact assessment is undertaken by Officers and Councillors may wish to take specialist advice on certain aspects.</w:t>
      </w:r>
    </w:p>
    <w:p w14:paraId="5E5DA546" w14:textId="77777777" w:rsidR="00282AB6" w:rsidRDefault="00282AB6" w:rsidP="62C078F1">
      <w:pPr>
        <w:ind w:left="-560"/>
        <w:rPr>
          <w:rFonts w:eastAsia="Arial" w:cs="Arial"/>
        </w:rPr>
      </w:pPr>
    </w:p>
    <w:tbl>
      <w:tblPr>
        <w:tblStyle w:val="TableGrid"/>
        <w:tblW w:w="0" w:type="auto"/>
        <w:tblInd w:w="-560" w:type="dxa"/>
        <w:tblLook w:val="04A0" w:firstRow="1" w:lastRow="0" w:firstColumn="1" w:lastColumn="0" w:noHBand="0" w:noVBand="1"/>
      </w:tblPr>
      <w:tblGrid>
        <w:gridCol w:w="1406"/>
        <w:gridCol w:w="3118"/>
        <w:gridCol w:w="4672"/>
      </w:tblGrid>
      <w:tr w:rsidR="00282AB6" w14:paraId="281F22DE" w14:textId="77777777" w:rsidTr="00C66DDB">
        <w:tc>
          <w:tcPr>
            <w:tcW w:w="1406" w:type="dxa"/>
          </w:tcPr>
          <w:p w14:paraId="1A6E41DA" w14:textId="77777777" w:rsidR="00282AB6" w:rsidRPr="006D0BE8" w:rsidRDefault="00282AB6" w:rsidP="00C66DDB">
            <w:pPr>
              <w:rPr>
                <w:rFonts w:eastAsia="Arial" w:cs="Arial"/>
              </w:rPr>
            </w:pPr>
            <w:r w:rsidRPr="006D0BE8">
              <w:rPr>
                <w:rFonts w:eastAsia="Arial" w:cs="Arial"/>
                <w:b/>
                <w:bCs/>
              </w:rPr>
              <w:t>Rating</w:t>
            </w:r>
          </w:p>
        </w:tc>
        <w:tc>
          <w:tcPr>
            <w:tcW w:w="3118" w:type="dxa"/>
          </w:tcPr>
          <w:p w14:paraId="12E10C29" w14:textId="77777777" w:rsidR="00282AB6" w:rsidRPr="006D0BE8" w:rsidRDefault="00282AB6" w:rsidP="00C66DDB">
            <w:pPr>
              <w:rPr>
                <w:rFonts w:eastAsia="Arial" w:cs="Arial"/>
                <w:b/>
                <w:bCs/>
              </w:rPr>
            </w:pPr>
            <w:r>
              <w:rPr>
                <w:rFonts w:eastAsia="Arial" w:cs="Arial"/>
                <w:b/>
                <w:bCs/>
              </w:rPr>
              <w:t>Impact Area</w:t>
            </w:r>
          </w:p>
        </w:tc>
        <w:tc>
          <w:tcPr>
            <w:tcW w:w="4672" w:type="dxa"/>
          </w:tcPr>
          <w:p w14:paraId="5E9C2AB4" w14:textId="77777777" w:rsidR="00282AB6" w:rsidRPr="006D0BE8" w:rsidRDefault="00282AB6" w:rsidP="00C66DDB">
            <w:pPr>
              <w:rPr>
                <w:rFonts w:eastAsia="Arial" w:cs="Arial"/>
                <w:b/>
                <w:bCs/>
              </w:rPr>
            </w:pPr>
            <w:r>
              <w:rPr>
                <w:rFonts w:eastAsia="Arial" w:cs="Arial"/>
                <w:b/>
                <w:bCs/>
              </w:rPr>
              <w:t>Impacts</w:t>
            </w:r>
          </w:p>
        </w:tc>
      </w:tr>
      <w:tr w:rsidR="00282AB6" w14:paraId="66787E05" w14:textId="77777777" w:rsidTr="00C66DDB">
        <w:tc>
          <w:tcPr>
            <w:tcW w:w="1406" w:type="dxa"/>
            <w:shd w:val="clear" w:color="auto" w:fill="92D050"/>
          </w:tcPr>
          <w:p w14:paraId="4D897291" w14:textId="77777777" w:rsidR="00282AB6" w:rsidRDefault="00282AB6" w:rsidP="00282AB6">
            <w:pPr>
              <w:rPr>
                <w:rFonts w:eastAsia="Arial" w:cs="Arial"/>
              </w:rPr>
            </w:pPr>
          </w:p>
        </w:tc>
        <w:tc>
          <w:tcPr>
            <w:tcW w:w="3118" w:type="dxa"/>
          </w:tcPr>
          <w:p w14:paraId="2CFD0F4D" w14:textId="2E33AA52" w:rsidR="00282AB6" w:rsidRDefault="00282AB6" w:rsidP="00282AB6">
            <w:pPr>
              <w:rPr>
                <w:rFonts w:eastAsia="Arial" w:cs="Arial"/>
              </w:rPr>
            </w:pPr>
            <w:r w:rsidRPr="0146A5BA">
              <w:rPr>
                <w:rFonts w:eastAsia="Arial" w:cs="Arial"/>
              </w:rPr>
              <w:t>Equalities</w:t>
            </w:r>
          </w:p>
        </w:tc>
        <w:tc>
          <w:tcPr>
            <w:tcW w:w="4672" w:type="dxa"/>
          </w:tcPr>
          <w:p w14:paraId="0340C2A9" w14:textId="0F19DC7D" w:rsidR="00282AB6" w:rsidRDefault="00282AB6" w:rsidP="00282AB6">
            <w:pPr>
              <w:rPr>
                <w:rFonts w:eastAsia="Arial" w:cs="Arial"/>
              </w:rPr>
            </w:pPr>
            <w:r w:rsidRPr="0146A5BA">
              <w:rPr>
                <w:rFonts w:eastAsia="Arial" w:cs="Arial"/>
              </w:rPr>
              <w:t xml:space="preserve">Wide range of events and activities that </w:t>
            </w:r>
            <w:r w:rsidRPr="00E53554">
              <w:rPr>
                <w:rFonts w:eastAsia="Arial" w:cs="Arial"/>
              </w:rPr>
              <w:t>f</w:t>
            </w:r>
            <w:r w:rsidRPr="00E53554">
              <w:rPr>
                <w:rFonts w:eastAsia="Calibri" w:cs="Arial"/>
              </w:rPr>
              <w:t>ree to</w:t>
            </w:r>
            <w:r w:rsidRPr="0146A5BA">
              <w:rPr>
                <w:rFonts w:ascii="Calibri" w:eastAsia="Calibri" w:hAnsi="Calibri" w:cs="Calibri"/>
              </w:rPr>
              <w:t xml:space="preserve"> </w:t>
            </w:r>
            <w:r w:rsidRPr="0146A5BA">
              <w:rPr>
                <w:rFonts w:eastAsia="Arial" w:cs="Arial"/>
              </w:rPr>
              <w:t xml:space="preserve">attend. </w:t>
            </w:r>
          </w:p>
        </w:tc>
      </w:tr>
      <w:tr w:rsidR="00282AB6" w14:paraId="7A80422A" w14:textId="77777777" w:rsidTr="00282AB6">
        <w:tc>
          <w:tcPr>
            <w:tcW w:w="1406" w:type="dxa"/>
            <w:shd w:val="clear" w:color="auto" w:fill="FFFF00"/>
          </w:tcPr>
          <w:p w14:paraId="3787819A" w14:textId="77777777" w:rsidR="00282AB6" w:rsidRDefault="00282AB6" w:rsidP="00282AB6">
            <w:pPr>
              <w:rPr>
                <w:rFonts w:eastAsia="Arial" w:cs="Arial"/>
              </w:rPr>
            </w:pPr>
          </w:p>
        </w:tc>
        <w:tc>
          <w:tcPr>
            <w:tcW w:w="3118" w:type="dxa"/>
          </w:tcPr>
          <w:p w14:paraId="6483BE1F" w14:textId="6E2C72EF" w:rsidR="00282AB6" w:rsidRDefault="00282AB6" w:rsidP="00282AB6">
            <w:pPr>
              <w:rPr>
                <w:rFonts w:eastAsia="Arial" w:cs="Arial"/>
              </w:rPr>
            </w:pPr>
            <w:r w:rsidRPr="0146A5BA">
              <w:rPr>
                <w:rFonts w:eastAsia="Arial" w:cs="Arial"/>
              </w:rPr>
              <w:t>Environment, Ecology and Climate Change</w:t>
            </w:r>
          </w:p>
        </w:tc>
        <w:tc>
          <w:tcPr>
            <w:tcW w:w="4672" w:type="dxa"/>
          </w:tcPr>
          <w:p w14:paraId="3A423EA0" w14:textId="77777777" w:rsidR="00282AB6" w:rsidRDefault="00282AB6" w:rsidP="00282AB6">
            <w:r w:rsidRPr="0146A5BA">
              <w:rPr>
                <w:rFonts w:eastAsia="Arial" w:cs="Arial"/>
              </w:rPr>
              <w:t>Impact from firework display, fossil fuel vehicles emissions impacting on the environment. Encourage the use of public transport, walking and cycling to events.</w:t>
            </w:r>
          </w:p>
          <w:p w14:paraId="1A694716" w14:textId="77777777" w:rsidR="00282AB6" w:rsidRDefault="00282AB6" w:rsidP="00282AB6">
            <w:r w:rsidRPr="0146A5BA">
              <w:rPr>
                <w:rFonts w:eastAsia="Arial" w:cs="Arial"/>
              </w:rPr>
              <w:t xml:space="preserve">Benefits of tree planting </w:t>
            </w:r>
            <w:proofErr w:type="gramStart"/>
            <w:r w:rsidRPr="0146A5BA">
              <w:rPr>
                <w:rFonts w:eastAsia="Arial" w:cs="Arial"/>
              </w:rPr>
              <w:t>include:</w:t>
            </w:r>
            <w:proofErr w:type="gramEnd"/>
            <w:r w:rsidRPr="0146A5BA">
              <w:rPr>
                <w:rFonts w:eastAsia="Arial" w:cs="Arial"/>
              </w:rPr>
              <w:t xml:space="preserve">  removes and stores carbon, creates wildlife habitats, Improves aesthetics, provides oxygen, cleans the air, absorbs odours and pollutants. increases pollinator </w:t>
            </w:r>
            <w:proofErr w:type="gramStart"/>
            <w:r w:rsidRPr="0146A5BA">
              <w:rPr>
                <w:rFonts w:eastAsia="Arial" w:cs="Arial"/>
              </w:rPr>
              <w:t>numbers, and</w:t>
            </w:r>
            <w:proofErr w:type="gramEnd"/>
            <w:r w:rsidRPr="0146A5BA">
              <w:rPr>
                <w:rFonts w:eastAsia="Arial" w:cs="Arial"/>
              </w:rPr>
              <w:t xml:space="preserve"> reduces pollutants. </w:t>
            </w:r>
          </w:p>
          <w:p w14:paraId="2D21888D" w14:textId="53D8CAFE" w:rsidR="00282AB6" w:rsidRDefault="00282AB6" w:rsidP="00282AB6">
            <w:pPr>
              <w:rPr>
                <w:rFonts w:eastAsia="Arial" w:cs="Arial"/>
              </w:rPr>
            </w:pPr>
            <w:r w:rsidRPr="0146A5BA">
              <w:rPr>
                <w:rFonts w:eastAsia="Arial" w:cs="Arial"/>
              </w:rPr>
              <w:t xml:space="preserve"> </w:t>
            </w:r>
          </w:p>
        </w:tc>
      </w:tr>
      <w:tr w:rsidR="00282AB6" w14:paraId="4575B5D0" w14:textId="77777777" w:rsidTr="00282AB6">
        <w:tc>
          <w:tcPr>
            <w:tcW w:w="1406" w:type="dxa"/>
            <w:shd w:val="clear" w:color="auto" w:fill="92D050"/>
          </w:tcPr>
          <w:p w14:paraId="25774743" w14:textId="77777777" w:rsidR="00282AB6" w:rsidRDefault="00282AB6" w:rsidP="00282AB6">
            <w:pPr>
              <w:rPr>
                <w:rFonts w:eastAsia="Arial" w:cs="Arial"/>
              </w:rPr>
            </w:pPr>
          </w:p>
        </w:tc>
        <w:tc>
          <w:tcPr>
            <w:tcW w:w="3118" w:type="dxa"/>
          </w:tcPr>
          <w:p w14:paraId="6BF58E82" w14:textId="3EF04E5C" w:rsidR="00282AB6" w:rsidRDefault="00282AB6" w:rsidP="00282AB6">
            <w:pPr>
              <w:rPr>
                <w:rFonts w:eastAsia="Arial" w:cs="Arial"/>
              </w:rPr>
            </w:pPr>
            <w:r w:rsidRPr="0146A5BA">
              <w:rPr>
                <w:rFonts w:eastAsia="Arial" w:cs="Arial"/>
              </w:rPr>
              <w:t>Crime and Disorder</w:t>
            </w:r>
          </w:p>
        </w:tc>
        <w:tc>
          <w:tcPr>
            <w:tcW w:w="4672" w:type="dxa"/>
          </w:tcPr>
          <w:p w14:paraId="466901C5" w14:textId="23FB0254" w:rsidR="00282AB6" w:rsidRDefault="00282AB6" w:rsidP="00282AB6">
            <w:pPr>
              <w:rPr>
                <w:rFonts w:eastAsia="Arial" w:cs="Arial"/>
              </w:rPr>
            </w:pPr>
            <w:r w:rsidRPr="0146A5BA">
              <w:rPr>
                <w:rFonts w:eastAsia="Arial" w:cs="Arial"/>
                <w:color w:val="000000" w:themeColor="text1"/>
              </w:rPr>
              <w:t>Event help to reduce anti-social behaviour and help to combat the ‘fear of crime’.</w:t>
            </w:r>
          </w:p>
        </w:tc>
      </w:tr>
      <w:tr w:rsidR="00282AB6" w14:paraId="6DF6EF21" w14:textId="77777777" w:rsidTr="00282AB6">
        <w:tc>
          <w:tcPr>
            <w:tcW w:w="1406" w:type="dxa"/>
            <w:shd w:val="clear" w:color="auto" w:fill="FF0000"/>
          </w:tcPr>
          <w:p w14:paraId="4FCCBED5" w14:textId="77777777" w:rsidR="00282AB6" w:rsidRDefault="00282AB6" w:rsidP="00282AB6">
            <w:pPr>
              <w:rPr>
                <w:rFonts w:eastAsia="Arial" w:cs="Arial"/>
              </w:rPr>
            </w:pPr>
          </w:p>
        </w:tc>
        <w:tc>
          <w:tcPr>
            <w:tcW w:w="3118" w:type="dxa"/>
          </w:tcPr>
          <w:p w14:paraId="7CC1DC26" w14:textId="6F95215C" w:rsidR="00282AB6" w:rsidRDefault="00282AB6" w:rsidP="00282AB6">
            <w:pPr>
              <w:rPr>
                <w:rFonts w:eastAsia="Arial" w:cs="Arial"/>
              </w:rPr>
            </w:pPr>
            <w:r w:rsidRPr="0146A5BA">
              <w:rPr>
                <w:rFonts w:eastAsia="Arial" w:cs="Arial"/>
              </w:rPr>
              <w:t>Financial</w:t>
            </w:r>
          </w:p>
        </w:tc>
        <w:tc>
          <w:tcPr>
            <w:tcW w:w="4672" w:type="dxa"/>
          </w:tcPr>
          <w:p w14:paraId="342797CA" w14:textId="472DC640" w:rsidR="00282AB6" w:rsidRDefault="00282AB6" w:rsidP="00282AB6">
            <w:pPr>
              <w:rPr>
                <w:rFonts w:eastAsia="Arial" w:cs="Arial"/>
              </w:rPr>
            </w:pPr>
            <w:r w:rsidRPr="0146A5BA">
              <w:rPr>
                <w:rFonts w:eastAsia="Arial" w:cs="Arial"/>
              </w:rPr>
              <w:t>£10,000 would be required to fully the fund the proposals set out in this report.  This funding could be derived from the ‘Services Events Reserve’ (£25,000 available) allocated to Services Committee.</w:t>
            </w:r>
          </w:p>
        </w:tc>
      </w:tr>
      <w:tr w:rsidR="00282AB6" w14:paraId="08D3D768" w14:textId="77777777" w:rsidTr="00C66DDB">
        <w:tc>
          <w:tcPr>
            <w:tcW w:w="1406" w:type="dxa"/>
            <w:shd w:val="clear" w:color="auto" w:fill="92D050"/>
          </w:tcPr>
          <w:p w14:paraId="3540C185" w14:textId="77777777" w:rsidR="00282AB6" w:rsidRDefault="00282AB6" w:rsidP="00282AB6">
            <w:pPr>
              <w:rPr>
                <w:rFonts w:eastAsia="Arial" w:cs="Arial"/>
              </w:rPr>
            </w:pPr>
          </w:p>
        </w:tc>
        <w:tc>
          <w:tcPr>
            <w:tcW w:w="3118" w:type="dxa"/>
          </w:tcPr>
          <w:p w14:paraId="104CE0F6" w14:textId="421B5A98" w:rsidR="00282AB6" w:rsidRDefault="00282AB6" w:rsidP="00282AB6">
            <w:pPr>
              <w:rPr>
                <w:rFonts w:eastAsia="Arial" w:cs="Arial"/>
              </w:rPr>
            </w:pPr>
            <w:r w:rsidRPr="0146A5BA">
              <w:rPr>
                <w:rFonts w:eastAsia="Arial" w:cs="Arial"/>
              </w:rPr>
              <w:t>Resources</w:t>
            </w:r>
          </w:p>
        </w:tc>
        <w:tc>
          <w:tcPr>
            <w:tcW w:w="4672" w:type="dxa"/>
          </w:tcPr>
          <w:p w14:paraId="705F0871" w14:textId="2E6F4ECA" w:rsidR="00282AB6" w:rsidRDefault="00282AB6" w:rsidP="00282AB6">
            <w:pPr>
              <w:rPr>
                <w:rFonts w:eastAsia="Arial" w:cs="Arial"/>
              </w:rPr>
            </w:pPr>
            <w:r w:rsidRPr="0146A5BA">
              <w:rPr>
                <w:rFonts w:eastAsia="Arial" w:cs="Arial"/>
              </w:rPr>
              <w:t>Officer time can be met from current staffing levels.</w:t>
            </w:r>
          </w:p>
        </w:tc>
      </w:tr>
      <w:tr w:rsidR="00282AB6" w14:paraId="421030B5" w14:textId="77777777" w:rsidTr="00C66DDB">
        <w:tc>
          <w:tcPr>
            <w:tcW w:w="1406" w:type="dxa"/>
            <w:shd w:val="clear" w:color="auto" w:fill="92D050"/>
          </w:tcPr>
          <w:p w14:paraId="41FB6A1A" w14:textId="77777777" w:rsidR="00282AB6" w:rsidRDefault="00282AB6" w:rsidP="00282AB6">
            <w:pPr>
              <w:rPr>
                <w:rFonts w:eastAsia="Arial" w:cs="Arial"/>
              </w:rPr>
            </w:pPr>
          </w:p>
        </w:tc>
        <w:tc>
          <w:tcPr>
            <w:tcW w:w="3118" w:type="dxa"/>
          </w:tcPr>
          <w:p w14:paraId="65223F8F" w14:textId="7F2E5F7D" w:rsidR="00282AB6" w:rsidRDefault="00282AB6" w:rsidP="00282AB6">
            <w:pPr>
              <w:rPr>
                <w:rFonts w:eastAsia="Arial" w:cs="Arial"/>
              </w:rPr>
            </w:pPr>
            <w:r w:rsidRPr="0146A5BA">
              <w:rPr>
                <w:rFonts w:eastAsia="Arial" w:cs="Arial"/>
              </w:rPr>
              <w:t>Economic development</w:t>
            </w:r>
          </w:p>
        </w:tc>
        <w:tc>
          <w:tcPr>
            <w:tcW w:w="4672" w:type="dxa"/>
          </w:tcPr>
          <w:p w14:paraId="6DED422A" w14:textId="311242E2" w:rsidR="00282AB6" w:rsidRDefault="00282AB6" w:rsidP="00282AB6">
            <w:pPr>
              <w:rPr>
                <w:rFonts w:eastAsia="Arial" w:cs="Arial"/>
              </w:rPr>
            </w:pPr>
            <w:r w:rsidRPr="0146A5BA">
              <w:rPr>
                <w:rFonts w:eastAsia="Arial" w:cs="Arial"/>
              </w:rPr>
              <w:t xml:space="preserve">Increased footfall and spend in the Town. </w:t>
            </w:r>
            <w:r w:rsidRPr="0146A5BA">
              <w:rPr>
                <w:rFonts w:eastAsia="Arial" w:cs="Arial"/>
                <w:color w:val="000000" w:themeColor="text1"/>
              </w:rPr>
              <w:t>Well managed trees within the natural environment makes it a desirable place to live and work.</w:t>
            </w:r>
          </w:p>
        </w:tc>
      </w:tr>
      <w:tr w:rsidR="00282AB6" w14:paraId="6FDF2C38" w14:textId="77777777" w:rsidTr="00C66DDB">
        <w:tc>
          <w:tcPr>
            <w:tcW w:w="1406" w:type="dxa"/>
            <w:shd w:val="clear" w:color="auto" w:fill="92D050"/>
          </w:tcPr>
          <w:p w14:paraId="02295584" w14:textId="77777777" w:rsidR="00282AB6" w:rsidRDefault="00282AB6" w:rsidP="00282AB6">
            <w:pPr>
              <w:rPr>
                <w:rFonts w:eastAsia="Arial" w:cs="Arial"/>
              </w:rPr>
            </w:pPr>
          </w:p>
        </w:tc>
        <w:tc>
          <w:tcPr>
            <w:tcW w:w="3118" w:type="dxa"/>
          </w:tcPr>
          <w:p w14:paraId="06C2608E" w14:textId="249CB756" w:rsidR="00282AB6" w:rsidRDefault="00282AB6" w:rsidP="00282AB6">
            <w:pPr>
              <w:rPr>
                <w:rFonts w:eastAsia="Arial" w:cs="Arial"/>
              </w:rPr>
            </w:pPr>
            <w:r w:rsidRPr="0146A5BA">
              <w:rPr>
                <w:rFonts w:eastAsia="Arial" w:cs="Arial"/>
              </w:rPr>
              <w:t>Social Value</w:t>
            </w:r>
          </w:p>
        </w:tc>
        <w:tc>
          <w:tcPr>
            <w:tcW w:w="4672" w:type="dxa"/>
          </w:tcPr>
          <w:p w14:paraId="69FED285" w14:textId="2B3232EA" w:rsidR="00282AB6" w:rsidRDefault="00282AB6" w:rsidP="00282AB6">
            <w:pPr>
              <w:rPr>
                <w:rFonts w:eastAsia="Arial" w:cs="Arial"/>
              </w:rPr>
            </w:pPr>
            <w:r w:rsidRPr="0146A5BA">
              <w:rPr>
                <w:rFonts w:eastAsia="Arial" w:cs="Arial"/>
              </w:rPr>
              <w:t>Enabling local community groups to come together to share this unique occasion can contribute to social cohesion.</w:t>
            </w:r>
          </w:p>
        </w:tc>
      </w:tr>
      <w:tr w:rsidR="00282AB6" w14:paraId="5BE1188C" w14:textId="77777777" w:rsidTr="00282AB6">
        <w:tc>
          <w:tcPr>
            <w:tcW w:w="1406" w:type="dxa"/>
            <w:shd w:val="clear" w:color="auto" w:fill="92D050"/>
          </w:tcPr>
          <w:p w14:paraId="5FB0512F" w14:textId="77777777" w:rsidR="00282AB6" w:rsidRDefault="00282AB6" w:rsidP="00282AB6">
            <w:pPr>
              <w:rPr>
                <w:rFonts w:eastAsia="Arial" w:cs="Arial"/>
              </w:rPr>
            </w:pPr>
          </w:p>
        </w:tc>
        <w:tc>
          <w:tcPr>
            <w:tcW w:w="3118" w:type="dxa"/>
          </w:tcPr>
          <w:p w14:paraId="0A276732" w14:textId="3FD7F839" w:rsidR="00282AB6" w:rsidRDefault="00282AB6" w:rsidP="00282AB6">
            <w:pPr>
              <w:rPr>
                <w:rFonts w:eastAsia="Arial" w:cs="Arial"/>
              </w:rPr>
            </w:pPr>
            <w:r w:rsidRPr="0146A5BA">
              <w:rPr>
                <w:rFonts w:eastAsia="Arial" w:cs="Arial"/>
              </w:rPr>
              <w:t>Risk Management</w:t>
            </w:r>
          </w:p>
        </w:tc>
        <w:tc>
          <w:tcPr>
            <w:tcW w:w="4672" w:type="dxa"/>
          </w:tcPr>
          <w:p w14:paraId="24AEAAF4" w14:textId="5B5A8BE8" w:rsidR="00282AB6" w:rsidRDefault="00282AB6" w:rsidP="00282AB6">
            <w:pPr>
              <w:rPr>
                <w:rFonts w:eastAsia="Arial" w:cs="Arial"/>
              </w:rPr>
            </w:pPr>
            <w:r w:rsidRPr="0146A5BA">
              <w:rPr>
                <w:rFonts w:eastAsia="Arial" w:cs="Arial"/>
              </w:rPr>
              <w:t>Reputation risk should the Council choose to not commemorate this national occasion.</w:t>
            </w:r>
          </w:p>
        </w:tc>
      </w:tr>
      <w:tr w:rsidR="00282AB6" w14:paraId="2DCF53F7" w14:textId="77777777" w:rsidTr="00C66DDB">
        <w:tc>
          <w:tcPr>
            <w:tcW w:w="1406" w:type="dxa"/>
            <w:shd w:val="clear" w:color="auto" w:fill="92D050"/>
          </w:tcPr>
          <w:p w14:paraId="65779EC1" w14:textId="77777777" w:rsidR="00282AB6" w:rsidRDefault="00282AB6" w:rsidP="00282AB6">
            <w:pPr>
              <w:rPr>
                <w:rFonts w:eastAsia="Arial" w:cs="Arial"/>
              </w:rPr>
            </w:pPr>
          </w:p>
        </w:tc>
        <w:tc>
          <w:tcPr>
            <w:tcW w:w="3118" w:type="dxa"/>
          </w:tcPr>
          <w:p w14:paraId="39124188" w14:textId="3BB61E05" w:rsidR="00282AB6" w:rsidRPr="1A5992D7" w:rsidRDefault="00282AB6" w:rsidP="00282AB6">
            <w:pPr>
              <w:rPr>
                <w:rFonts w:eastAsia="Arial" w:cs="Arial"/>
              </w:rPr>
            </w:pPr>
            <w:r w:rsidRPr="0146A5BA">
              <w:rPr>
                <w:rFonts w:eastAsia="Arial" w:cs="Arial"/>
              </w:rPr>
              <w:t>Corporate Priorities</w:t>
            </w:r>
          </w:p>
        </w:tc>
        <w:tc>
          <w:tcPr>
            <w:tcW w:w="4672" w:type="dxa"/>
          </w:tcPr>
          <w:p w14:paraId="54AA7E61" w14:textId="77777777" w:rsidR="00282AB6" w:rsidRDefault="00282AB6" w:rsidP="00282AB6">
            <w:pPr>
              <w:pStyle w:val="ListParagraph"/>
              <w:numPr>
                <w:ilvl w:val="0"/>
                <w:numId w:val="12"/>
              </w:numPr>
              <w:rPr>
                <w:rFonts w:eastAsia="Arial" w:cs="Arial"/>
              </w:rPr>
            </w:pPr>
            <w:r w:rsidRPr="0146A5BA">
              <w:rPr>
                <w:rFonts w:eastAsia="Arial" w:cs="Arial"/>
              </w:rPr>
              <w:t>Improve the wellbeing of the people of Weymouth.</w:t>
            </w:r>
          </w:p>
          <w:p w14:paraId="2BBF43E7" w14:textId="77777777" w:rsidR="00282AB6" w:rsidRDefault="00282AB6" w:rsidP="00282AB6">
            <w:pPr>
              <w:pStyle w:val="ListParagraph"/>
              <w:numPr>
                <w:ilvl w:val="0"/>
                <w:numId w:val="12"/>
              </w:numPr>
              <w:rPr>
                <w:rFonts w:eastAsia="Arial" w:cs="Arial"/>
              </w:rPr>
            </w:pPr>
            <w:r w:rsidRPr="0146A5BA">
              <w:rPr>
                <w:rFonts w:eastAsia="Arial" w:cs="Arial"/>
              </w:rPr>
              <w:t>Promote opportunities for economic success in the area.</w:t>
            </w:r>
          </w:p>
          <w:p w14:paraId="639CC7A3" w14:textId="77777777" w:rsidR="00282AB6" w:rsidRDefault="00282AB6" w:rsidP="00282AB6">
            <w:pPr>
              <w:pStyle w:val="ListParagraph"/>
              <w:numPr>
                <w:ilvl w:val="0"/>
                <w:numId w:val="12"/>
              </w:numPr>
              <w:rPr>
                <w:rFonts w:eastAsia="Arial" w:cs="Arial"/>
              </w:rPr>
            </w:pPr>
            <w:r w:rsidRPr="0146A5BA">
              <w:rPr>
                <w:rFonts w:eastAsia="Arial" w:cs="Arial"/>
              </w:rPr>
              <w:t xml:space="preserve">Work to address the climate and ecological emergency. </w:t>
            </w:r>
          </w:p>
          <w:p w14:paraId="0C68DC12" w14:textId="10A3A670" w:rsidR="00282AB6" w:rsidRPr="1A5992D7" w:rsidRDefault="00282AB6" w:rsidP="00282AB6">
            <w:pPr>
              <w:rPr>
                <w:rFonts w:eastAsia="Arial" w:cs="Arial"/>
              </w:rPr>
            </w:pPr>
            <w:r w:rsidRPr="0146A5BA">
              <w:rPr>
                <w:rFonts w:eastAsia="Arial" w:cs="Arial"/>
              </w:rPr>
              <w:t>Manage the Council’s services to meet the needs of the community.</w:t>
            </w:r>
          </w:p>
        </w:tc>
      </w:tr>
    </w:tbl>
    <w:p w14:paraId="3FAAE70A" w14:textId="77777777" w:rsidR="00282AB6" w:rsidRDefault="00282AB6" w:rsidP="62C078F1">
      <w:pPr>
        <w:ind w:left="-560"/>
        <w:rPr>
          <w:rFonts w:eastAsia="Arial" w:cs="Arial"/>
        </w:rPr>
      </w:pPr>
    </w:p>
    <w:p w14:paraId="558D561E" w14:textId="739D74A3" w:rsidR="47EAD1C8" w:rsidRDefault="47EAD1C8" w:rsidP="47EAD1C8">
      <w:pPr>
        <w:ind w:left="-560"/>
        <w:rPr>
          <w:rFonts w:eastAsia="Arial" w:cs="Arial"/>
        </w:rPr>
      </w:pPr>
    </w:p>
    <w:p w14:paraId="7FFAC041" w14:textId="77317A99" w:rsidR="67F64243" w:rsidRDefault="67F64243" w:rsidP="645230BD">
      <w:pPr>
        <w:ind w:left="-560"/>
        <w:rPr>
          <w:rFonts w:eastAsia="Arial" w:cs="Arial"/>
          <w:b/>
          <w:bCs/>
        </w:rPr>
      </w:pPr>
      <w:r w:rsidRPr="09C31498">
        <w:rPr>
          <w:rFonts w:eastAsia="Arial" w:cs="Arial"/>
          <w:b/>
          <w:bCs/>
        </w:rPr>
        <w:t>Ratings:</w:t>
      </w:r>
    </w:p>
    <w:p w14:paraId="1830F9E7" w14:textId="08FF2CA5" w:rsidR="67F64243" w:rsidRPr="00282AB6" w:rsidRDefault="67F64243">
      <w:r w:rsidRPr="00282AB6">
        <w:rPr>
          <w:rFonts w:eastAsia="Arial" w:cs="Arial"/>
          <w:highlight w:val="red"/>
        </w:rPr>
        <w:t>Red</w:t>
      </w:r>
      <w:r w:rsidRPr="00282AB6">
        <w:rPr>
          <w:rFonts w:eastAsia="Arial" w:cs="Arial"/>
        </w:rPr>
        <w:t xml:space="preserve"> indicates that:</w:t>
      </w:r>
    </w:p>
    <w:p w14:paraId="57D77FC4" w14:textId="21D13808" w:rsidR="67F64243" w:rsidRPr="004736A1" w:rsidRDefault="67F64243" w:rsidP="09C31498">
      <w:pPr>
        <w:pStyle w:val="ListParagraph"/>
        <w:numPr>
          <w:ilvl w:val="0"/>
          <w:numId w:val="16"/>
        </w:numPr>
        <w:rPr>
          <w:rFonts w:eastAsia="Arial" w:cs="Arial"/>
        </w:rPr>
      </w:pPr>
      <w:r w:rsidRPr="004736A1">
        <w:rPr>
          <w:rFonts w:eastAsia="Arial" w:cs="Arial"/>
        </w:rPr>
        <w:t>there are negative impacts</w:t>
      </w:r>
    </w:p>
    <w:p w14:paraId="6F5A6CE4" w14:textId="411DB944" w:rsidR="67F64243" w:rsidRPr="00282AB6" w:rsidRDefault="67F64243">
      <w:r w:rsidRPr="00282AB6">
        <w:rPr>
          <w:rFonts w:eastAsia="Arial" w:cs="Arial"/>
        </w:rPr>
        <w:t xml:space="preserve"> </w:t>
      </w:r>
    </w:p>
    <w:p w14:paraId="62C6B289" w14:textId="05D66BDF" w:rsidR="67F64243" w:rsidRPr="00282AB6" w:rsidRDefault="67F64243">
      <w:r w:rsidRPr="00282AB6">
        <w:rPr>
          <w:rFonts w:eastAsia="Arial" w:cs="Arial"/>
          <w:highlight w:val="yellow"/>
        </w:rPr>
        <w:t>Yellow</w:t>
      </w:r>
      <w:r w:rsidRPr="00282AB6">
        <w:rPr>
          <w:rFonts w:eastAsia="Arial" w:cs="Arial"/>
        </w:rPr>
        <w:t xml:space="preserve"> indicates that:</w:t>
      </w:r>
    </w:p>
    <w:p w14:paraId="360CC9C1" w14:textId="5A7BF099" w:rsidR="67F64243" w:rsidRPr="004736A1" w:rsidRDefault="67F64243" w:rsidP="09C31498">
      <w:pPr>
        <w:pStyle w:val="ListParagraph"/>
        <w:numPr>
          <w:ilvl w:val="0"/>
          <w:numId w:val="16"/>
        </w:numPr>
        <w:rPr>
          <w:rFonts w:eastAsia="Arial" w:cs="Arial"/>
        </w:rPr>
      </w:pPr>
      <w:r w:rsidRPr="004736A1">
        <w:rPr>
          <w:rFonts w:eastAsia="Arial" w:cs="Arial"/>
        </w:rPr>
        <w:t>there is an issue that Councillors may wish to consider in more depth</w:t>
      </w:r>
    </w:p>
    <w:p w14:paraId="2F89A048" w14:textId="6C2693A8" w:rsidR="67F64243" w:rsidRPr="004736A1" w:rsidRDefault="67F64243" w:rsidP="09C31498">
      <w:pPr>
        <w:pStyle w:val="ListParagraph"/>
        <w:numPr>
          <w:ilvl w:val="0"/>
          <w:numId w:val="16"/>
        </w:numPr>
        <w:rPr>
          <w:rFonts w:eastAsia="Arial" w:cs="Arial"/>
        </w:rPr>
      </w:pPr>
      <w:r w:rsidRPr="004736A1">
        <w:rPr>
          <w:rFonts w:eastAsia="Arial" w:cs="Arial"/>
        </w:rPr>
        <w:t>there are unanswered questions</w:t>
      </w:r>
    </w:p>
    <w:p w14:paraId="283F0CD9" w14:textId="15C5AF21" w:rsidR="67F64243" w:rsidRPr="00282AB6" w:rsidRDefault="67F64243">
      <w:r w:rsidRPr="00282AB6">
        <w:rPr>
          <w:rFonts w:eastAsia="Arial" w:cs="Arial"/>
        </w:rPr>
        <w:t xml:space="preserve"> </w:t>
      </w:r>
    </w:p>
    <w:p w14:paraId="68037530" w14:textId="7E92210F" w:rsidR="67F64243" w:rsidRPr="00282AB6" w:rsidRDefault="67F64243">
      <w:r w:rsidRPr="00282AB6">
        <w:rPr>
          <w:rFonts w:eastAsia="Arial" w:cs="Arial"/>
          <w:color w:val="000000" w:themeColor="text1"/>
        </w:rPr>
        <w:t>Green</w:t>
      </w:r>
      <w:r w:rsidRPr="00282AB6">
        <w:rPr>
          <w:rFonts w:eastAsia="Arial" w:cs="Arial"/>
        </w:rPr>
        <w:t xml:space="preserve"> indicates that:</w:t>
      </w:r>
    </w:p>
    <w:p w14:paraId="1140E146" w14:textId="720D002B" w:rsidR="67F64243" w:rsidRPr="004736A1" w:rsidRDefault="67F64243" w:rsidP="09C31498">
      <w:pPr>
        <w:pStyle w:val="ListParagraph"/>
        <w:numPr>
          <w:ilvl w:val="0"/>
          <w:numId w:val="15"/>
        </w:numPr>
        <w:rPr>
          <w:rFonts w:eastAsia="Arial" w:cs="Arial"/>
        </w:rPr>
      </w:pPr>
      <w:r w:rsidRPr="004736A1">
        <w:rPr>
          <w:rFonts w:eastAsia="Arial" w:cs="Arial"/>
        </w:rPr>
        <w:t>There are identified benefits from this decision</w:t>
      </w:r>
    </w:p>
    <w:p w14:paraId="7F97690E" w14:textId="63C91806" w:rsidR="67F64243" w:rsidRPr="00282AB6" w:rsidRDefault="67F64243">
      <w:r w:rsidRPr="00282AB6">
        <w:rPr>
          <w:rFonts w:eastAsia="Arial" w:cs="Arial"/>
        </w:rPr>
        <w:t xml:space="preserve"> </w:t>
      </w:r>
    </w:p>
    <w:p w14:paraId="0407BD3E" w14:textId="35F56CA0" w:rsidR="67F64243" w:rsidRPr="00282AB6" w:rsidRDefault="67F64243">
      <w:r w:rsidRPr="00282AB6">
        <w:rPr>
          <w:rFonts w:eastAsia="Arial" w:cs="Arial"/>
        </w:rPr>
        <w:t>No colour indicates that:</w:t>
      </w:r>
    </w:p>
    <w:p w14:paraId="796703BE" w14:textId="7ECDC9E6" w:rsidR="67F64243" w:rsidRPr="00282AB6" w:rsidRDefault="67F64243" w:rsidP="09C31498">
      <w:pPr>
        <w:pStyle w:val="ListParagraph"/>
        <w:numPr>
          <w:ilvl w:val="0"/>
          <w:numId w:val="15"/>
        </w:numPr>
        <w:rPr>
          <w:rFonts w:eastAsia="Arial" w:cs="Arial"/>
        </w:rPr>
      </w:pPr>
      <w:r w:rsidRPr="00282AB6">
        <w:rPr>
          <w:rFonts w:eastAsia="Arial" w:cs="Arial"/>
        </w:rPr>
        <w:t>There are no direct impacts from this report</w:t>
      </w:r>
    </w:p>
    <w:p w14:paraId="4B9222D4" w14:textId="1ABBF2B4" w:rsidR="67F64243" w:rsidRDefault="67F64243">
      <w:r w:rsidRPr="09C31498">
        <w:rPr>
          <w:rFonts w:eastAsia="Arial" w:cs="Arial"/>
        </w:rPr>
        <w:t xml:space="preserve"> </w:t>
      </w:r>
    </w:p>
    <w:p w14:paraId="033E4403" w14:textId="4460F1BF" w:rsidR="67F64243" w:rsidRDefault="67F64243">
      <w:r w:rsidRPr="09C31498">
        <w:rPr>
          <w:rFonts w:eastAsia="Arial" w:cs="Arial"/>
          <w:b/>
          <w:bCs/>
        </w:rPr>
        <w:t xml:space="preserve"> </w:t>
      </w:r>
    </w:p>
    <w:p w14:paraId="7B472DE4" w14:textId="0AEA54D3" w:rsidR="00B80D63" w:rsidRDefault="00B80D63" w:rsidP="00B80D63">
      <w:pPr>
        <w:pStyle w:val="Heading3"/>
      </w:pPr>
      <w:r>
        <w:t>Recommendations</w:t>
      </w:r>
    </w:p>
    <w:p w14:paraId="05276D55" w14:textId="77BB0A8C" w:rsidR="67F64243" w:rsidRDefault="67F64243" w:rsidP="5C9C04CA">
      <w:pPr>
        <w:pStyle w:val="ListParagraph"/>
        <w:numPr>
          <w:ilvl w:val="0"/>
          <w:numId w:val="14"/>
        </w:numPr>
        <w:rPr>
          <w:rFonts w:eastAsia="Arial" w:cs="Arial"/>
          <w:color w:val="000000" w:themeColor="text1"/>
        </w:rPr>
      </w:pPr>
      <w:r w:rsidRPr="5C9C04CA">
        <w:rPr>
          <w:rFonts w:eastAsia="Arial" w:cs="Arial"/>
          <w:color w:val="000000" w:themeColor="text1"/>
        </w:rPr>
        <w:t xml:space="preserve">It is recommended that the committee considers funding the following projects from the </w:t>
      </w:r>
      <w:r w:rsidRPr="5C9C04CA">
        <w:rPr>
          <w:rFonts w:eastAsia="Arial" w:cs="Arial"/>
          <w:i/>
          <w:color w:val="000000" w:themeColor="text1"/>
        </w:rPr>
        <w:t>Services Events Reserve</w:t>
      </w:r>
      <w:r w:rsidRPr="5C9C04CA">
        <w:rPr>
          <w:rFonts w:eastAsia="Arial" w:cs="Arial"/>
          <w:color w:val="000000" w:themeColor="text1"/>
        </w:rPr>
        <w:t>:</w:t>
      </w:r>
    </w:p>
    <w:p w14:paraId="2A7FCE03" w14:textId="77CC1AAD" w:rsidR="67F64243" w:rsidRDefault="67F64243" w:rsidP="09C31498">
      <w:pPr>
        <w:pStyle w:val="ListParagraph"/>
        <w:numPr>
          <w:ilvl w:val="0"/>
          <w:numId w:val="13"/>
        </w:numPr>
        <w:rPr>
          <w:rFonts w:eastAsia="Arial" w:cs="Arial"/>
          <w:color w:val="000000" w:themeColor="text1"/>
        </w:rPr>
      </w:pPr>
      <w:r w:rsidRPr="5C9C04CA">
        <w:rPr>
          <w:rFonts w:eastAsia="Arial" w:cs="Arial"/>
          <w:color w:val="000000" w:themeColor="text1"/>
        </w:rPr>
        <w:t>Firework display on 6</w:t>
      </w:r>
      <w:r w:rsidRPr="5C9C04CA">
        <w:rPr>
          <w:rFonts w:eastAsia="Arial" w:cs="Arial"/>
          <w:color w:val="000000" w:themeColor="text1"/>
          <w:vertAlign w:val="superscript"/>
        </w:rPr>
        <w:t>th</w:t>
      </w:r>
      <w:r w:rsidRPr="5C9C04CA">
        <w:rPr>
          <w:rFonts w:eastAsia="Arial" w:cs="Arial"/>
          <w:color w:val="000000" w:themeColor="text1"/>
        </w:rPr>
        <w:t xml:space="preserve"> May – costing £6,000. </w:t>
      </w:r>
    </w:p>
    <w:p w14:paraId="358608F6" w14:textId="1B41B516" w:rsidR="67F64243" w:rsidRDefault="67F64243" w:rsidP="09C31498">
      <w:pPr>
        <w:pStyle w:val="ListParagraph"/>
        <w:numPr>
          <w:ilvl w:val="0"/>
          <w:numId w:val="13"/>
        </w:numPr>
        <w:rPr>
          <w:rFonts w:eastAsia="Arial" w:cs="Arial"/>
          <w:color w:val="000000" w:themeColor="text1"/>
        </w:rPr>
      </w:pPr>
      <w:r w:rsidRPr="5C9C04CA">
        <w:rPr>
          <w:rFonts w:eastAsia="Arial" w:cs="Arial"/>
          <w:color w:val="000000" w:themeColor="text1"/>
        </w:rPr>
        <w:t xml:space="preserve">Coronation Community Grants – costing £3,500 </w:t>
      </w:r>
    </w:p>
    <w:p w14:paraId="6C0E1E4C" w14:textId="0F09FC8A" w:rsidR="67F64243" w:rsidRDefault="67F64243" w:rsidP="09C31498">
      <w:pPr>
        <w:pStyle w:val="ListParagraph"/>
        <w:numPr>
          <w:ilvl w:val="0"/>
          <w:numId w:val="13"/>
        </w:numPr>
        <w:rPr>
          <w:rFonts w:eastAsia="Arial" w:cs="Arial"/>
          <w:color w:val="000000" w:themeColor="text1"/>
        </w:rPr>
      </w:pPr>
      <w:r w:rsidRPr="5C9C04CA">
        <w:rPr>
          <w:rFonts w:eastAsia="Arial" w:cs="Arial"/>
          <w:color w:val="000000" w:themeColor="text1"/>
        </w:rPr>
        <w:t>Coronation Commemorative Trees Project – costing £500</w:t>
      </w:r>
    </w:p>
    <w:p w14:paraId="4089AEE9" w14:textId="73FB2BEB" w:rsidR="62C078F1" w:rsidRDefault="67F64243" w:rsidP="5C9C04CA">
      <w:pPr>
        <w:pStyle w:val="ListParagraph"/>
        <w:numPr>
          <w:ilvl w:val="0"/>
          <w:numId w:val="14"/>
        </w:numPr>
        <w:rPr>
          <w:rFonts w:eastAsia="Arial" w:cs="Arial"/>
        </w:rPr>
      </w:pPr>
      <w:r w:rsidRPr="5C9C04CA">
        <w:rPr>
          <w:rFonts w:eastAsia="Arial" w:cs="Arial"/>
        </w:rPr>
        <w:t>That a report is presented to the committee early in 2023 setting out more details of any of the projects set out in recommendation (1) which the committee agrees to fund.</w:t>
      </w:r>
    </w:p>
    <w:p w14:paraId="2FE1AF15" w14:textId="3B1E3EB8" w:rsidR="13C7BA9F" w:rsidRDefault="13C7BA9F" w:rsidP="13C7BA9F"/>
    <w:p w14:paraId="4E355218" w14:textId="344375B7" w:rsidR="6D1F105E" w:rsidRDefault="6D1F105E" w:rsidP="007C13A7">
      <w:pPr>
        <w:pStyle w:val="Heading2"/>
        <w:ind w:left="-570"/>
      </w:pPr>
      <w:r>
        <w:t>Free Use of Dorset Council’s Car Parks for 2023</w:t>
      </w:r>
    </w:p>
    <w:p w14:paraId="48300321" w14:textId="560D30B4" w:rsidR="1AE8105D" w:rsidRDefault="1AE8105D" w:rsidP="1AE8105D"/>
    <w:p w14:paraId="2ACF1445" w14:textId="77777777" w:rsidR="00B80D63" w:rsidRDefault="00B80D63" w:rsidP="00B80D63">
      <w:pPr>
        <w:pStyle w:val="Heading3"/>
      </w:pPr>
      <w:r>
        <w:t>Purpose of Report</w:t>
      </w:r>
    </w:p>
    <w:p w14:paraId="25E7E98D" w14:textId="65D9100F" w:rsidR="1AE8105D" w:rsidRDefault="6909F2F8" w:rsidP="653CC20A">
      <w:pPr>
        <w:ind w:left="-560"/>
        <w:rPr>
          <w:rFonts w:eastAsia="Arial" w:cs="Arial"/>
        </w:rPr>
      </w:pPr>
      <w:r w:rsidRPr="5BA817B5">
        <w:rPr>
          <w:rFonts w:eastAsia="Arial" w:cs="Arial"/>
        </w:rPr>
        <w:t xml:space="preserve">To agree dates when free use of car parks will be requested of Dorset Council. </w:t>
      </w:r>
    </w:p>
    <w:p w14:paraId="22448248" w14:textId="0382419E" w:rsidR="1AE8105D" w:rsidRDefault="6909F2F8" w:rsidP="1AE8105D">
      <w:r w:rsidRPr="5BA817B5">
        <w:rPr>
          <w:rFonts w:eastAsia="Arial" w:cs="Arial"/>
        </w:rPr>
        <w:t xml:space="preserve"> </w:t>
      </w:r>
    </w:p>
    <w:p w14:paraId="7B6BBA15" w14:textId="0F819658" w:rsidR="1AE8105D" w:rsidRPr="00B80D63" w:rsidRDefault="00B80D63" w:rsidP="00B80D63">
      <w:pPr>
        <w:pStyle w:val="Heading3"/>
      </w:pPr>
      <w:r>
        <w:t>Background</w:t>
      </w:r>
    </w:p>
    <w:p w14:paraId="5503C748" w14:textId="2EC75C83" w:rsidR="1AE8105D" w:rsidRDefault="6909F2F8" w:rsidP="3C4B7E3C">
      <w:pPr>
        <w:ind w:left="-576"/>
      </w:pPr>
      <w:r w:rsidRPr="5BA817B5">
        <w:rPr>
          <w:rFonts w:eastAsia="Arial" w:cs="Arial"/>
        </w:rPr>
        <w:t xml:space="preserve">Dorset Council’s Parking Policy aims to help to support local business and events by providing the following opportunities to town councils:  </w:t>
      </w:r>
    </w:p>
    <w:p w14:paraId="38106261" w14:textId="6E738CED" w:rsidR="1AE8105D" w:rsidRDefault="6909F2F8" w:rsidP="1AE8105D">
      <w:r w:rsidRPr="5BA817B5">
        <w:rPr>
          <w:rFonts w:eastAsia="Arial" w:cs="Arial"/>
        </w:rPr>
        <w:t xml:space="preserve"> </w:t>
      </w:r>
    </w:p>
    <w:p w14:paraId="135EE7B4" w14:textId="5DF52290" w:rsidR="1AE8105D" w:rsidRDefault="6909F2F8" w:rsidP="007C13A7">
      <w:pPr>
        <w:pStyle w:val="ListParagraph"/>
        <w:numPr>
          <w:ilvl w:val="0"/>
          <w:numId w:val="7"/>
        </w:numPr>
        <w:rPr>
          <w:rFonts w:eastAsia="Arial" w:cs="Arial"/>
        </w:rPr>
      </w:pPr>
      <w:r w:rsidRPr="00B80D63">
        <w:rPr>
          <w:rFonts w:eastAsia="Arial" w:cs="Arial"/>
        </w:rPr>
        <w:t>Four days</w:t>
      </w:r>
      <w:r w:rsidRPr="615F71BA">
        <w:rPr>
          <w:rFonts w:eastAsia="Arial" w:cs="Arial"/>
        </w:rPr>
        <w:t xml:space="preserve"> each year when town councils can use the Dorset Council public car parks free of charge for events which generate valuable footfall for businesses. The four days cannot be used during weekends in December. </w:t>
      </w:r>
    </w:p>
    <w:p w14:paraId="5A049F6A" w14:textId="060385DA" w:rsidR="1AE8105D" w:rsidRDefault="6909F2F8" w:rsidP="5BA817B5">
      <w:pPr>
        <w:ind w:left="425" w:hanging="425"/>
        <w:rPr>
          <w:rFonts w:eastAsia="Arial" w:cs="Arial"/>
          <w:sz w:val="32"/>
          <w:szCs w:val="32"/>
        </w:rPr>
      </w:pPr>
      <w:r w:rsidRPr="615F71BA">
        <w:rPr>
          <w:rFonts w:eastAsia="Arial" w:cs="Arial"/>
          <w:sz w:val="28"/>
          <w:szCs w:val="28"/>
        </w:rPr>
        <w:t xml:space="preserve"> </w:t>
      </w:r>
    </w:p>
    <w:p w14:paraId="208DE12D" w14:textId="5538CA24" w:rsidR="1AE8105D" w:rsidRDefault="6909F2F8" w:rsidP="007C13A7">
      <w:pPr>
        <w:pStyle w:val="ListParagraph"/>
        <w:numPr>
          <w:ilvl w:val="0"/>
          <w:numId w:val="6"/>
        </w:numPr>
        <w:rPr>
          <w:rFonts w:eastAsia="Arial" w:cs="Arial"/>
        </w:rPr>
      </w:pPr>
      <w:r w:rsidRPr="615F71BA">
        <w:rPr>
          <w:rFonts w:eastAsia="Arial" w:cs="Arial"/>
        </w:rPr>
        <w:t xml:space="preserve">Free parking in all Dorset Council town centre car parks on Small Business Saturday (typically in December). </w:t>
      </w:r>
    </w:p>
    <w:p w14:paraId="0CA8ED50" w14:textId="259836AA" w:rsidR="1AE8105D" w:rsidRDefault="6909F2F8" w:rsidP="5BA817B5">
      <w:pPr>
        <w:ind w:left="425" w:hanging="425"/>
        <w:rPr>
          <w:rFonts w:eastAsia="Arial" w:cs="Arial"/>
          <w:sz w:val="32"/>
          <w:szCs w:val="32"/>
        </w:rPr>
      </w:pPr>
      <w:r w:rsidRPr="615F71BA">
        <w:rPr>
          <w:rFonts w:eastAsia="Arial" w:cs="Arial"/>
          <w:sz w:val="28"/>
          <w:szCs w:val="28"/>
        </w:rPr>
        <w:t xml:space="preserve"> </w:t>
      </w:r>
    </w:p>
    <w:p w14:paraId="15B50B21" w14:textId="2FD7DB1D" w:rsidR="1AE8105D" w:rsidRDefault="6909F2F8" w:rsidP="0031757D">
      <w:pPr>
        <w:pStyle w:val="ListParagraph"/>
        <w:numPr>
          <w:ilvl w:val="0"/>
          <w:numId w:val="5"/>
        </w:numPr>
        <w:ind w:hanging="153"/>
        <w:rPr>
          <w:rFonts w:eastAsia="Arial" w:cs="Arial"/>
        </w:rPr>
      </w:pPr>
      <w:r w:rsidRPr="615F71BA">
        <w:rPr>
          <w:rFonts w:eastAsia="Arial" w:cs="Arial"/>
        </w:rPr>
        <w:t xml:space="preserve">Free parking in all Dorset Council town centre car parks on one weekday in December – to be allocated in consultation with town councils. </w:t>
      </w:r>
    </w:p>
    <w:p w14:paraId="4CA06ABD" w14:textId="3B194857" w:rsidR="1AE8105D" w:rsidRDefault="6909F2F8" w:rsidP="1AE8105D">
      <w:r w:rsidRPr="5BA817B5">
        <w:rPr>
          <w:rFonts w:eastAsia="Arial" w:cs="Arial"/>
        </w:rPr>
        <w:t xml:space="preserve"> </w:t>
      </w:r>
    </w:p>
    <w:p w14:paraId="2F0C6EAA" w14:textId="3B6FD5DB" w:rsidR="1AE8105D" w:rsidRDefault="6909F2F8" w:rsidP="59CE40D1">
      <w:pPr>
        <w:ind w:left="-560"/>
        <w:rPr>
          <w:rFonts w:eastAsia="Arial" w:cs="Arial"/>
        </w:rPr>
      </w:pPr>
      <w:r w:rsidRPr="5BA817B5">
        <w:rPr>
          <w:rFonts w:eastAsia="Arial" w:cs="Arial"/>
        </w:rPr>
        <w:t xml:space="preserve">Dorset Council’s policy allows for the free use of specific car parks to support an event.  However, the policy does also state that ‘it is the decision of Parking Services Manager whether to include free parking in all Dorset Council car parks in area or in specific car parks only’. </w:t>
      </w:r>
    </w:p>
    <w:p w14:paraId="0433822D" w14:textId="51E25721" w:rsidR="1AE8105D" w:rsidRDefault="6909F2F8" w:rsidP="1AE8105D">
      <w:r w:rsidRPr="5BA817B5">
        <w:rPr>
          <w:rFonts w:eastAsia="Arial" w:cs="Arial"/>
        </w:rPr>
        <w:t xml:space="preserve"> </w:t>
      </w:r>
    </w:p>
    <w:p w14:paraId="0FAD173F" w14:textId="64529704" w:rsidR="1AE8105D" w:rsidRDefault="6909F2F8" w:rsidP="59CE40D1">
      <w:pPr>
        <w:ind w:left="-560"/>
        <w:rPr>
          <w:rFonts w:eastAsia="Arial" w:cs="Arial"/>
        </w:rPr>
      </w:pPr>
      <w:r w:rsidRPr="5BA817B5">
        <w:rPr>
          <w:rFonts w:eastAsia="Arial" w:cs="Arial"/>
        </w:rPr>
        <w:t xml:space="preserve">The town centre car parks are as follows: Pavilion &amp; Forecourt, Council Offices, North Quay, Governors Lane, Cosens Quay, Harbourside, </w:t>
      </w:r>
      <w:proofErr w:type="spellStart"/>
      <w:r w:rsidRPr="5BA817B5">
        <w:rPr>
          <w:rFonts w:eastAsia="Arial" w:cs="Arial"/>
        </w:rPr>
        <w:t>Melcombe</w:t>
      </w:r>
      <w:proofErr w:type="spellEnd"/>
      <w:r w:rsidRPr="5BA817B5">
        <w:rPr>
          <w:rFonts w:eastAsia="Arial" w:cs="Arial"/>
        </w:rPr>
        <w:t xml:space="preserve"> Regis, Park Street, Royal </w:t>
      </w:r>
      <w:proofErr w:type="gramStart"/>
      <w:r w:rsidRPr="5BA817B5">
        <w:rPr>
          <w:rFonts w:eastAsia="Arial" w:cs="Arial"/>
        </w:rPr>
        <w:t>Yard</w:t>
      </w:r>
      <w:proofErr w:type="gramEnd"/>
      <w:r w:rsidRPr="5BA817B5">
        <w:rPr>
          <w:rFonts w:eastAsia="Arial" w:cs="Arial"/>
        </w:rPr>
        <w:t xml:space="preserve"> and Swannery.  It should be noted that even if Dorset Council allows these car parks to be used free of charge on the proposed dates, any time limit restrictions in each car park (</w:t>
      </w:r>
      <w:proofErr w:type="gramStart"/>
      <w:r w:rsidRPr="5BA817B5">
        <w:rPr>
          <w:rFonts w:eastAsia="Arial" w:cs="Arial"/>
        </w:rPr>
        <w:t>e.g.</w:t>
      </w:r>
      <w:proofErr w:type="gramEnd"/>
      <w:r w:rsidRPr="5BA817B5">
        <w:rPr>
          <w:rFonts w:eastAsia="Arial" w:cs="Arial"/>
        </w:rPr>
        <w:t xml:space="preserve"> short stay) will still apply. </w:t>
      </w:r>
    </w:p>
    <w:p w14:paraId="2E61077D" w14:textId="09B15ACA" w:rsidR="1AE8105D" w:rsidRDefault="6909F2F8" w:rsidP="1AE8105D">
      <w:r w:rsidRPr="5BA817B5">
        <w:rPr>
          <w:rFonts w:eastAsia="Arial" w:cs="Arial"/>
        </w:rPr>
        <w:t xml:space="preserve"> </w:t>
      </w:r>
    </w:p>
    <w:p w14:paraId="277C3149" w14:textId="3E38DD21" w:rsidR="1AE8105D" w:rsidRDefault="6909F2F8" w:rsidP="1AE8105D">
      <w:r w:rsidRPr="5BA817B5">
        <w:rPr>
          <w:rFonts w:eastAsia="Arial" w:cs="Arial"/>
        </w:rPr>
        <w:t>It is proposed that the following high-profile events are supported through the free use of car parks:</w:t>
      </w:r>
    </w:p>
    <w:p w14:paraId="1320D131" w14:textId="1362E84F" w:rsidR="1AE8105D" w:rsidRDefault="6909F2F8" w:rsidP="1AE8105D">
      <w:r w:rsidRPr="5BA817B5">
        <w:rPr>
          <w:rFonts w:eastAsia="Arial" w:cs="Arial"/>
        </w:rPr>
        <w:t xml:space="preserve"> </w:t>
      </w:r>
    </w:p>
    <w:p w14:paraId="5B9161F9" w14:textId="74117CB5" w:rsidR="1AE8105D" w:rsidRDefault="6909F2F8" w:rsidP="007C13A7">
      <w:pPr>
        <w:pStyle w:val="ListParagraph"/>
        <w:numPr>
          <w:ilvl w:val="0"/>
          <w:numId w:val="4"/>
        </w:numPr>
        <w:rPr>
          <w:rFonts w:eastAsia="Arial" w:cs="Arial"/>
        </w:rPr>
      </w:pPr>
      <w:r w:rsidRPr="615F71BA">
        <w:rPr>
          <w:rFonts w:eastAsia="Arial" w:cs="Arial"/>
        </w:rPr>
        <w:t>Armed Forces Weekend – Sunday 18</w:t>
      </w:r>
      <w:r w:rsidRPr="615F71BA">
        <w:rPr>
          <w:rFonts w:eastAsia="Arial" w:cs="Arial"/>
          <w:vertAlign w:val="superscript"/>
        </w:rPr>
        <w:t>th</w:t>
      </w:r>
      <w:r w:rsidRPr="615F71BA">
        <w:rPr>
          <w:rFonts w:eastAsia="Arial" w:cs="Arial"/>
        </w:rPr>
        <w:t xml:space="preserve"> June </w:t>
      </w:r>
      <w:proofErr w:type="gramStart"/>
      <w:r w:rsidRPr="615F71BA">
        <w:rPr>
          <w:rFonts w:eastAsia="Arial" w:cs="Arial"/>
        </w:rPr>
        <w:t>2023  –</w:t>
      </w:r>
      <w:proofErr w:type="gramEnd"/>
      <w:r w:rsidRPr="615F71BA">
        <w:rPr>
          <w:rFonts w:eastAsia="Arial" w:cs="Arial"/>
        </w:rPr>
        <w:t xml:space="preserve"> free use of Pavilion, Pavilion Forecourt and </w:t>
      </w:r>
      <w:proofErr w:type="spellStart"/>
      <w:r w:rsidRPr="615F71BA">
        <w:rPr>
          <w:rFonts w:eastAsia="Arial" w:cs="Arial"/>
        </w:rPr>
        <w:t>Lodmoor</w:t>
      </w:r>
      <w:proofErr w:type="spellEnd"/>
      <w:r w:rsidRPr="615F71BA">
        <w:rPr>
          <w:rFonts w:eastAsia="Arial" w:cs="Arial"/>
        </w:rPr>
        <w:t xml:space="preserve"> car parks. </w:t>
      </w:r>
    </w:p>
    <w:p w14:paraId="2DBD9B97" w14:textId="5C052127" w:rsidR="1AE8105D" w:rsidRDefault="6909F2F8" w:rsidP="007C13A7">
      <w:pPr>
        <w:pStyle w:val="ListParagraph"/>
        <w:numPr>
          <w:ilvl w:val="0"/>
          <w:numId w:val="4"/>
        </w:numPr>
        <w:rPr>
          <w:rFonts w:eastAsia="Arial" w:cs="Arial"/>
        </w:rPr>
      </w:pPr>
      <w:r w:rsidRPr="615F71BA">
        <w:rPr>
          <w:rFonts w:eastAsia="Arial" w:cs="Arial"/>
        </w:rPr>
        <w:t>Beach Motocross – Sunday 15</w:t>
      </w:r>
      <w:r w:rsidRPr="615F71BA">
        <w:rPr>
          <w:rFonts w:eastAsia="Arial" w:cs="Arial"/>
          <w:vertAlign w:val="superscript"/>
        </w:rPr>
        <w:t>th</w:t>
      </w:r>
      <w:r w:rsidRPr="615F71BA">
        <w:rPr>
          <w:rFonts w:eastAsia="Arial" w:cs="Arial"/>
        </w:rPr>
        <w:t xml:space="preserve"> October 2023 – free use of Pavilion and Pavilion Forecourt car park. </w:t>
      </w:r>
    </w:p>
    <w:p w14:paraId="6DB07B8C" w14:textId="06361135" w:rsidR="1AE8105D" w:rsidRDefault="6909F2F8" w:rsidP="007C13A7">
      <w:pPr>
        <w:pStyle w:val="ListParagraph"/>
        <w:numPr>
          <w:ilvl w:val="0"/>
          <w:numId w:val="4"/>
        </w:numPr>
        <w:rPr>
          <w:rFonts w:eastAsia="Arial" w:cs="Arial"/>
        </w:rPr>
      </w:pPr>
      <w:r w:rsidRPr="615F71BA">
        <w:rPr>
          <w:rFonts w:eastAsia="Arial" w:cs="Arial"/>
        </w:rPr>
        <w:t>Remembrance Sunday – Sunday 12</w:t>
      </w:r>
      <w:r w:rsidRPr="615F71BA">
        <w:rPr>
          <w:rFonts w:eastAsia="Arial" w:cs="Arial"/>
          <w:vertAlign w:val="superscript"/>
        </w:rPr>
        <w:t>th</w:t>
      </w:r>
      <w:r w:rsidRPr="615F71BA">
        <w:rPr>
          <w:rFonts w:eastAsia="Arial" w:cs="Arial"/>
        </w:rPr>
        <w:t xml:space="preserve"> November 2023 – free use of Swannery, </w:t>
      </w:r>
      <w:proofErr w:type="spellStart"/>
      <w:r w:rsidRPr="615F71BA">
        <w:rPr>
          <w:rFonts w:eastAsia="Arial" w:cs="Arial"/>
        </w:rPr>
        <w:t>Melcombe</w:t>
      </w:r>
      <w:proofErr w:type="spellEnd"/>
      <w:r w:rsidRPr="615F71BA">
        <w:rPr>
          <w:rFonts w:eastAsia="Arial" w:cs="Arial"/>
        </w:rPr>
        <w:t xml:space="preserve"> Regis and Park </w:t>
      </w:r>
      <w:proofErr w:type="gramStart"/>
      <w:r w:rsidRPr="615F71BA">
        <w:rPr>
          <w:rFonts w:eastAsia="Arial" w:cs="Arial"/>
        </w:rPr>
        <w:t>Street car</w:t>
      </w:r>
      <w:proofErr w:type="gramEnd"/>
      <w:r w:rsidRPr="615F71BA">
        <w:rPr>
          <w:rFonts w:eastAsia="Arial" w:cs="Arial"/>
        </w:rPr>
        <w:t xml:space="preserve"> parks.</w:t>
      </w:r>
    </w:p>
    <w:p w14:paraId="0D4C4079" w14:textId="7AC189AD" w:rsidR="1AE8105D" w:rsidRDefault="6909F2F8" w:rsidP="007C13A7">
      <w:pPr>
        <w:pStyle w:val="ListParagraph"/>
        <w:numPr>
          <w:ilvl w:val="0"/>
          <w:numId w:val="4"/>
        </w:numPr>
        <w:rPr>
          <w:rFonts w:eastAsia="Arial" w:cs="Arial"/>
        </w:rPr>
      </w:pPr>
      <w:r w:rsidRPr="615F71BA">
        <w:rPr>
          <w:rFonts w:eastAsia="Arial" w:cs="Arial"/>
        </w:rPr>
        <w:t>Christmas Lights Switch-on – Saturday 25</w:t>
      </w:r>
      <w:r w:rsidRPr="615F71BA">
        <w:rPr>
          <w:rFonts w:eastAsia="Arial" w:cs="Arial"/>
          <w:vertAlign w:val="superscript"/>
        </w:rPr>
        <w:t>th</w:t>
      </w:r>
      <w:r w:rsidRPr="615F71BA">
        <w:rPr>
          <w:rFonts w:eastAsia="Arial" w:cs="Arial"/>
        </w:rPr>
        <w:t xml:space="preserve"> November 2023 – free use of all town centre car parks.</w:t>
      </w:r>
    </w:p>
    <w:p w14:paraId="31495F34" w14:textId="7CDD9E12" w:rsidR="1AE8105D" w:rsidRDefault="6909F2F8" w:rsidP="1AE8105D">
      <w:r w:rsidRPr="5BA817B5">
        <w:rPr>
          <w:rFonts w:eastAsia="Arial" w:cs="Arial"/>
        </w:rPr>
        <w:t xml:space="preserve"> </w:t>
      </w:r>
    </w:p>
    <w:p w14:paraId="7EF1682E" w14:textId="6AB5DE58" w:rsidR="1AE8105D" w:rsidRDefault="6909F2F8" w:rsidP="71B1D59F">
      <w:pPr>
        <w:ind w:left="-560"/>
        <w:rPr>
          <w:rFonts w:eastAsia="Arial" w:cs="Arial"/>
        </w:rPr>
      </w:pPr>
      <w:r w:rsidRPr="5BA817B5">
        <w:rPr>
          <w:rFonts w:eastAsia="Arial" w:cs="Arial"/>
        </w:rPr>
        <w:t xml:space="preserve">If these dates are agreed by Committee, then officers will submit this request to Dorset Council for consideration. In addition, the council </w:t>
      </w:r>
      <w:proofErr w:type="gramStart"/>
      <w:r w:rsidRPr="5BA817B5">
        <w:rPr>
          <w:rFonts w:eastAsia="Arial" w:cs="Arial"/>
        </w:rPr>
        <w:t>is able to</w:t>
      </w:r>
      <w:proofErr w:type="gramEnd"/>
      <w:r w:rsidRPr="5BA817B5">
        <w:rPr>
          <w:rFonts w:eastAsia="Arial" w:cs="Arial"/>
        </w:rPr>
        <w:t xml:space="preserve"> request that all town centre car parks are available to use free of charge on one weekday in December – however the selection of this date can be made by members later in 2023. </w:t>
      </w:r>
    </w:p>
    <w:p w14:paraId="6EEFCDDA" w14:textId="563CB926" w:rsidR="1AE8105D" w:rsidRDefault="6909F2F8" w:rsidP="1AE8105D">
      <w:r w:rsidRPr="5BA817B5">
        <w:rPr>
          <w:rFonts w:eastAsia="Arial" w:cs="Arial"/>
        </w:rPr>
        <w:t xml:space="preserve"> </w:t>
      </w:r>
    </w:p>
    <w:p w14:paraId="19D8A5DB" w14:textId="4F9903C9" w:rsidR="1AE8105D" w:rsidRDefault="6909F2F8" w:rsidP="71B1D59F">
      <w:pPr>
        <w:ind w:left="-560"/>
        <w:rPr>
          <w:rFonts w:eastAsia="Arial" w:cs="Arial"/>
        </w:rPr>
      </w:pPr>
      <w:r w:rsidRPr="5BA817B5">
        <w:rPr>
          <w:rFonts w:eastAsia="Arial" w:cs="Arial"/>
        </w:rPr>
        <w:t xml:space="preserve">Where Dorset Council agrees to the free use of its car parks, then town council officers will need to undertake all necessary signage and promotion. </w:t>
      </w:r>
    </w:p>
    <w:p w14:paraId="3AB4AAEC" w14:textId="31F6E851" w:rsidR="1AE8105D" w:rsidRDefault="6909F2F8" w:rsidP="1AE8105D">
      <w:r w:rsidRPr="5BA817B5">
        <w:rPr>
          <w:rFonts w:eastAsia="Arial" w:cs="Arial"/>
        </w:rPr>
        <w:t xml:space="preserve"> </w:t>
      </w:r>
    </w:p>
    <w:p w14:paraId="26B2BE64" w14:textId="41D7AAF0" w:rsidR="1AE8105D" w:rsidRDefault="00B80D63" w:rsidP="00B80D63">
      <w:pPr>
        <w:pStyle w:val="Heading3"/>
      </w:pPr>
      <w:r>
        <w:t>Impact Assessment</w:t>
      </w:r>
    </w:p>
    <w:p w14:paraId="6332CF76" w14:textId="3DC06FCB" w:rsidR="1AE8105D" w:rsidRDefault="6909F2F8" w:rsidP="671698EE">
      <w:pPr>
        <w:ind w:left="-560"/>
        <w:rPr>
          <w:rFonts w:eastAsia="Arial" w:cs="Arial"/>
        </w:rPr>
      </w:pPr>
      <w:r w:rsidRPr="5BA817B5">
        <w:rPr>
          <w:rFonts w:eastAsia="Arial" w:cs="Arial"/>
        </w:rPr>
        <w:t>The impact assessment is designed to give a high-level overview of the possible impacts of the decision before Councillors. The impact assessment is undertaken by Officers and Councillors may wish to take specialist advice on certain aspects.</w:t>
      </w:r>
    </w:p>
    <w:p w14:paraId="6A8B7D1E" w14:textId="77777777" w:rsidR="00581174" w:rsidRDefault="00581174" w:rsidP="671698EE">
      <w:pPr>
        <w:ind w:left="-560"/>
        <w:rPr>
          <w:rFonts w:eastAsia="Arial" w:cs="Arial"/>
        </w:rPr>
      </w:pPr>
    </w:p>
    <w:tbl>
      <w:tblPr>
        <w:tblStyle w:val="TableGrid"/>
        <w:tblW w:w="0" w:type="auto"/>
        <w:tblInd w:w="-560" w:type="dxa"/>
        <w:tblLook w:val="04A0" w:firstRow="1" w:lastRow="0" w:firstColumn="1" w:lastColumn="0" w:noHBand="0" w:noVBand="1"/>
      </w:tblPr>
      <w:tblGrid>
        <w:gridCol w:w="1406"/>
        <w:gridCol w:w="3118"/>
        <w:gridCol w:w="4672"/>
      </w:tblGrid>
      <w:tr w:rsidR="00581174" w14:paraId="3CB3939E" w14:textId="77777777" w:rsidTr="00C66DDB">
        <w:tc>
          <w:tcPr>
            <w:tcW w:w="1406" w:type="dxa"/>
          </w:tcPr>
          <w:p w14:paraId="54180F23" w14:textId="77777777" w:rsidR="00581174" w:rsidRPr="006D0BE8" w:rsidRDefault="00581174" w:rsidP="00C66DDB">
            <w:pPr>
              <w:rPr>
                <w:rFonts w:eastAsia="Arial" w:cs="Arial"/>
              </w:rPr>
            </w:pPr>
            <w:r w:rsidRPr="006D0BE8">
              <w:rPr>
                <w:rFonts w:eastAsia="Arial" w:cs="Arial"/>
                <w:b/>
                <w:bCs/>
              </w:rPr>
              <w:t>Rating</w:t>
            </w:r>
          </w:p>
        </w:tc>
        <w:tc>
          <w:tcPr>
            <w:tcW w:w="3118" w:type="dxa"/>
          </w:tcPr>
          <w:p w14:paraId="3A098CC1" w14:textId="77777777" w:rsidR="00581174" w:rsidRPr="006D0BE8" w:rsidRDefault="00581174" w:rsidP="00C66DDB">
            <w:pPr>
              <w:rPr>
                <w:rFonts w:eastAsia="Arial" w:cs="Arial"/>
                <w:b/>
                <w:bCs/>
              </w:rPr>
            </w:pPr>
            <w:r>
              <w:rPr>
                <w:rFonts w:eastAsia="Arial" w:cs="Arial"/>
                <w:b/>
                <w:bCs/>
              </w:rPr>
              <w:t>Impact Area</w:t>
            </w:r>
          </w:p>
        </w:tc>
        <w:tc>
          <w:tcPr>
            <w:tcW w:w="4672" w:type="dxa"/>
          </w:tcPr>
          <w:p w14:paraId="1B699631" w14:textId="77777777" w:rsidR="00581174" w:rsidRPr="006D0BE8" w:rsidRDefault="00581174" w:rsidP="00C66DDB">
            <w:pPr>
              <w:rPr>
                <w:rFonts w:eastAsia="Arial" w:cs="Arial"/>
                <w:b/>
                <w:bCs/>
              </w:rPr>
            </w:pPr>
            <w:r>
              <w:rPr>
                <w:rFonts w:eastAsia="Arial" w:cs="Arial"/>
                <w:b/>
                <w:bCs/>
              </w:rPr>
              <w:t>Impacts</w:t>
            </w:r>
          </w:p>
        </w:tc>
      </w:tr>
      <w:tr w:rsidR="00E53554" w14:paraId="72370B95" w14:textId="77777777" w:rsidTr="00C66DDB">
        <w:tc>
          <w:tcPr>
            <w:tcW w:w="1406" w:type="dxa"/>
            <w:shd w:val="clear" w:color="auto" w:fill="92D050"/>
          </w:tcPr>
          <w:p w14:paraId="5032E89E" w14:textId="77777777" w:rsidR="00E53554" w:rsidRDefault="00E53554" w:rsidP="00E53554">
            <w:pPr>
              <w:rPr>
                <w:rFonts w:eastAsia="Arial" w:cs="Arial"/>
              </w:rPr>
            </w:pPr>
          </w:p>
        </w:tc>
        <w:tc>
          <w:tcPr>
            <w:tcW w:w="3118" w:type="dxa"/>
          </w:tcPr>
          <w:p w14:paraId="4C12D588" w14:textId="1B19FBDC" w:rsidR="00E53554" w:rsidRDefault="00E53554" w:rsidP="00E53554">
            <w:pPr>
              <w:rPr>
                <w:rFonts w:eastAsia="Arial" w:cs="Arial"/>
              </w:rPr>
            </w:pPr>
            <w:r w:rsidRPr="532880AE">
              <w:rPr>
                <w:rFonts w:eastAsia="Arial" w:cs="Arial"/>
              </w:rPr>
              <w:t>Equalities</w:t>
            </w:r>
          </w:p>
        </w:tc>
        <w:tc>
          <w:tcPr>
            <w:tcW w:w="4672" w:type="dxa"/>
          </w:tcPr>
          <w:p w14:paraId="09969DF9" w14:textId="4EDFECFB" w:rsidR="00E53554" w:rsidRDefault="00E53554" w:rsidP="00E53554">
            <w:pPr>
              <w:rPr>
                <w:rFonts w:eastAsia="Arial" w:cs="Arial"/>
              </w:rPr>
            </w:pPr>
            <w:r w:rsidRPr="532880AE">
              <w:rPr>
                <w:rFonts w:eastAsia="Arial" w:cs="Arial"/>
              </w:rPr>
              <w:t>The provision of free use of car parks can assist those on low incomes.</w:t>
            </w:r>
          </w:p>
        </w:tc>
      </w:tr>
      <w:tr w:rsidR="00E53554" w14:paraId="0B8AE22E" w14:textId="77777777" w:rsidTr="00E53554">
        <w:tc>
          <w:tcPr>
            <w:tcW w:w="1406" w:type="dxa"/>
            <w:shd w:val="clear" w:color="auto" w:fill="FF0000"/>
          </w:tcPr>
          <w:p w14:paraId="44C440D3" w14:textId="77777777" w:rsidR="00E53554" w:rsidRDefault="00E53554" w:rsidP="00E53554">
            <w:pPr>
              <w:rPr>
                <w:rFonts w:eastAsia="Arial" w:cs="Arial"/>
              </w:rPr>
            </w:pPr>
          </w:p>
        </w:tc>
        <w:tc>
          <w:tcPr>
            <w:tcW w:w="3118" w:type="dxa"/>
          </w:tcPr>
          <w:p w14:paraId="37F7B57F" w14:textId="7F932CA6" w:rsidR="00E53554" w:rsidRDefault="00E53554" w:rsidP="00E53554">
            <w:pPr>
              <w:rPr>
                <w:rFonts w:eastAsia="Arial" w:cs="Arial"/>
              </w:rPr>
            </w:pPr>
            <w:r w:rsidRPr="532880AE">
              <w:rPr>
                <w:rFonts w:eastAsia="Arial" w:cs="Arial"/>
              </w:rPr>
              <w:t>Environment, Ecology and Climate Change</w:t>
            </w:r>
          </w:p>
        </w:tc>
        <w:tc>
          <w:tcPr>
            <w:tcW w:w="4672" w:type="dxa"/>
          </w:tcPr>
          <w:p w14:paraId="34FA909F" w14:textId="4C24E9D8" w:rsidR="00E53554" w:rsidRDefault="00E53554" w:rsidP="00E53554">
            <w:pPr>
              <w:rPr>
                <w:rFonts w:eastAsia="Arial" w:cs="Arial"/>
              </w:rPr>
            </w:pPr>
            <w:r w:rsidRPr="532880AE">
              <w:rPr>
                <w:rFonts w:eastAsia="Arial" w:cs="Arial"/>
              </w:rPr>
              <w:t>Fossil fuel vehicles create carbon emissions impacting on the environment. Inevitably, the offer of free parking will stimulate the use of cars although if the Council i</w:t>
            </w:r>
            <w:r w:rsidRPr="532880AE">
              <w:rPr>
                <w:rFonts w:ascii="Calibri" w:eastAsia="Calibri" w:hAnsi="Calibri" w:cs="Calibri"/>
              </w:rPr>
              <w:t>s</w:t>
            </w:r>
            <w:r w:rsidRPr="532880AE">
              <w:rPr>
                <w:rFonts w:eastAsia="Arial" w:cs="Arial"/>
              </w:rPr>
              <w:t xml:space="preserve"> organising an </w:t>
            </w:r>
            <w:proofErr w:type="gramStart"/>
            <w:r w:rsidRPr="532880AE">
              <w:rPr>
                <w:rFonts w:eastAsia="Arial" w:cs="Arial"/>
              </w:rPr>
              <w:t>event</w:t>
            </w:r>
            <w:proofErr w:type="gramEnd"/>
            <w:r w:rsidRPr="532880AE">
              <w:rPr>
                <w:rFonts w:eastAsia="Arial" w:cs="Arial"/>
              </w:rPr>
              <w:t xml:space="preserve"> it will also encourage the use of public transport, walking and cycling.</w:t>
            </w:r>
          </w:p>
        </w:tc>
      </w:tr>
      <w:tr w:rsidR="00E53554" w14:paraId="6F22665F" w14:textId="77777777" w:rsidTr="00E53554">
        <w:tc>
          <w:tcPr>
            <w:tcW w:w="1406" w:type="dxa"/>
            <w:shd w:val="clear" w:color="auto" w:fill="92D050"/>
          </w:tcPr>
          <w:p w14:paraId="6A13BDF3" w14:textId="77777777" w:rsidR="00E53554" w:rsidRDefault="00E53554" w:rsidP="00E53554">
            <w:pPr>
              <w:rPr>
                <w:rFonts w:eastAsia="Arial" w:cs="Arial"/>
              </w:rPr>
            </w:pPr>
          </w:p>
        </w:tc>
        <w:tc>
          <w:tcPr>
            <w:tcW w:w="3118" w:type="dxa"/>
          </w:tcPr>
          <w:p w14:paraId="126AF8CF" w14:textId="3F2BE1F4" w:rsidR="00E53554" w:rsidRDefault="00E53554" w:rsidP="00E53554">
            <w:pPr>
              <w:rPr>
                <w:rFonts w:eastAsia="Arial" w:cs="Arial"/>
              </w:rPr>
            </w:pPr>
            <w:r w:rsidRPr="532880AE">
              <w:rPr>
                <w:rFonts w:eastAsia="Arial" w:cs="Arial"/>
              </w:rPr>
              <w:t>Crime and Disorder</w:t>
            </w:r>
          </w:p>
        </w:tc>
        <w:tc>
          <w:tcPr>
            <w:tcW w:w="4672" w:type="dxa"/>
          </w:tcPr>
          <w:p w14:paraId="2CD7D566" w14:textId="1188295B" w:rsidR="00E53554" w:rsidRDefault="00E53554" w:rsidP="00E53554">
            <w:pPr>
              <w:rPr>
                <w:rFonts w:eastAsia="Arial" w:cs="Arial"/>
              </w:rPr>
            </w:pPr>
            <w:r w:rsidRPr="532880AE">
              <w:rPr>
                <w:rFonts w:eastAsia="Arial" w:cs="Arial"/>
              </w:rPr>
              <w:t>The proposed scheme will make a positive contribution to community cohesion.</w:t>
            </w:r>
          </w:p>
        </w:tc>
      </w:tr>
      <w:tr w:rsidR="00E53554" w14:paraId="7227A845" w14:textId="77777777" w:rsidTr="00E53554">
        <w:tc>
          <w:tcPr>
            <w:tcW w:w="1406" w:type="dxa"/>
            <w:shd w:val="clear" w:color="auto" w:fill="FFFF00"/>
          </w:tcPr>
          <w:p w14:paraId="15BE2CD2" w14:textId="77777777" w:rsidR="00E53554" w:rsidRDefault="00E53554" w:rsidP="00E53554">
            <w:pPr>
              <w:rPr>
                <w:rFonts w:eastAsia="Arial" w:cs="Arial"/>
              </w:rPr>
            </w:pPr>
          </w:p>
        </w:tc>
        <w:tc>
          <w:tcPr>
            <w:tcW w:w="3118" w:type="dxa"/>
          </w:tcPr>
          <w:p w14:paraId="3BCA33C1" w14:textId="2FA74820" w:rsidR="00E53554" w:rsidRDefault="00E53554" w:rsidP="00E53554">
            <w:pPr>
              <w:rPr>
                <w:rFonts w:eastAsia="Arial" w:cs="Arial"/>
              </w:rPr>
            </w:pPr>
            <w:r w:rsidRPr="532880AE">
              <w:rPr>
                <w:rFonts w:eastAsia="Arial" w:cs="Arial"/>
              </w:rPr>
              <w:t>Financial</w:t>
            </w:r>
          </w:p>
        </w:tc>
        <w:tc>
          <w:tcPr>
            <w:tcW w:w="4672" w:type="dxa"/>
          </w:tcPr>
          <w:p w14:paraId="5730472F" w14:textId="3F86B2B7" w:rsidR="00E53554" w:rsidRDefault="00E53554" w:rsidP="00E53554">
            <w:pPr>
              <w:rPr>
                <w:rFonts w:eastAsia="Arial" w:cs="Arial"/>
              </w:rPr>
            </w:pPr>
            <w:r w:rsidRPr="532880AE">
              <w:rPr>
                <w:rFonts w:eastAsia="Arial" w:cs="Arial"/>
              </w:rPr>
              <w:t>The scheme does not incur any costs for the council but there would be significant financial implications for the council if it had to hire car parks for Armed Forces weekend events.</w:t>
            </w:r>
          </w:p>
        </w:tc>
      </w:tr>
      <w:tr w:rsidR="00E53554" w14:paraId="08AF22F9" w14:textId="77777777" w:rsidTr="00C66DDB">
        <w:tc>
          <w:tcPr>
            <w:tcW w:w="1406" w:type="dxa"/>
            <w:shd w:val="clear" w:color="auto" w:fill="92D050"/>
          </w:tcPr>
          <w:p w14:paraId="766F42DE" w14:textId="77777777" w:rsidR="00E53554" w:rsidRDefault="00E53554" w:rsidP="00E53554">
            <w:pPr>
              <w:rPr>
                <w:rFonts w:eastAsia="Arial" w:cs="Arial"/>
              </w:rPr>
            </w:pPr>
          </w:p>
        </w:tc>
        <w:tc>
          <w:tcPr>
            <w:tcW w:w="3118" w:type="dxa"/>
          </w:tcPr>
          <w:p w14:paraId="25653CC1" w14:textId="2D82EE13" w:rsidR="00E53554" w:rsidRDefault="00E53554" w:rsidP="00E53554">
            <w:pPr>
              <w:rPr>
                <w:rFonts w:eastAsia="Arial" w:cs="Arial"/>
              </w:rPr>
            </w:pPr>
            <w:r w:rsidRPr="532880AE">
              <w:rPr>
                <w:rFonts w:eastAsia="Arial" w:cs="Arial"/>
              </w:rPr>
              <w:t>Resources</w:t>
            </w:r>
          </w:p>
        </w:tc>
        <w:tc>
          <w:tcPr>
            <w:tcW w:w="4672" w:type="dxa"/>
          </w:tcPr>
          <w:p w14:paraId="37D88690" w14:textId="12F40F58" w:rsidR="00E53554" w:rsidRDefault="00E53554" w:rsidP="00E53554">
            <w:pPr>
              <w:rPr>
                <w:rFonts w:eastAsia="Arial" w:cs="Arial"/>
              </w:rPr>
            </w:pPr>
            <w:r w:rsidRPr="532880AE">
              <w:rPr>
                <w:rFonts w:eastAsia="Arial" w:cs="Arial"/>
              </w:rPr>
              <w:t>The scheme can be implemented with minimal demand on officer time.</w:t>
            </w:r>
          </w:p>
        </w:tc>
      </w:tr>
      <w:tr w:rsidR="00E53554" w14:paraId="472A8A1E" w14:textId="77777777" w:rsidTr="00C66DDB">
        <w:tc>
          <w:tcPr>
            <w:tcW w:w="1406" w:type="dxa"/>
            <w:shd w:val="clear" w:color="auto" w:fill="92D050"/>
          </w:tcPr>
          <w:p w14:paraId="41DD6A12" w14:textId="77777777" w:rsidR="00E53554" w:rsidRDefault="00E53554" w:rsidP="00E53554">
            <w:pPr>
              <w:rPr>
                <w:rFonts w:eastAsia="Arial" w:cs="Arial"/>
              </w:rPr>
            </w:pPr>
          </w:p>
        </w:tc>
        <w:tc>
          <w:tcPr>
            <w:tcW w:w="3118" w:type="dxa"/>
          </w:tcPr>
          <w:p w14:paraId="663B168B" w14:textId="37FD5E8A" w:rsidR="00E53554" w:rsidRDefault="00E53554" w:rsidP="00E53554">
            <w:pPr>
              <w:rPr>
                <w:rFonts w:eastAsia="Arial" w:cs="Arial"/>
              </w:rPr>
            </w:pPr>
            <w:r w:rsidRPr="532880AE">
              <w:rPr>
                <w:rFonts w:eastAsia="Arial" w:cs="Arial"/>
              </w:rPr>
              <w:t>Economic development</w:t>
            </w:r>
          </w:p>
        </w:tc>
        <w:tc>
          <w:tcPr>
            <w:tcW w:w="4672" w:type="dxa"/>
          </w:tcPr>
          <w:p w14:paraId="03DCC2D1" w14:textId="0E20971F" w:rsidR="00E53554" w:rsidRDefault="00E53554" w:rsidP="00E53554">
            <w:pPr>
              <w:rPr>
                <w:rFonts w:eastAsia="Arial" w:cs="Arial"/>
              </w:rPr>
            </w:pPr>
            <w:r w:rsidRPr="532880AE">
              <w:rPr>
                <w:rFonts w:eastAsia="Arial" w:cs="Arial"/>
              </w:rPr>
              <w:t>Free use of car parks, particularly for the Christmas lights switch-on event can increase both footfall and spend in the town.</w:t>
            </w:r>
          </w:p>
        </w:tc>
      </w:tr>
      <w:tr w:rsidR="00E53554" w14:paraId="4F81108E" w14:textId="77777777" w:rsidTr="00C66DDB">
        <w:tc>
          <w:tcPr>
            <w:tcW w:w="1406" w:type="dxa"/>
            <w:shd w:val="clear" w:color="auto" w:fill="92D050"/>
          </w:tcPr>
          <w:p w14:paraId="46017199" w14:textId="77777777" w:rsidR="00E53554" w:rsidRDefault="00E53554" w:rsidP="00E53554">
            <w:pPr>
              <w:rPr>
                <w:rFonts w:eastAsia="Arial" w:cs="Arial"/>
              </w:rPr>
            </w:pPr>
          </w:p>
        </w:tc>
        <w:tc>
          <w:tcPr>
            <w:tcW w:w="3118" w:type="dxa"/>
          </w:tcPr>
          <w:p w14:paraId="406FC61C" w14:textId="13524294" w:rsidR="00E53554" w:rsidRDefault="00E53554" w:rsidP="00E53554">
            <w:pPr>
              <w:rPr>
                <w:rFonts w:eastAsia="Arial" w:cs="Arial"/>
              </w:rPr>
            </w:pPr>
            <w:r w:rsidRPr="532880AE">
              <w:rPr>
                <w:rFonts w:eastAsia="Arial" w:cs="Arial"/>
              </w:rPr>
              <w:t>Social Value</w:t>
            </w:r>
          </w:p>
        </w:tc>
        <w:tc>
          <w:tcPr>
            <w:tcW w:w="4672" w:type="dxa"/>
          </w:tcPr>
          <w:p w14:paraId="1B0FFD9C" w14:textId="55D0D1B9" w:rsidR="00E53554" w:rsidRDefault="00E53554" w:rsidP="00E53554">
            <w:pPr>
              <w:rPr>
                <w:rFonts w:eastAsia="Arial" w:cs="Arial"/>
              </w:rPr>
            </w:pPr>
            <w:r w:rsidRPr="532880AE">
              <w:rPr>
                <w:rFonts w:eastAsia="Arial" w:cs="Arial"/>
              </w:rPr>
              <w:t>The opportunity to park for free can be a significant benefit to those on low incomes.</w:t>
            </w:r>
          </w:p>
        </w:tc>
      </w:tr>
      <w:tr w:rsidR="00E53554" w14:paraId="6AF7294A" w14:textId="77777777" w:rsidTr="00E53554">
        <w:tc>
          <w:tcPr>
            <w:tcW w:w="1406" w:type="dxa"/>
            <w:shd w:val="clear" w:color="auto" w:fill="FFFF00"/>
          </w:tcPr>
          <w:p w14:paraId="2564EAFC" w14:textId="77777777" w:rsidR="00E53554" w:rsidRDefault="00E53554" w:rsidP="00E53554">
            <w:pPr>
              <w:rPr>
                <w:rFonts w:eastAsia="Arial" w:cs="Arial"/>
              </w:rPr>
            </w:pPr>
          </w:p>
        </w:tc>
        <w:tc>
          <w:tcPr>
            <w:tcW w:w="3118" w:type="dxa"/>
          </w:tcPr>
          <w:p w14:paraId="2B977F65" w14:textId="470A9B9F" w:rsidR="00E53554" w:rsidRDefault="00E53554" w:rsidP="00E53554">
            <w:pPr>
              <w:rPr>
                <w:rFonts w:eastAsia="Arial" w:cs="Arial"/>
              </w:rPr>
            </w:pPr>
            <w:r w:rsidRPr="532880AE">
              <w:rPr>
                <w:rFonts w:eastAsia="Arial" w:cs="Arial"/>
              </w:rPr>
              <w:t>Risk Management</w:t>
            </w:r>
          </w:p>
        </w:tc>
        <w:tc>
          <w:tcPr>
            <w:tcW w:w="4672" w:type="dxa"/>
          </w:tcPr>
          <w:p w14:paraId="6DFF01DB" w14:textId="7D00EE70" w:rsidR="00E53554" w:rsidRDefault="00E53554" w:rsidP="00E53554">
            <w:pPr>
              <w:rPr>
                <w:rFonts w:eastAsia="Arial" w:cs="Arial"/>
              </w:rPr>
            </w:pPr>
            <w:r w:rsidRPr="532880AE">
              <w:rPr>
                <w:rFonts w:eastAsia="Arial" w:cs="Arial"/>
              </w:rPr>
              <w:t xml:space="preserve">If members were not to agree free parking for Remembrance </w:t>
            </w:r>
            <w:proofErr w:type="gramStart"/>
            <w:r w:rsidRPr="532880AE">
              <w:rPr>
                <w:rFonts w:eastAsia="Arial" w:cs="Arial"/>
              </w:rPr>
              <w:t>Sunday</w:t>
            </w:r>
            <w:proofErr w:type="gramEnd"/>
            <w:r w:rsidRPr="532880AE">
              <w:rPr>
                <w:rFonts w:eastAsia="Arial" w:cs="Arial"/>
              </w:rPr>
              <w:t xml:space="preserve"> then there may be a reputational risk for the council.</w:t>
            </w:r>
          </w:p>
        </w:tc>
      </w:tr>
      <w:tr w:rsidR="00E53554" w14:paraId="7AD39141" w14:textId="77777777" w:rsidTr="00C66DDB">
        <w:tc>
          <w:tcPr>
            <w:tcW w:w="1406" w:type="dxa"/>
            <w:shd w:val="clear" w:color="auto" w:fill="92D050"/>
          </w:tcPr>
          <w:p w14:paraId="26F7EA1B" w14:textId="77777777" w:rsidR="00E53554" w:rsidRDefault="00E53554" w:rsidP="00E53554">
            <w:pPr>
              <w:rPr>
                <w:rFonts w:eastAsia="Arial" w:cs="Arial"/>
              </w:rPr>
            </w:pPr>
          </w:p>
        </w:tc>
        <w:tc>
          <w:tcPr>
            <w:tcW w:w="3118" w:type="dxa"/>
          </w:tcPr>
          <w:p w14:paraId="0FDCC8C8" w14:textId="27C82A10" w:rsidR="00E53554" w:rsidRPr="1A5992D7" w:rsidRDefault="00E53554" w:rsidP="00E53554">
            <w:pPr>
              <w:rPr>
                <w:rFonts w:eastAsia="Arial" w:cs="Arial"/>
              </w:rPr>
            </w:pPr>
            <w:r w:rsidRPr="532880AE">
              <w:rPr>
                <w:rFonts w:eastAsia="Arial" w:cs="Arial"/>
              </w:rPr>
              <w:t>Corporate Priorities</w:t>
            </w:r>
          </w:p>
        </w:tc>
        <w:tc>
          <w:tcPr>
            <w:tcW w:w="4672" w:type="dxa"/>
          </w:tcPr>
          <w:p w14:paraId="45026687" w14:textId="77777777" w:rsidR="00E53554" w:rsidRDefault="00E53554" w:rsidP="00E53554">
            <w:r w:rsidRPr="532880AE">
              <w:rPr>
                <w:rFonts w:eastAsia="Arial" w:cs="Arial"/>
              </w:rPr>
              <w:t>Improve the wellbeing of the people of Weymouth.</w:t>
            </w:r>
          </w:p>
          <w:p w14:paraId="240F5243" w14:textId="08242429" w:rsidR="00E53554" w:rsidRPr="1A5992D7" w:rsidRDefault="00E53554" w:rsidP="00E53554">
            <w:pPr>
              <w:rPr>
                <w:rFonts w:eastAsia="Arial" w:cs="Arial"/>
              </w:rPr>
            </w:pPr>
            <w:r w:rsidRPr="532880AE">
              <w:rPr>
                <w:rFonts w:eastAsia="Arial" w:cs="Arial"/>
              </w:rPr>
              <w:t>Promote opportunities for economic success in the area.</w:t>
            </w:r>
          </w:p>
        </w:tc>
      </w:tr>
    </w:tbl>
    <w:p w14:paraId="6C03426C" w14:textId="77777777" w:rsidR="00581174" w:rsidRDefault="00581174" w:rsidP="671698EE">
      <w:pPr>
        <w:ind w:left="-560"/>
        <w:rPr>
          <w:rFonts w:eastAsia="Arial" w:cs="Arial"/>
        </w:rPr>
      </w:pPr>
    </w:p>
    <w:p w14:paraId="75162883" w14:textId="73FE0B2F" w:rsidR="1AE8105D" w:rsidRDefault="1AE8105D" w:rsidP="2467E96E">
      <w:pPr>
        <w:ind w:left="-560"/>
        <w:rPr>
          <w:rFonts w:eastAsia="Arial" w:cs="Arial"/>
        </w:rPr>
      </w:pPr>
    </w:p>
    <w:p w14:paraId="742B1C71" w14:textId="77777777" w:rsidR="00440A5F" w:rsidRDefault="00440A5F" w:rsidP="2467E96E">
      <w:pPr>
        <w:ind w:left="-560"/>
        <w:rPr>
          <w:rFonts w:eastAsia="Arial" w:cs="Arial"/>
        </w:rPr>
      </w:pPr>
    </w:p>
    <w:p w14:paraId="0F3AE757" w14:textId="75FD6390" w:rsidR="1AE8105D" w:rsidRDefault="1AE8105D" w:rsidP="532880AE">
      <w:pPr>
        <w:ind w:left="-560"/>
        <w:rPr>
          <w:rFonts w:eastAsia="Arial" w:cs="Arial"/>
        </w:rPr>
      </w:pPr>
    </w:p>
    <w:p w14:paraId="0715E3C9" w14:textId="0450F646" w:rsidR="1AE8105D" w:rsidRDefault="517A40FF" w:rsidP="617442FE">
      <w:pPr>
        <w:ind w:left="-560"/>
        <w:rPr>
          <w:rFonts w:eastAsia="Arial" w:cs="Arial"/>
          <w:b/>
          <w:bCs/>
        </w:rPr>
      </w:pPr>
      <w:r w:rsidRPr="66402C3D">
        <w:rPr>
          <w:rFonts w:eastAsia="Arial" w:cs="Arial"/>
          <w:b/>
          <w:bCs/>
        </w:rPr>
        <w:t>Ratings:</w:t>
      </w:r>
    </w:p>
    <w:p w14:paraId="79DC237C" w14:textId="7BAA5694" w:rsidR="1AE8105D" w:rsidRDefault="517A40FF" w:rsidP="1AE8105D">
      <w:r w:rsidRPr="66402C3D">
        <w:rPr>
          <w:rFonts w:eastAsia="Arial" w:cs="Arial"/>
          <w:highlight w:val="red"/>
        </w:rPr>
        <w:t>Red</w:t>
      </w:r>
      <w:r w:rsidRPr="66402C3D">
        <w:rPr>
          <w:rFonts w:eastAsia="Arial" w:cs="Arial"/>
        </w:rPr>
        <w:t xml:space="preserve"> indicates that:</w:t>
      </w:r>
    </w:p>
    <w:p w14:paraId="5C1B79C6" w14:textId="231A1C05" w:rsidR="1AE8105D" w:rsidRDefault="02EDF825" w:rsidP="66402C3D">
      <w:pPr>
        <w:pStyle w:val="ListParagraph"/>
        <w:numPr>
          <w:ilvl w:val="0"/>
          <w:numId w:val="9"/>
        </w:numPr>
        <w:rPr>
          <w:rFonts w:eastAsia="Arial" w:cs="Arial"/>
        </w:rPr>
      </w:pPr>
      <w:r w:rsidRPr="7F5CA50F">
        <w:rPr>
          <w:rFonts w:eastAsia="Arial" w:cs="Arial"/>
        </w:rPr>
        <w:t>T</w:t>
      </w:r>
      <w:r w:rsidR="517A40FF" w:rsidRPr="7F5CA50F">
        <w:rPr>
          <w:rFonts w:eastAsia="Arial" w:cs="Arial"/>
        </w:rPr>
        <w:t>here are negative impacts</w:t>
      </w:r>
    </w:p>
    <w:p w14:paraId="3B15905B" w14:textId="2B7D4FD7" w:rsidR="1AE8105D" w:rsidRDefault="517A40FF" w:rsidP="1AE8105D">
      <w:pPr>
        <w:rPr>
          <w:rFonts w:eastAsia="Arial" w:cs="Arial"/>
          <w:sz w:val="28"/>
          <w:szCs w:val="28"/>
        </w:rPr>
      </w:pPr>
      <w:r w:rsidRPr="66402C3D">
        <w:rPr>
          <w:rFonts w:eastAsia="Arial" w:cs="Arial"/>
        </w:rPr>
        <w:t xml:space="preserve"> </w:t>
      </w:r>
    </w:p>
    <w:p w14:paraId="08B614FA" w14:textId="0040B404" w:rsidR="1AE8105D" w:rsidRDefault="517A40FF" w:rsidP="1AE8105D">
      <w:pPr>
        <w:rPr>
          <w:rFonts w:eastAsia="Arial" w:cs="Arial"/>
          <w:sz w:val="28"/>
          <w:szCs w:val="28"/>
        </w:rPr>
      </w:pPr>
      <w:r w:rsidRPr="66402C3D">
        <w:rPr>
          <w:rFonts w:eastAsia="Arial" w:cs="Arial"/>
          <w:highlight w:val="yellow"/>
        </w:rPr>
        <w:t>Yellow</w:t>
      </w:r>
      <w:r w:rsidRPr="66402C3D">
        <w:rPr>
          <w:rFonts w:eastAsia="Arial" w:cs="Arial"/>
        </w:rPr>
        <w:t xml:space="preserve"> indicates that:</w:t>
      </w:r>
    </w:p>
    <w:p w14:paraId="34833215" w14:textId="2B2371CA" w:rsidR="1AE8105D" w:rsidRDefault="517A40FF" w:rsidP="66402C3D">
      <w:pPr>
        <w:pStyle w:val="ListParagraph"/>
        <w:numPr>
          <w:ilvl w:val="0"/>
          <w:numId w:val="9"/>
        </w:numPr>
        <w:rPr>
          <w:rFonts w:eastAsia="Arial" w:cs="Arial"/>
        </w:rPr>
      </w:pPr>
      <w:r w:rsidRPr="7F5CA50F">
        <w:rPr>
          <w:rFonts w:eastAsia="Arial" w:cs="Arial"/>
        </w:rPr>
        <w:t>there is an issue that Councillors may wish to consider in more depth</w:t>
      </w:r>
    </w:p>
    <w:p w14:paraId="6116A845" w14:textId="007CA1C5" w:rsidR="1AE8105D" w:rsidRDefault="517A40FF" w:rsidP="66402C3D">
      <w:pPr>
        <w:pStyle w:val="ListParagraph"/>
        <w:numPr>
          <w:ilvl w:val="0"/>
          <w:numId w:val="9"/>
        </w:numPr>
        <w:rPr>
          <w:rFonts w:eastAsia="Arial" w:cs="Arial"/>
        </w:rPr>
      </w:pPr>
      <w:r w:rsidRPr="7F5CA50F">
        <w:rPr>
          <w:rFonts w:eastAsia="Arial" w:cs="Arial"/>
        </w:rPr>
        <w:t>there are unanswered questions</w:t>
      </w:r>
    </w:p>
    <w:p w14:paraId="34D4FE79" w14:textId="5AAA0F95" w:rsidR="1AE8105D" w:rsidRDefault="517A40FF" w:rsidP="1AE8105D">
      <w:pPr>
        <w:rPr>
          <w:rFonts w:eastAsia="Arial" w:cs="Arial"/>
          <w:sz w:val="28"/>
          <w:szCs w:val="28"/>
        </w:rPr>
      </w:pPr>
      <w:r w:rsidRPr="66402C3D">
        <w:rPr>
          <w:rFonts w:eastAsia="Arial" w:cs="Arial"/>
        </w:rPr>
        <w:t xml:space="preserve"> </w:t>
      </w:r>
    </w:p>
    <w:p w14:paraId="7CAF4A04" w14:textId="2A945754" w:rsidR="1AE8105D" w:rsidRDefault="517A40FF" w:rsidP="1AE8105D">
      <w:pPr>
        <w:rPr>
          <w:rFonts w:eastAsia="Arial" w:cs="Arial"/>
          <w:sz w:val="28"/>
          <w:szCs w:val="28"/>
        </w:rPr>
      </w:pPr>
      <w:r w:rsidRPr="66402C3D">
        <w:rPr>
          <w:rFonts w:eastAsia="Arial" w:cs="Arial"/>
          <w:color w:val="000000" w:themeColor="text1"/>
        </w:rPr>
        <w:t>Green</w:t>
      </w:r>
      <w:r w:rsidRPr="66402C3D">
        <w:rPr>
          <w:rFonts w:eastAsia="Arial" w:cs="Arial"/>
        </w:rPr>
        <w:t xml:space="preserve"> indicates that:</w:t>
      </w:r>
    </w:p>
    <w:p w14:paraId="2996DDF6" w14:textId="17D3D403" w:rsidR="1AE8105D" w:rsidRDefault="517A40FF" w:rsidP="66402C3D">
      <w:pPr>
        <w:pStyle w:val="ListParagraph"/>
        <w:numPr>
          <w:ilvl w:val="0"/>
          <w:numId w:val="8"/>
        </w:numPr>
        <w:rPr>
          <w:rFonts w:eastAsia="Arial" w:cs="Arial"/>
        </w:rPr>
      </w:pPr>
      <w:r w:rsidRPr="0CA4FD2D">
        <w:rPr>
          <w:rFonts w:eastAsia="Arial" w:cs="Arial"/>
        </w:rPr>
        <w:t>There are identified benefits from this decision</w:t>
      </w:r>
    </w:p>
    <w:p w14:paraId="41781F30" w14:textId="126385D8" w:rsidR="1AE8105D" w:rsidRDefault="517A40FF" w:rsidP="1AE8105D">
      <w:pPr>
        <w:rPr>
          <w:rFonts w:eastAsia="Arial" w:cs="Arial"/>
          <w:sz w:val="28"/>
          <w:szCs w:val="28"/>
        </w:rPr>
      </w:pPr>
      <w:r w:rsidRPr="66402C3D">
        <w:rPr>
          <w:rFonts w:eastAsia="Arial" w:cs="Arial"/>
        </w:rPr>
        <w:t xml:space="preserve"> </w:t>
      </w:r>
    </w:p>
    <w:p w14:paraId="1EA40AEC" w14:textId="053C1C91" w:rsidR="1AE8105D" w:rsidRDefault="517A40FF" w:rsidP="1AE8105D">
      <w:pPr>
        <w:rPr>
          <w:rFonts w:eastAsia="Arial" w:cs="Arial"/>
          <w:sz w:val="28"/>
          <w:szCs w:val="28"/>
        </w:rPr>
      </w:pPr>
      <w:r w:rsidRPr="66402C3D">
        <w:rPr>
          <w:rFonts w:eastAsia="Arial" w:cs="Arial"/>
        </w:rPr>
        <w:t>No colour indicates that:</w:t>
      </w:r>
    </w:p>
    <w:p w14:paraId="5FC88617" w14:textId="3CCB2C89" w:rsidR="1AE8105D" w:rsidRDefault="517A40FF" w:rsidP="66402C3D">
      <w:pPr>
        <w:pStyle w:val="ListParagraph"/>
        <w:numPr>
          <w:ilvl w:val="0"/>
          <w:numId w:val="8"/>
        </w:numPr>
        <w:rPr>
          <w:rFonts w:eastAsia="Arial" w:cs="Arial"/>
        </w:rPr>
      </w:pPr>
      <w:r w:rsidRPr="0CA4FD2D">
        <w:rPr>
          <w:rFonts w:eastAsia="Arial" w:cs="Arial"/>
        </w:rPr>
        <w:t>There are no direct impacts from this report</w:t>
      </w:r>
    </w:p>
    <w:p w14:paraId="04AE2104" w14:textId="32C3B3D1" w:rsidR="1AE8105D" w:rsidRDefault="1AE8105D" w:rsidP="1AE8105D"/>
    <w:p w14:paraId="3AAD0EC7" w14:textId="10E9FAFB" w:rsidR="00B80D63" w:rsidRDefault="00B80D63" w:rsidP="00B80D63">
      <w:pPr>
        <w:pStyle w:val="Heading3"/>
      </w:pPr>
      <w:r>
        <w:t>Recommendations</w:t>
      </w:r>
    </w:p>
    <w:p w14:paraId="2F2BD814" w14:textId="111F2021" w:rsidR="517A40FF" w:rsidRDefault="517A40FF" w:rsidP="617442FE">
      <w:pPr>
        <w:ind w:left="-560"/>
        <w:rPr>
          <w:rFonts w:eastAsia="Arial" w:cs="Arial"/>
        </w:rPr>
      </w:pPr>
      <w:r w:rsidRPr="6DA45FA4">
        <w:rPr>
          <w:rFonts w:eastAsia="Arial" w:cs="Arial"/>
        </w:rPr>
        <w:t xml:space="preserve">It is recommended that the committee agrees that a request is submitted to Dorset Council for the allocation of the following dates for the free use of specific town centre car parks: </w:t>
      </w:r>
    </w:p>
    <w:p w14:paraId="6203F110" w14:textId="1FF7B979" w:rsidR="517A40FF" w:rsidRDefault="517A40FF">
      <w:r w:rsidRPr="6DA45FA4">
        <w:rPr>
          <w:rFonts w:eastAsia="Arial" w:cs="Arial"/>
        </w:rPr>
        <w:t xml:space="preserve"> </w:t>
      </w:r>
    </w:p>
    <w:p w14:paraId="67DA7100" w14:textId="6BA1F12A" w:rsidR="517A40FF" w:rsidRDefault="517A40FF" w:rsidP="6DA45FA4">
      <w:pPr>
        <w:pStyle w:val="ListParagraph"/>
        <w:numPr>
          <w:ilvl w:val="0"/>
          <w:numId w:val="10"/>
        </w:numPr>
        <w:rPr>
          <w:rFonts w:eastAsia="Arial" w:cs="Arial"/>
        </w:rPr>
      </w:pPr>
      <w:r w:rsidRPr="45CB574D">
        <w:rPr>
          <w:rFonts w:eastAsia="Arial" w:cs="Arial"/>
        </w:rPr>
        <w:t>Armed Forces Weekend – Sunday 18</w:t>
      </w:r>
      <w:r w:rsidRPr="45CB574D">
        <w:rPr>
          <w:rFonts w:eastAsia="Arial" w:cs="Arial"/>
          <w:vertAlign w:val="superscript"/>
        </w:rPr>
        <w:t>th</w:t>
      </w:r>
      <w:r w:rsidRPr="45CB574D">
        <w:rPr>
          <w:rFonts w:eastAsia="Arial" w:cs="Arial"/>
        </w:rPr>
        <w:t xml:space="preserve"> June </w:t>
      </w:r>
      <w:proofErr w:type="gramStart"/>
      <w:r w:rsidRPr="45CB574D">
        <w:rPr>
          <w:rFonts w:eastAsia="Arial" w:cs="Arial"/>
        </w:rPr>
        <w:t>2023  –</w:t>
      </w:r>
      <w:proofErr w:type="gramEnd"/>
      <w:r w:rsidRPr="45CB574D">
        <w:rPr>
          <w:rFonts w:eastAsia="Arial" w:cs="Arial"/>
        </w:rPr>
        <w:t xml:space="preserve"> free use of Pavilion, Pavilion Forecourt and </w:t>
      </w:r>
      <w:proofErr w:type="spellStart"/>
      <w:r w:rsidRPr="45CB574D">
        <w:rPr>
          <w:rFonts w:eastAsia="Arial" w:cs="Arial"/>
        </w:rPr>
        <w:t>Lodmoor</w:t>
      </w:r>
      <w:proofErr w:type="spellEnd"/>
      <w:r w:rsidRPr="45CB574D">
        <w:rPr>
          <w:rFonts w:eastAsia="Arial" w:cs="Arial"/>
        </w:rPr>
        <w:t xml:space="preserve"> car parks. </w:t>
      </w:r>
    </w:p>
    <w:p w14:paraId="5A91CDC3" w14:textId="53E28E0B" w:rsidR="517A40FF" w:rsidRDefault="517A40FF" w:rsidP="6DA45FA4">
      <w:pPr>
        <w:pStyle w:val="ListParagraph"/>
        <w:numPr>
          <w:ilvl w:val="0"/>
          <w:numId w:val="10"/>
        </w:numPr>
        <w:rPr>
          <w:rFonts w:eastAsia="Arial" w:cs="Arial"/>
        </w:rPr>
      </w:pPr>
      <w:r w:rsidRPr="45CB574D">
        <w:rPr>
          <w:rFonts w:eastAsia="Arial" w:cs="Arial"/>
        </w:rPr>
        <w:t>Beach Motocross – Sunday 15</w:t>
      </w:r>
      <w:r w:rsidRPr="45CB574D">
        <w:rPr>
          <w:rFonts w:eastAsia="Arial" w:cs="Arial"/>
          <w:vertAlign w:val="superscript"/>
        </w:rPr>
        <w:t>th</w:t>
      </w:r>
      <w:r w:rsidRPr="45CB574D">
        <w:rPr>
          <w:rFonts w:eastAsia="Arial" w:cs="Arial"/>
        </w:rPr>
        <w:t xml:space="preserve"> October 2023 – free use of Pavilion and Pavilion Forecourt car parks. </w:t>
      </w:r>
    </w:p>
    <w:p w14:paraId="5099B8D3" w14:textId="1A5CB462" w:rsidR="517A40FF" w:rsidRDefault="517A40FF" w:rsidP="6DA45FA4">
      <w:pPr>
        <w:pStyle w:val="ListParagraph"/>
        <w:numPr>
          <w:ilvl w:val="0"/>
          <w:numId w:val="10"/>
        </w:numPr>
        <w:rPr>
          <w:rFonts w:eastAsia="Arial" w:cs="Arial"/>
        </w:rPr>
      </w:pPr>
      <w:r w:rsidRPr="45CB574D">
        <w:rPr>
          <w:rFonts w:eastAsia="Arial" w:cs="Arial"/>
        </w:rPr>
        <w:t>Remembrance Sunday – Sunday 12</w:t>
      </w:r>
      <w:r w:rsidRPr="45CB574D">
        <w:rPr>
          <w:rFonts w:eastAsia="Arial" w:cs="Arial"/>
          <w:vertAlign w:val="superscript"/>
        </w:rPr>
        <w:t>th</w:t>
      </w:r>
      <w:r w:rsidRPr="45CB574D">
        <w:rPr>
          <w:rFonts w:eastAsia="Arial" w:cs="Arial"/>
        </w:rPr>
        <w:t xml:space="preserve"> November 2023 – free use of Swannery, </w:t>
      </w:r>
      <w:proofErr w:type="spellStart"/>
      <w:r w:rsidRPr="45CB574D">
        <w:rPr>
          <w:rFonts w:eastAsia="Arial" w:cs="Arial"/>
        </w:rPr>
        <w:t>Melcombe</w:t>
      </w:r>
      <w:proofErr w:type="spellEnd"/>
      <w:r w:rsidRPr="45CB574D">
        <w:rPr>
          <w:rFonts w:eastAsia="Arial" w:cs="Arial"/>
        </w:rPr>
        <w:t xml:space="preserve"> Regis and Park </w:t>
      </w:r>
      <w:proofErr w:type="gramStart"/>
      <w:r w:rsidRPr="45CB574D">
        <w:rPr>
          <w:rFonts w:eastAsia="Arial" w:cs="Arial"/>
        </w:rPr>
        <w:t>Street car</w:t>
      </w:r>
      <w:proofErr w:type="gramEnd"/>
      <w:r w:rsidRPr="45CB574D">
        <w:rPr>
          <w:rFonts w:eastAsia="Arial" w:cs="Arial"/>
        </w:rPr>
        <w:t xml:space="preserve"> parks.</w:t>
      </w:r>
    </w:p>
    <w:p w14:paraId="2A422A9F" w14:textId="104D1EF6" w:rsidR="517A40FF" w:rsidRDefault="517A40FF" w:rsidP="6DA45FA4">
      <w:pPr>
        <w:pStyle w:val="ListParagraph"/>
        <w:numPr>
          <w:ilvl w:val="0"/>
          <w:numId w:val="10"/>
        </w:numPr>
        <w:rPr>
          <w:rFonts w:eastAsia="Arial" w:cs="Arial"/>
        </w:rPr>
      </w:pPr>
      <w:r w:rsidRPr="45CB574D">
        <w:rPr>
          <w:rFonts w:eastAsia="Arial" w:cs="Arial"/>
        </w:rPr>
        <w:t>Christmas Lights Switch-On – Saturday 25</w:t>
      </w:r>
      <w:r w:rsidRPr="45CB574D">
        <w:rPr>
          <w:rFonts w:eastAsia="Arial" w:cs="Arial"/>
          <w:vertAlign w:val="superscript"/>
        </w:rPr>
        <w:t>th</w:t>
      </w:r>
      <w:r w:rsidRPr="45CB574D">
        <w:rPr>
          <w:rFonts w:eastAsia="Arial" w:cs="Arial"/>
        </w:rPr>
        <w:t xml:space="preserve"> November 2023 – free use of all town centre car parks.</w:t>
      </w:r>
    </w:p>
    <w:p w14:paraId="269059DC" w14:textId="062A13CF" w:rsidR="66402C3D" w:rsidRDefault="66402C3D" w:rsidP="66402C3D"/>
    <w:p w14:paraId="3F8D4CA3" w14:textId="015138DB" w:rsidR="13C7BA9F" w:rsidRDefault="13C7BA9F" w:rsidP="13C7BA9F"/>
    <w:p w14:paraId="36595FAC" w14:textId="263382FA" w:rsidR="21AA4B4A" w:rsidRDefault="21AA4B4A" w:rsidP="007C13A7">
      <w:pPr>
        <w:pStyle w:val="Heading2"/>
        <w:ind w:left="-570"/>
      </w:pPr>
      <w:r>
        <w:t xml:space="preserve">Proposed </w:t>
      </w:r>
      <w:r w:rsidR="00D462D6">
        <w:t>A</w:t>
      </w:r>
      <w:r>
        <w:t>rrangements for Fairground booking</w:t>
      </w:r>
      <w:r w:rsidR="00D462D6">
        <w:t>s</w:t>
      </w:r>
      <w:r>
        <w:t xml:space="preserve"> 2023</w:t>
      </w:r>
    </w:p>
    <w:p w14:paraId="459612A3" w14:textId="65595DDC" w:rsidR="5E51AA30" w:rsidRDefault="5E51AA30" w:rsidP="5E51AA30"/>
    <w:p w14:paraId="1018AA53" w14:textId="77777777" w:rsidR="00B80D63" w:rsidRDefault="00B80D63" w:rsidP="00B80D63">
      <w:pPr>
        <w:pStyle w:val="Heading3"/>
      </w:pPr>
      <w:r>
        <w:t>Purpose of Report</w:t>
      </w:r>
    </w:p>
    <w:p w14:paraId="6EA391FF" w14:textId="696B2ED1" w:rsidR="6E6252EC" w:rsidRDefault="6E6252EC" w:rsidP="7FD95EBD">
      <w:pPr>
        <w:spacing w:line="259" w:lineRule="auto"/>
        <w:ind w:left="-560"/>
        <w:rPr>
          <w:rFonts w:eastAsia="Arial" w:cs="Arial"/>
        </w:rPr>
      </w:pPr>
      <w:r w:rsidRPr="7FD95EBD">
        <w:rPr>
          <w:rFonts w:eastAsia="Arial" w:cs="Arial"/>
        </w:rPr>
        <w:t>To review the fairground bookings in 2022 and propose dates and locations for fairgrounds on Weymouth seafront in 2023.</w:t>
      </w:r>
    </w:p>
    <w:p w14:paraId="33A1F3EF" w14:textId="18FE9768" w:rsidR="6E6252EC" w:rsidRDefault="6E6252EC" w:rsidP="7FD95EBD">
      <w:pPr>
        <w:spacing w:line="257" w:lineRule="auto"/>
      </w:pPr>
      <w:r w:rsidRPr="7FD95EBD">
        <w:rPr>
          <w:rFonts w:eastAsia="Arial" w:cs="Arial"/>
          <w:b/>
          <w:bCs/>
        </w:rPr>
        <w:t xml:space="preserve"> </w:t>
      </w:r>
    </w:p>
    <w:p w14:paraId="4D71BC2C" w14:textId="713FFBA2" w:rsidR="6E6252EC" w:rsidRDefault="00B80D63" w:rsidP="00B80D63">
      <w:pPr>
        <w:pStyle w:val="Heading3"/>
      </w:pPr>
      <w:r>
        <w:t>Background</w:t>
      </w:r>
      <w:r w:rsidR="6E6252EC" w:rsidRPr="7FD95EBD">
        <w:rPr>
          <w:rFonts w:eastAsia="Arial" w:cs="Arial"/>
          <w:b w:val="0"/>
          <w:bCs w:val="0"/>
        </w:rPr>
        <w:t xml:space="preserve"> </w:t>
      </w:r>
    </w:p>
    <w:p w14:paraId="043C158D" w14:textId="12769BF1" w:rsidR="6E6252EC" w:rsidRDefault="6E6252EC" w:rsidP="7FD95EBD">
      <w:pPr>
        <w:spacing w:line="259" w:lineRule="auto"/>
        <w:ind w:left="-560"/>
      </w:pPr>
      <w:r w:rsidRPr="7FD95EBD">
        <w:rPr>
          <w:rFonts w:eastAsia="Arial" w:cs="Arial"/>
        </w:rPr>
        <w:t xml:space="preserve">In March 2023, the committee agreed amendments to the events programme and set new dates for the booking of fairgrounds on Weymouth seafront.  Given that fairgrounds generate income for the council, there was an increase in the dates for bookings but restrictions on locations </w:t>
      </w:r>
      <w:proofErr w:type="gramStart"/>
      <w:r w:rsidRPr="7FD95EBD">
        <w:rPr>
          <w:rFonts w:eastAsia="Arial" w:cs="Arial"/>
        </w:rPr>
        <w:t>in order to</w:t>
      </w:r>
      <w:proofErr w:type="gramEnd"/>
      <w:r w:rsidRPr="7FD95EBD">
        <w:rPr>
          <w:rFonts w:eastAsia="Arial" w:cs="Arial"/>
        </w:rPr>
        <w:t xml:space="preserve"> mitigate the impact on nearby businesses.</w:t>
      </w:r>
    </w:p>
    <w:p w14:paraId="7A271C06" w14:textId="6EE30F41" w:rsidR="6E6252EC" w:rsidRDefault="6E6252EC" w:rsidP="7FD95EBD">
      <w:pPr>
        <w:spacing w:line="257" w:lineRule="auto"/>
      </w:pPr>
      <w:r w:rsidRPr="7FD95EBD">
        <w:rPr>
          <w:rFonts w:eastAsia="Arial" w:cs="Arial"/>
        </w:rPr>
        <w:t xml:space="preserve"> </w:t>
      </w:r>
    </w:p>
    <w:p w14:paraId="7944363A" w14:textId="6A2F1C77" w:rsidR="6E6252EC" w:rsidRDefault="6E6252EC" w:rsidP="7FD95EBD">
      <w:pPr>
        <w:spacing w:line="257" w:lineRule="auto"/>
      </w:pPr>
      <w:r w:rsidRPr="7FD95EBD">
        <w:rPr>
          <w:rFonts w:eastAsia="Arial" w:cs="Arial"/>
          <w:i/>
          <w:iCs/>
        </w:rPr>
        <w:t>1. That the Committee agrees the following proposed additional dates when fairground would be allowed to operate, for a fee, on the Promenade near the Jubilee Clock in 2022:</w:t>
      </w:r>
    </w:p>
    <w:p w14:paraId="7DECD209" w14:textId="7891130E" w:rsidR="6E6252EC" w:rsidRDefault="6E6252EC" w:rsidP="7FD95EBD">
      <w:pPr>
        <w:spacing w:line="257" w:lineRule="auto"/>
        <w:ind w:left="283" w:hanging="283"/>
      </w:pPr>
      <w:r w:rsidRPr="7FD95EBD">
        <w:rPr>
          <w:rFonts w:eastAsia="Arial" w:cs="Arial"/>
          <w:i/>
          <w:iCs/>
        </w:rPr>
        <w:t>a)</w:t>
      </w:r>
      <w:r>
        <w:tab/>
      </w:r>
      <w:r w:rsidRPr="7FD95EBD">
        <w:rPr>
          <w:rFonts w:eastAsia="Arial" w:cs="Arial"/>
          <w:i/>
          <w:iCs/>
        </w:rPr>
        <w:t>2nd - 5th June</w:t>
      </w:r>
    </w:p>
    <w:p w14:paraId="47BEF863" w14:textId="09BD0709" w:rsidR="6E6252EC" w:rsidRDefault="6E6252EC" w:rsidP="7FD95EBD">
      <w:pPr>
        <w:spacing w:line="257" w:lineRule="auto"/>
        <w:ind w:left="283" w:hanging="283"/>
      </w:pPr>
      <w:r w:rsidRPr="7FD95EBD">
        <w:rPr>
          <w:rFonts w:eastAsia="Arial" w:cs="Arial"/>
          <w:i/>
          <w:iCs/>
        </w:rPr>
        <w:t>b)</w:t>
      </w:r>
      <w:r>
        <w:tab/>
      </w:r>
      <w:r w:rsidRPr="7FD95EBD">
        <w:rPr>
          <w:rFonts w:eastAsia="Arial" w:cs="Arial"/>
          <w:i/>
          <w:iCs/>
        </w:rPr>
        <w:t>29th – 31st July</w:t>
      </w:r>
    </w:p>
    <w:p w14:paraId="6307AA63" w14:textId="6B9CCAC8" w:rsidR="6E6252EC" w:rsidRDefault="6E6252EC" w:rsidP="7FD95EBD">
      <w:pPr>
        <w:spacing w:line="257" w:lineRule="auto"/>
        <w:ind w:left="283" w:hanging="283"/>
      </w:pPr>
      <w:r w:rsidRPr="7FD95EBD">
        <w:rPr>
          <w:rFonts w:eastAsia="Arial" w:cs="Arial"/>
          <w:i/>
          <w:iCs/>
        </w:rPr>
        <w:t>c)</w:t>
      </w:r>
      <w:r>
        <w:tab/>
      </w:r>
      <w:r w:rsidRPr="7FD95EBD">
        <w:rPr>
          <w:rFonts w:eastAsia="Arial" w:cs="Arial"/>
          <w:i/>
          <w:iCs/>
        </w:rPr>
        <w:t>12</w:t>
      </w:r>
      <w:r w:rsidRPr="7FD95EBD">
        <w:rPr>
          <w:rFonts w:eastAsia="Arial" w:cs="Arial"/>
          <w:i/>
          <w:iCs/>
          <w:vertAlign w:val="superscript"/>
        </w:rPr>
        <w:t>th</w:t>
      </w:r>
      <w:r w:rsidRPr="7FD95EBD">
        <w:rPr>
          <w:rFonts w:eastAsia="Arial" w:cs="Arial"/>
          <w:i/>
          <w:iCs/>
        </w:rPr>
        <w:t xml:space="preserve"> – 17</w:t>
      </w:r>
      <w:r w:rsidRPr="7FD95EBD">
        <w:rPr>
          <w:rFonts w:eastAsia="Arial" w:cs="Arial"/>
          <w:i/>
          <w:iCs/>
          <w:vertAlign w:val="superscript"/>
        </w:rPr>
        <w:t>th</w:t>
      </w:r>
      <w:r w:rsidRPr="7FD95EBD">
        <w:rPr>
          <w:rFonts w:eastAsia="Arial" w:cs="Arial"/>
          <w:i/>
          <w:iCs/>
        </w:rPr>
        <w:t xml:space="preserve"> August (already agreed)</w:t>
      </w:r>
    </w:p>
    <w:p w14:paraId="6194D3E0" w14:textId="499805AB" w:rsidR="6E6252EC" w:rsidRDefault="6E6252EC" w:rsidP="7FD95EBD">
      <w:pPr>
        <w:spacing w:line="257" w:lineRule="auto"/>
      </w:pPr>
      <w:r w:rsidRPr="7FD95EBD">
        <w:rPr>
          <w:rFonts w:eastAsia="Arial" w:cs="Arial"/>
          <w:i/>
          <w:iCs/>
        </w:rPr>
        <w:t xml:space="preserve">2. That the Committee agrees that only small fairground rides will be allowed to be located on the Promenade.  </w:t>
      </w:r>
    </w:p>
    <w:p w14:paraId="6D336F11" w14:textId="4008819F" w:rsidR="6E6252EC" w:rsidRDefault="6E6252EC" w:rsidP="7FD95EBD">
      <w:pPr>
        <w:spacing w:line="257" w:lineRule="auto"/>
      </w:pPr>
      <w:r w:rsidRPr="7FD95EBD">
        <w:rPr>
          <w:rFonts w:ascii="Calibri" w:eastAsia="Calibri" w:hAnsi="Calibri" w:cs="Calibri"/>
          <w:sz w:val="22"/>
          <w:szCs w:val="22"/>
        </w:rPr>
        <w:t xml:space="preserve"> </w:t>
      </w:r>
    </w:p>
    <w:p w14:paraId="7DD033BC" w14:textId="46093534" w:rsidR="6E6252EC" w:rsidRDefault="6E6252EC" w:rsidP="7FD95EBD">
      <w:pPr>
        <w:spacing w:line="259" w:lineRule="auto"/>
        <w:ind w:left="-560"/>
      </w:pPr>
      <w:r w:rsidRPr="7FD95EBD">
        <w:rPr>
          <w:rFonts w:eastAsia="Arial" w:cs="Arial"/>
        </w:rPr>
        <w:t>Members may recall at the March 2022, Service Committee, a report was discussed regarding fairground bookings on the Seafront.  The report also gave details of the visits that take place on the Pavilion Forecourt car park (hired from Dorset Council) and the trial of some additional long weeks at the Jubilee clock in addition to the long-established five-day booking in August each year.</w:t>
      </w:r>
    </w:p>
    <w:p w14:paraId="4497F101" w14:textId="00DEE1BB" w:rsidR="6E6252EC" w:rsidRDefault="6E6252EC" w:rsidP="7FD95EBD">
      <w:pPr>
        <w:spacing w:line="259" w:lineRule="auto"/>
        <w:ind w:left="-560"/>
      </w:pPr>
      <w:r w:rsidRPr="400F80DC">
        <w:rPr>
          <w:rFonts w:eastAsia="Arial" w:cs="Arial"/>
        </w:rPr>
        <w:t xml:space="preserve">Appendix </w:t>
      </w:r>
      <w:r w:rsidR="6681FFDD" w:rsidRPr="400F80DC">
        <w:rPr>
          <w:rFonts w:eastAsia="Arial" w:cs="Arial"/>
        </w:rPr>
        <w:t>C</w:t>
      </w:r>
      <w:r w:rsidRPr="7FD95EBD">
        <w:rPr>
          <w:rFonts w:eastAsia="Arial" w:cs="Arial"/>
        </w:rPr>
        <w:t xml:space="preserve"> lists the occasion, location, </w:t>
      </w:r>
      <w:proofErr w:type="gramStart"/>
      <w:r w:rsidRPr="7FD95EBD">
        <w:rPr>
          <w:rFonts w:eastAsia="Arial" w:cs="Arial"/>
        </w:rPr>
        <w:t>operator</w:t>
      </w:r>
      <w:proofErr w:type="gramEnd"/>
      <w:r w:rsidRPr="7FD95EBD">
        <w:rPr>
          <w:rFonts w:eastAsia="Arial" w:cs="Arial"/>
        </w:rPr>
        <w:t xml:space="preserve"> and income generated for each booking in 2022.  </w:t>
      </w:r>
    </w:p>
    <w:p w14:paraId="0295A148" w14:textId="5F750DDD" w:rsidR="6E6252EC" w:rsidRDefault="6E6252EC" w:rsidP="7FD95EBD">
      <w:pPr>
        <w:spacing w:line="259" w:lineRule="auto"/>
        <w:ind w:left="-560"/>
      </w:pPr>
      <w:r w:rsidRPr="7FD95EBD">
        <w:rPr>
          <w:rFonts w:eastAsia="Arial" w:cs="Arial"/>
        </w:rPr>
        <w:t>To use the Pavilion Forecourt car park, the town council hires the whole site from Dorset Council for a set fee of £258.33 excluding VAT (£310 including VAT) per day.  This fee is passed on, in full, to the fairground operator.  Dorset Council site fee for the Pavilion Forecourt for 2023-24 has yet to be confirmed.</w:t>
      </w:r>
    </w:p>
    <w:p w14:paraId="00104BAC" w14:textId="40546FCC" w:rsidR="6E6252EC" w:rsidRDefault="6E6252EC" w:rsidP="7FD95EBD">
      <w:pPr>
        <w:spacing w:line="257" w:lineRule="auto"/>
      </w:pPr>
      <w:r w:rsidRPr="7FD95EBD">
        <w:rPr>
          <w:rFonts w:eastAsia="Arial" w:cs="Arial"/>
        </w:rPr>
        <w:t xml:space="preserve"> </w:t>
      </w:r>
    </w:p>
    <w:p w14:paraId="4556DBCC" w14:textId="47413028" w:rsidR="6E6252EC" w:rsidRDefault="6E6252EC" w:rsidP="7FD95EBD">
      <w:pPr>
        <w:spacing w:line="259" w:lineRule="auto"/>
        <w:ind w:left="-560"/>
        <w:rPr>
          <w:rFonts w:eastAsia="Arial" w:cs="Arial"/>
        </w:rPr>
      </w:pPr>
      <w:r w:rsidRPr="7FD95EBD">
        <w:rPr>
          <w:rFonts w:eastAsia="Arial" w:cs="Arial"/>
        </w:rPr>
        <w:t>The fee charged to the operator by the Town Council for each fairground varies as, in addition to the site fee, there is a fee per ride per day.  These prices will be included in the council’s fees and charges for 2023-24 to be considered by Finance &amp; Governance Committee on 21</w:t>
      </w:r>
      <w:r w:rsidRPr="7FD95EBD">
        <w:rPr>
          <w:rFonts w:eastAsia="Arial" w:cs="Arial"/>
          <w:vertAlign w:val="superscript"/>
        </w:rPr>
        <w:t>st</w:t>
      </w:r>
      <w:r w:rsidRPr="7FD95EBD">
        <w:rPr>
          <w:rFonts w:eastAsia="Arial" w:cs="Arial"/>
        </w:rPr>
        <w:t xml:space="preserve"> December. </w:t>
      </w:r>
    </w:p>
    <w:p w14:paraId="01850488" w14:textId="4323CE7E" w:rsidR="6E6252EC" w:rsidRDefault="6E6252EC" w:rsidP="7FD95EBD">
      <w:pPr>
        <w:spacing w:line="257" w:lineRule="auto"/>
      </w:pPr>
      <w:r w:rsidRPr="7FD95EBD">
        <w:rPr>
          <w:rFonts w:eastAsia="Arial" w:cs="Arial"/>
        </w:rPr>
        <w:t xml:space="preserve"> </w:t>
      </w:r>
    </w:p>
    <w:p w14:paraId="098C8647" w14:textId="6F853E06" w:rsidR="6E6252EC" w:rsidRDefault="6E6252EC" w:rsidP="7FD95EBD">
      <w:pPr>
        <w:spacing w:line="259" w:lineRule="auto"/>
        <w:ind w:left="-560"/>
      </w:pPr>
      <w:r w:rsidRPr="7FD95EBD">
        <w:rPr>
          <w:rFonts w:eastAsia="Arial" w:cs="Arial"/>
        </w:rPr>
        <w:t xml:space="preserve">During the visit to the Pavilion Forecourt at the end of May, Members of the Weymouth Town Council, Climate and Ecological Emergency Group undertook a site visit and briefing with the Fairground operator to gain a good understand of the how the site is operated, energy consumption and the recent improvements made to total wattage used on the individual rides.  Members concluded that they were impressed by the standard of operation and the investment made into the rides to reduce the energy consumption. </w:t>
      </w:r>
    </w:p>
    <w:p w14:paraId="61C3ED28" w14:textId="19E32680" w:rsidR="6E6252EC" w:rsidRDefault="6E6252EC" w:rsidP="7FD95EBD">
      <w:pPr>
        <w:spacing w:line="257" w:lineRule="auto"/>
      </w:pPr>
      <w:r w:rsidRPr="7FD95EBD">
        <w:rPr>
          <w:rFonts w:eastAsia="Arial" w:cs="Arial"/>
        </w:rPr>
        <w:t xml:space="preserve"> </w:t>
      </w:r>
    </w:p>
    <w:p w14:paraId="2AFC34A0" w14:textId="7C5087BD" w:rsidR="6E6252EC" w:rsidRDefault="6E6252EC" w:rsidP="7FD95EBD">
      <w:pPr>
        <w:spacing w:line="259" w:lineRule="auto"/>
        <w:ind w:left="-560"/>
        <w:rPr>
          <w:rFonts w:eastAsia="Arial" w:cs="Arial"/>
        </w:rPr>
      </w:pPr>
      <w:r w:rsidRPr="7FD95EBD">
        <w:rPr>
          <w:rFonts w:eastAsia="Arial" w:cs="Arial"/>
        </w:rPr>
        <w:t xml:space="preserve">During both summer bookings on the Pavilion Forecourt in August 2022, there were reports of anti-social behaviour and large gatherings of youths witnessed on </w:t>
      </w:r>
      <w:proofErr w:type="gramStart"/>
      <w:r w:rsidRPr="7FD95EBD">
        <w:rPr>
          <w:rFonts w:eastAsia="Arial" w:cs="Arial"/>
        </w:rPr>
        <w:t>a number of</w:t>
      </w:r>
      <w:proofErr w:type="gramEnd"/>
      <w:r w:rsidRPr="7FD95EBD">
        <w:rPr>
          <w:rFonts w:eastAsia="Arial" w:cs="Arial"/>
        </w:rPr>
        <w:t xml:space="preserve"> occasions.  These gatherings took place not only surrounding the Fairground but in the general Peninsular area including the Pleasure Pier.  The nuisance generated by this behaviour has been highlighted by some members of the </w:t>
      </w:r>
      <w:r w:rsidRPr="7FD95EBD">
        <w:rPr>
          <w:rFonts w:eastAsia="Arial" w:cs="Arial"/>
          <w:i/>
          <w:iCs/>
        </w:rPr>
        <w:t>Weymouth Hoteliers Guesthouses &amp; Leaseholders Association</w:t>
      </w:r>
      <w:r w:rsidRPr="7FD95EBD">
        <w:rPr>
          <w:rFonts w:eastAsia="Arial" w:cs="Arial"/>
        </w:rPr>
        <w:t xml:space="preserve"> (WHGLA).</w:t>
      </w:r>
    </w:p>
    <w:p w14:paraId="51A88A4B" w14:textId="26E78AA6" w:rsidR="6E6252EC" w:rsidRDefault="6E6252EC" w:rsidP="7FD95EBD">
      <w:pPr>
        <w:spacing w:line="257" w:lineRule="auto"/>
      </w:pPr>
      <w:r w:rsidRPr="7FD95EBD">
        <w:rPr>
          <w:rFonts w:eastAsia="Arial" w:cs="Arial"/>
        </w:rPr>
        <w:t xml:space="preserve"> </w:t>
      </w:r>
    </w:p>
    <w:p w14:paraId="62638523" w14:textId="25CAEB98" w:rsidR="6E6252EC" w:rsidRDefault="6E6252EC" w:rsidP="7FD95EBD">
      <w:pPr>
        <w:spacing w:line="259" w:lineRule="auto"/>
        <w:ind w:left="-560"/>
      </w:pPr>
      <w:r w:rsidRPr="7FD95EBD">
        <w:rPr>
          <w:rFonts w:eastAsia="Arial" w:cs="Arial"/>
        </w:rPr>
        <w:t xml:space="preserve">The WHGLA members also raised concerns about noise </w:t>
      </w:r>
      <w:proofErr w:type="gramStart"/>
      <w:r w:rsidRPr="7FD95EBD">
        <w:rPr>
          <w:rFonts w:eastAsia="Arial" w:cs="Arial"/>
        </w:rPr>
        <w:t>with regard to</w:t>
      </w:r>
      <w:proofErr w:type="gramEnd"/>
      <w:r w:rsidRPr="7FD95EBD">
        <w:rPr>
          <w:rFonts w:eastAsia="Arial" w:cs="Arial"/>
        </w:rPr>
        <w:t xml:space="preserve"> the music/noise generated from the rides, customers screams and set-up and breakdown of equipment.  </w:t>
      </w:r>
    </w:p>
    <w:p w14:paraId="0AB7F11B" w14:textId="2D117126" w:rsidR="6E6252EC" w:rsidRDefault="6E6252EC" w:rsidP="7FD95EBD">
      <w:pPr>
        <w:spacing w:line="257" w:lineRule="auto"/>
      </w:pPr>
      <w:r w:rsidRPr="7FD95EBD">
        <w:rPr>
          <w:rFonts w:eastAsia="Arial" w:cs="Arial"/>
        </w:rPr>
        <w:t xml:space="preserve"> </w:t>
      </w:r>
    </w:p>
    <w:p w14:paraId="5F0EFE12" w14:textId="45A629BC" w:rsidR="6E6252EC" w:rsidRDefault="6E6252EC" w:rsidP="7FD95EBD">
      <w:pPr>
        <w:spacing w:line="259" w:lineRule="auto"/>
        <w:ind w:left="-560"/>
        <w:rPr>
          <w:rFonts w:eastAsia="Arial" w:cs="Arial"/>
        </w:rPr>
      </w:pPr>
      <w:r w:rsidRPr="7FD95EBD">
        <w:rPr>
          <w:rFonts w:eastAsia="Arial" w:cs="Arial"/>
        </w:rPr>
        <w:t xml:space="preserve">To address these concerns, officers will put further provisions in the licence agreement which each operator must adhere too </w:t>
      </w:r>
      <w:proofErr w:type="gramStart"/>
      <w:r w:rsidRPr="7FD95EBD">
        <w:rPr>
          <w:rFonts w:eastAsia="Arial" w:cs="Arial"/>
        </w:rPr>
        <w:t>with regard to</w:t>
      </w:r>
      <w:proofErr w:type="gramEnd"/>
      <w:r w:rsidRPr="7FD95EBD">
        <w:rPr>
          <w:rFonts w:eastAsia="Arial" w:cs="Arial"/>
        </w:rPr>
        <w:t xml:space="preserve"> noise, security and operating times.</w:t>
      </w:r>
    </w:p>
    <w:p w14:paraId="4839AEFD" w14:textId="3CD9D276" w:rsidR="6E6252EC" w:rsidRDefault="6E6252EC" w:rsidP="7FD95EBD">
      <w:pPr>
        <w:spacing w:line="257" w:lineRule="auto"/>
      </w:pPr>
      <w:r w:rsidRPr="7FD95EBD">
        <w:rPr>
          <w:rFonts w:eastAsia="Arial" w:cs="Arial"/>
        </w:rPr>
        <w:t xml:space="preserve"> </w:t>
      </w:r>
    </w:p>
    <w:p w14:paraId="56BDACF8" w14:textId="763B93CB" w:rsidR="6E6252EC" w:rsidRDefault="6E6252EC" w:rsidP="7FD95EBD">
      <w:pPr>
        <w:spacing w:line="259" w:lineRule="auto"/>
        <w:ind w:left="-560"/>
      </w:pPr>
      <w:r w:rsidRPr="7FD95EBD">
        <w:rPr>
          <w:rFonts w:eastAsia="Arial" w:cs="Arial"/>
        </w:rPr>
        <w:t xml:space="preserve">Another point that was raised by the WHLGA related to the location of the August fairground that is currently on the Pavilion Forecourt. The Council was asked to explore the option to move the fairground site to the Pavilion Car Park.  Initial views have been sought from Dorset Council however due to imminent building works on the peninsula / harbourside it is not yet clear which areas of the car park will be needed for contractors’ compounds. Dorset Council has indicated that it may be </w:t>
      </w:r>
      <w:proofErr w:type="gramStart"/>
      <w:r w:rsidRPr="7FD95EBD">
        <w:rPr>
          <w:rFonts w:eastAsia="Arial" w:cs="Arial"/>
        </w:rPr>
        <w:t>in a position</w:t>
      </w:r>
      <w:proofErr w:type="gramEnd"/>
      <w:r w:rsidRPr="7FD95EBD">
        <w:rPr>
          <w:rFonts w:eastAsia="Arial" w:cs="Arial"/>
        </w:rPr>
        <w:t xml:space="preserve"> to discuss availability of space in the Peninsula car park in Spring 2023.  </w:t>
      </w:r>
    </w:p>
    <w:p w14:paraId="73E4CAD2" w14:textId="4646B7ED" w:rsidR="6E6252EC" w:rsidRDefault="6E6252EC" w:rsidP="7FD95EBD">
      <w:pPr>
        <w:spacing w:line="257" w:lineRule="auto"/>
      </w:pPr>
      <w:r w:rsidRPr="7FD95EBD">
        <w:rPr>
          <w:rFonts w:eastAsia="Arial" w:cs="Arial"/>
        </w:rPr>
        <w:t xml:space="preserve"> </w:t>
      </w:r>
    </w:p>
    <w:p w14:paraId="4BDB2CE3" w14:textId="1EB2372D" w:rsidR="6E6252EC" w:rsidRDefault="6E6252EC" w:rsidP="7FD95EBD">
      <w:pPr>
        <w:spacing w:line="259" w:lineRule="auto"/>
        <w:ind w:left="-560"/>
        <w:rPr>
          <w:rFonts w:eastAsia="Arial" w:cs="Arial"/>
        </w:rPr>
      </w:pPr>
      <w:r w:rsidRPr="7FD95EBD">
        <w:rPr>
          <w:rFonts w:eastAsia="Arial" w:cs="Arial"/>
        </w:rPr>
        <w:t>The relocation of the fairground to the Peninsula was also raised at the recent WTC Youth Council and was supported by the young people who attended.</w:t>
      </w:r>
    </w:p>
    <w:p w14:paraId="6988F815" w14:textId="706B52F9" w:rsidR="6E6252EC" w:rsidRDefault="6E6252EC" w:rsidP="7FD95EBD">
      <w:pPr>
        <w:spacing w:line="257" w:lineRule="auto"/>
      </w:pPr>
      <w:r w:rsidRPr="7FD95EBD">
        <w:rPr>
          <w:rFonts w:eastAsia="Arial" w:cs="Arial"/>
        </w:rPr>
        <w:t xml:space="preserve"> </w:t>
      </w:r>
    </w:p>
    <w:p w14:paraId="4B82249A" w14:textId="7B478692" w:rsidR="6E6252EC" w:rsidRDefault="6E6252EC" w:rsidP="7FD95EBD">
      <w:pPr>
        <w:spacing w:line="259" w:lineRule="auto"/>
        <w:ind w:left="-560"/>
        <w:rPr>
          <w:rFonts w:eastAsia="Arial" w:cs="Arial"/>
        </w:rPr>
      </w:pPr>
      <w:proofErr w:type="gramStart"/>
      <w:r w:rsidRPr="7FD95EBD">
        <w:rPr>
          <w:rFonts w:eastAsia="Arial" w:cs="Arial"/>
        </w:rPr>
        <w:t>Taking into account</w:t>
      </w:r>
      <w:proofErr w:type="gramEnd"/>
      <w:r w:rsidRPr="7FD95EBD">
        <w:rPr>
          <w:rFonts w:eastAsia="Arial" w:cs="Arial"/>
        </w:rPr>
        <w:t xml:space="preserve"> the above issues and in order to both provide attractions for visitors and residents, and generate sufficient income to meet budgets for 2023-24, officers are proposing in </w:t>
      </w:r>
      <w:r w:rsidRPr="39B7CB7A">
        <w:rPr>
          <w:rFonts w:eastAsia="Arial" w:cs="Arial"/>
        </w:rPr>
        <w:t xml:space="preserve">Appendix </w:t>
      </w:r>
      <w:r w:rsidR="787E8A10" w:rsidRPr="39B7CB7A">
        <w:rPr>
          <w:rFonts w:eastAsia="Arial" w:cs="Arial"/>
        </w:rPr>
        <w:t>D</w:t>
      </w:r>
      <w:r w:rsidRPr="39B7CB7A">
        <w:rPr>
          <w:rFonts w:eastAsia="Arial" w:cs="Arial"/>
        </w:rPr>
        <w:t xml:space="preserve"> </w:t>
      </w:r>
      <w:r w:rsidRPr="7FD95EBD">
        <w:rPr>
          <w:rFonts w:eastAsia="Arial" w:cs="Arial"/>
        </w:rPr>
        <w:t>the dates and locations for the fairground visits for 2023.</w:t>
      </w:r>
    </w:p>
    <w:p w14:paraId="23EAB143" w14:textId="64E64BA0" w:rsidR="6E6252EC" w:rsidRDefault="6E6252EC">
      <w:r w:rsidRPr="7FD95EBD">
        <w:rPr>
          <w:rFonts w:eastAsia="Arial" w:cs="Arial"/>
        </w:rPr>
        <w:t xml:space="preserve"> </w:t>
      </w:r>
    </w:p>
    <w:p w14:paraId="74CF4313" w14:textId="7C33BCA5" w:rsidR="6E6252EC" w:rsidRDefault="00B80D63" w:rsidP="00B80D63">
      <w:pPr>
        <w:pStyle w:val="Heading3"/>
      </w:pPr>
      <w:r>
        <w:t xml:space="preserve">Impact Assessment </w:t>
      </w:r>
      <w:r w:rsidR="6E6252EC" w:rsidRPr="7FD95EBD">
        <w:rPr>
          <w:rFonts w:eastAsia="Arial" w:cs="Arial"/>
          <w:b w:val="0"/>
          <w:bCs w:val="0"/>
        </w:rPr>
        <w:t xml:space="preserve"> </w:t>
      </w:r>
    </w:p>
    <w:p w14:paraId="3CB23FF6" w14:textId="36D64F6C" w:rsidR="6E6252EC" w:rsidRDefault="6E6252EC" w:rsidP="7FD95EBD">
      <w:pPr>
        <w:ind w:left="-560"/>
        <w:rPr>
          <w:rFonts w:eastAsia="Arial" w:cs="Arial"/>
        </w:rPr>
      </w:pPr>
      <w:r w:rsidRPr="7FD95EBD">
        <w:rPr>
          <w:rFonts w:eastAsia="Arial" w:cs="Arial"/>
        </w:rPr>
        <w:t>The impact assessment is designed to give a high-level overview of the possible impacts of the decision before Councillors. The impact assessment is undertaken by Officers and Councillors may wish to take specialist advice on certain aspects.</w:t>
      </w:r>
    </w:p>
    <w:p w14:paraId="1CD73D03" w14:textId="77777777" w:rsidR="00A23C41" w:rsidRDefault="00A23C41" w:rsidP="7FD95EBD">
      <w:pPr>
        <w:ind w:left="-560"/>
        <w:rPr>
          <w:rFonts w:eastAsia="Arial" w:cs="Arial"/>
        </w:rPr>
      </w:pPr>
    </w:p>
    <w:tbl>
      <w:tblPr>
        <w:tblStyle w:val="TableGrid"/>
        <w:tblW w:w="0" w:type="auto"/>
        <w:tblInd w:w="-560" w:type="dxa"/>
        <w:tblLook w:val="04A0" w:firstRow="1" w:lastRow="0" w:firstColumn="1" w:lastColumn="0" w:noHBand="0" w:noVBand="1"/>
      </w:tblPr>
      <w:tblGrid>
        <w:gridCol w:w="1406"/>
        <w:gridCol w:w="3118"/>
        <w:gridCol w:w="4672"/>
      </w:tblGrid>
      <w:tr w:rsidR="00E53554" w14:paraId="3F65C256" w14:textId="77777777" w:rsidTr="00C66DDB">
        <w:tc>
          <w:tcPr>
            <w:tcW w:w="1406" w:type="dxa"/>
          </w:tcPr>
          <w:p w14:paraId="143C8875" w14:textId="77777777" w:rsidR="00E53554" w:rsidRPr="006D0BE8" w:rsidRDefault="00E53554" w:rsidP="00C66DDB">
            <w:pPr>
              <w:rPr>
                <w:rFonts w:eastAsia="Arial" w:cs="Arial"/>
              </w:rPr>
            </w:pPr>
            <w:r w:rsidRPr="006D0BE8">
              <w:rPr>
                <w:rFonts w:eastAsia="Arial" w:cs="Arial"/>
                <w:b/>
                <w:bCs/>
              </w:rPr>
              <w:t>Rating</w:t>
            </w:r>
          </w:p>
        </w:tc>
        <w:tc>
          <w:tcPr>
            <w:tcW w:w="3118" w:type="dxa"/>
          </w:tcPr>
          <w:p w14:paraId="714BBF2D" w14:textId="77777777" w:rsidR="00E53554" w:rsidRPr="006D0BE8" w:rsidRDefault="00E53554" w:rsidP="00C66DDB">
            <w:pPr>
              <w:rPr>
                <w:rFonts w:eastAsia="Arial" w:cs="Arial"/>
                <w:b/>
                <w:bCs/>
              </w:rPr>
            </w:pPr>
            <w:r>
              <w:rPr>
                <w:rFonts w:eastAsia="Arial" w:cs="Arial"/>
                <w:b/>
                <w:bCs/>
              </w:rPr>
              <w:t>Impact Area</w:t>
            </w:r>
          </w:p>
        </w:tc>
        <w:tc>
          <w:tcPr>
            <w:tcW w:w="4672" w:type="dxa"/>
          </w:tcPr>
          <w:p w14:paraId="01F216EA" w14:textId="77777777" w:rsidR="00E53554" w:rsidRPr="006D0BE8" w:rsidRDefault="00E53554" w:rsidP="00C66DDB">
            <w:pPr>
              <w:rPr>
                <w:rFonts w:eastAsia="Arial" w:cs="Arial"/>
                <w:b/>
                <w:bCs/>
              </w:rPr>
            </w:pPr>
            <w:r>
              <w:rPr>
                <w:rFonts w:eastAsia="Arial" w:cs="Arial"/>
                <w:b/>
                <w:bCs/>
              </w:rPr>
              <w:t>Impacts</w:t>
            </w:r>
          </w:p>
        </w:tc>
      </w:tr>
      <w:tr w:rsidR="00E53554" w14:paraId="325747A1" w14:textId="77777777" w:rsidTr="00E53554">
        <w:tc>
          <w:tcPr>
            <w:tcW w:w="1406" w:type="dxa"/>
            <w:shd w:val="clear" w:color="auto" w:fill="FFFF00"/>
          </w:tcPr>
          <w:p w14:paraId="3DDD20FB" w14:textId="77777777" w:rsidR="00E53554" w:rsidRDefault="00E53554" w:rsidP="00E53554">
            <w:pPr>
              <w:rPr>
                <w:rFonts w:eastAsia="Arial" w:cs="Arial"/>
              </w:rPr>
            </w:pPr>
          </w:p>
        </w:tc>
        <w:tc>
          <w:tcPr>
            <w:tcW w:w="3118" w:type="dxa"/>
          </w:tcPr>
          <w:p w14:paraId="67470F74" w14:textId="63962AFF" w:rsidR="00E53554" w:rsidRDefault="00E53554" w:rsidP="00E53554">
            <w:pPr>
              <w:rPr>
                <w:rFonts w:eastAsia="Arial" w:cs="Arial"/>
              </w:rPr>
            </w:pPr>
            <w:r w:rsidRPr="7FD95EBD">
              <w:rPr>
                <w:rFonts w:eastAsia="Arial" w:cs="Arial"/>
              </w:rPr>
              <w:t>Equalities</w:t>
            </w:r>
          </w:p>
        </w:tc>
        <w:tc>
          <w:tcPr>
            <w:tcW w:w="4672" w:type="dxa"/>
          </w:tcPr>
          <w:p w14:paraId="2C28BFEA" w14:textId="12FC6BE1" w:rsidR="00E53554" w:rsidRDefault="00E53554" w:rsidP="00E53554">
            <w:pPr>
              <w:rPr>
                <w:rFonts w:eastAsia="Arial" w:cs="Arial"/>
              </w:rPr>
            </w:pPr>
            <w:r w:rsidRPr="7FD95EBD">
              <w:rPr>
                <w:rFonts w:eastAsia="Arial" w:cs="Arial"/>
              </w:rPr>
              <w:t>Access to fairground rides for those with mobility impairments is limited.  The cost of</w:t>
            </w:r>
          </w:p>
        </w:tc>
      </w:tr>
      <w:tr w:rsidR="00E53554" w14:paraId="7B9CA59D" w14:textId="77777777" w:rsidTr="00E53554">
        <w:tc>
          <w:tcPr>
            <w:tcW w:w="1406" w:type="dxa"/>
            <w:shd w:val="clear" w:color="auto" w:fill="FFFF00"/>
          </w:tcPr>
          <w:p w14:paraId="5963BA3D" w14:textId="77777777" w:rsidR="00E53554" w:rsidRDefault="00E53554" w:rsidP="00E53554">
            <w:pPr>
              <w:rPr>
                <w:rFonts w:eastAsia="Arial" w:cs="Arial"/>
              </w:rPr>
            </w:pPr>
          </w:p>
        </w:tc>
        <w:tc>
          <w:tcPr>
            <w:tcW w:w="3118" w:type="dxa"/>
          </w:tcPr>
          <w:p w14:paraId="61EC8C53" w14:textId="78C35826" w:rsidR="00E53554" w:rsidRDefault="00E53554" w:rsidP="00E53554">
            <w:pPr>
              <w:rPr>
                <w:rFonts w:eastAsia="Arial" w:cs="Arial"/>
              </w:rPr>
            </w:pPr>
            <w:r w:rsidRPr="7FD95EBD">
              <w:rPr>
                <w:rFonts w:eastAsia="Arial" w:cs="Arial"/>
              </w:rPr>
              <w:t>Environment, Ecology and Climate Change</w:t>
            </w:r>
          </w:p>
        </w:tc>
        <w:tc>
          <w:tcPr>
            <w:tcW w:w="4672" w:type="dxa"/>
          </w:tcPr>
          <w:p w14:paraId="1EB0B1AB" w14:textId="79199998" w:rsidR="00E53554" w:rsidRDefault="00E53554" w:rsidP="00E53554">
            <w:pPr>
              <w:rPr>
                <w:rFonts w:eastAsia="Arial" w:cs="Arial"/>
              </w:rPr>
            </w:pPr>
            <w:r w:rsidRPr="7FD95EBD">
              <w:rPr>
                <w:rFonts w:eastAsia="Arial" w:cs="Arial"/>
              </w:rPr>
              <w:t>Operators are being asked to improve the energy efficiency of their operations and reduce the use of diesel generators.  This is an on-going process as officers work with operators to reduce carbon emissions.</w:t>
            </w:r>
          </w:p>
        </w:tc>
      </w:tr>
      <w:tr w:rsidR="00E53554" w14:paraId="71CFC238" w14:textId="77777777" w:rsidTr="00E53554">
        <w:tc>
          <w:tcPr>
            <w:tcW w:w="1406" w:type="dxa"/>
            <w:shd w:val="clear" w:color="auto" w:fill="FF0000"/>
          </w:tcPr>
          <w:p w14:paraId="438A7697" w14:textId="77777777" w:rsidR="00E53554" w:rsidRDefault="00E53554" w:rsidP="00E53554">
            <w:pPr>
              <w:rPr>
                <w:rFonts w:eastAsia="Arial" w:cs="Arial"/>
              </w:rPr>
            </w:pPr>
          </w:p>
        </w:tc>
        <w:tc>
          <w:tcPr>
            <w:tcW w:w="3118" w:type="dxa"/>
          </w:tcPr>
          <w:p w14:paraId="31F450C1" w14:textId="66265CB8" w:rsidR="00E53554" w:rsidRDefault="00E53554" w:rsidP="00E53554">
            <w:pPr>
              <w:rPr>
                <w:rFonts w:eastAsia="Arial" w:cs="Arial"/>
              </w:rPr>
            </w:pPr>
            <w:r w:rsidRPr="7FD95EBD">
              <w:rPr>
                <w:rFonts w:eastAsia="Arial" w:cs="Arial"/>
              </w:rPr>
              <w:t>Crime and Disorder</w:t>
            </w:r>
          </w:p>
        </w:tc>
        <w:tc>
          <w:tcPr>
            <w:tcW w:w="4672" w:type="dxa"/>
          </w:tcPr>
          <w:p w14:paraId="04CAC40C" w14:textId="68BFEC76" w:rsidR="00E53554" w:rsidRDefault="00E53554" w:rsidP="00E53554">
            <w:pPr>
              <w:rPr>
                <w:rFonts w:eastAsia="Arial" w:cs="Arial"/>
              </w:rPr>
            </w:pPr>
            <w:r w:rsidRPr="7FD95EBD">
              <w:rPr>
                <w:rFonts w:eastAsia="Arial" w:cs="Arial"/>
              </w:rPr>
              <w:t xml:space="preserve">Anti-social behaviour in the Peninsula area has also affected the fairground rides sites </w:t>
            </w:r>
            <w:proofErr w:type="gramStart"/>
            <w:r w:rsidRPr="7FD95EBD">
              <w:rPr>
                <w:rFonts w:eastAsia="Arial" w:cs="Arial"/>
              </w:rPr>
              <w:t>and,</w:t>
            </w:r>
            <w:proofErr w:type="gramEnd"/>
            <w:r w:rsidRPr="7FD95EBD">
              <w:rPr>
                <w:rFonts w:eastAsia="Arial" w:cs="Arial"/>
              </w:rPr>
              <w:t xml:space="preserve"> as outlined above, local businesses have expressed serious concerns.  The licences issued to operators will require that appropriate security is </w:t>
            </w:r>
            <w:proofErr w:type="gramStart"/>
            <w:r w:rsidRPr="7FD95EBD">
              <w:rPr>
                <w:rFonts w:eastAsia="Arial" w:cs="Arial"/>
              </w:rPr>
              <w:t>put in place at all times</w:t>
            </w:r>
            <w:proofErr w:type="gramEnd"/>
            <w:r w:rsidRPr="7FD95EBD">
              <w:rPr>
                <w:rFonts w:eastAsia="Arial" w:cs="Arial"/>
              </w:rPr>
              <w:t>.</w:t>
            </w:r>
          </w:p>
        </w:tc>
      </w:tr>
      <w:tr w:rsidR="00E53554" w14:paraId="672F9509" w14:textId="77777777" w:rsidTr="00E53554">
        <w:tc>
          <w:tcPr>
            <w:tcW w:w="1406" w:type="dxa"/>
            <w:shd w:val="clear" w:color="auto" w:fill="FFFF00"/>
          </w:tcPr>
          <w:p w14:paraId="4A5AD195" w14:textId="77777777" w:rsidR="00E53554" w:rsidRDefault="00E53554" w:rsidP="00E53554">
            <w:pPr>
              <w:rPr>
                <w:rFonts w:eastAsia="Arial" w:cs="Arial"/>
              </w:rPr>
            </w:pPr>
          </w:p>
        </w:tc>
        <w:tc>
          <w:tcPr>
            <w:tcW w:w="3118" w:type="dxa"/>
          </w:tcPr>
          <w:p w14:paraId="1927290F" w14:textId="25DF611B" w:rsidR="00E53554" w:rsidRDefault="00E53554" w:rsidP="00E53554">
            <w:pPr>
              <w:rPr>
                <w:rFonts w:eastAsia="Arial" w:cs="Arial"/>
              </w:rPr>
            </w:pPr>
            <w:r w:rsidRPr="7FD95EBD">
              <w:rPr>
                <w:rFonts w:eastAsia="Arial" w:cs="Arial"/>
              </w:rPr>
              <w:t>Financial</w:t>
            </w:r>
          </w:p>
        </w:tc>
        <w:tc>
          <w:tcPr>
            <w:tcW w:w="4672" w:type="dxa"/>
          </w:tcPr>
          <w:p w14:paraId="0E5ED575" w14:textId="059D146A" w:rsidR="00E53554" w:rsidRDefault="00E53554" w:rsidP="00E53554">
            <w:pPr>
              <w:rPr>
                <w:rFonts w:eastAsia="Arial" w:cs="Arial"/>
              </w:rPr>
            </w:pPr>
            <w:r w:rsidRPr="7FD95EBD">
              <w:rPr>
                <w:rFonts w:eastAsia="Arial" w:cs="Arial"/>
              </w:rPr>
              <w:t>Fairground bookings make a significant contribution to ensuring the Events service meets its income targets and the council generates more income to support services.</w:t>
            </w:r>
          </w:p>
        </w:tc>
      </w:tr>
      <w:tr w:rsidR="00E53554" w14:paraId="6CA34780" w14:textId="77777777" w:rsidTr="00C66DDB">
        <w:tc>
          <w:tcPr>
            <w:tcW w:w="1406" w:type="dxa"/>
            <w:shd w:val="clear" w:color="auto" w:fill="92D050"/>
          </w:tcPr>
          <w:p w14:paraId="27756891" w14:textId="77777777" w:rsidR="00E53554" w:rsidRDefault="00E53554" w:rsidP="00E53554">
            <w:pPr>
              <w:rPr>
                <w:rFonts w:eastAsia="Arial" w:cs="Arial"/>
              </w:rPr>
            </w:pPr>
          </w:p>
        </w:tc>
        <w:tc>
          <w:tcPr>
            <w:tcW w:w="3118" w:type="dxa"/>
          </w:tcPr>
          <w:p w14:paraId="5E394489" w14:textId="7624E48C" w:rsidR="00E53554" w:rsidRDefault="00E53554" w:rsidP="00E53554">
            <w:pPr>
              <w:rPr>
                <w:rFonts w:eastAsia="Arial" w:cs="Arial"/>
              </w:rPr>
            </w:pPr>
            <w:r w:rsidRPr="7FD95EBD">
              <w:rPr>
                <w:rFonts w:eastAsia="Arial" w:cs="Arial"/>
              </w:rPr>
              <w:t>Resources</w:t>
            </w:r>
          </w:p>
        </w:tc>
        <w:tc>
          <w:tcPr>
            <w:tcW w:w="4672" w:type="dxa"/>
          </w:tcPr>
          <w:p w14:paraId="56072F02" w14:textId="0060B7FD" w:rsidR="00E53554" w:rsidRDefault="00E53554" w:rsidP="00E53554">
            <w:pPr>
              <w:rPr>
                <w:rFonts w:eastAsia="Arial" w:cs="Arial"/>
              </w:rPr>
            </w:pPr>
            <w:r w:rsidRPr="7FD95EBD">
              <w:rPr>
                <w:rFonts w:eastAsia="Arial" w:cs="Arial"/>
              </w:rPr>
              <w:t>The administration of the bookings and on-site liaison with operators is undertaken by the Contracts &amp; Procurement Officer with support from the Events and Resort teams.</w:t>
            </w:r>
          </w:p>
        </w:tc>
      </w:tr>
      <w:tr w:rsidR="00E53554" w14:paraId="613C1FB5" w14:textId="77777777" w:rsidTr="00C66DDB">
        <w:tc>
          <w:tcPr>
            <w:tcW w:w="1406" w:type="dxa"/>
            <w:shd w:val="clear" w:color="auto" w:fill="92D050"/>
          </w:tcPr>
          <w:p w14:paraId="4EFAE94B" w14:textId="77777777" w:rsidR="00E53554" w:rsidRDefault="00E53554" w:rsidP="00E53554">
            <w:pPr>
              <w:rPr>
                <w:rFonts w:eastAsia="Arial" w:cs="Arial"/>
              </w:rPr>
            </w:pPr>
          </w:p>
        </w:tc>
        <w:tc>
          <w:tcPr>
            <w:tcW w:w="3118" w:type="dxa"/>
          </w:tcPr>
          <w:p w14:paraId="0AD4BC63" w14:textId="197F1265" w:rsidR="00E53554" w:rsidRDefault="00E53554" w:rsidP="00E53554">
            <w:pPr>
              <w:rPr>
                <w:rFonts w:eastAsia="Arial" w:cs="Arial"/>
              </w:rPr>
            </w:pPr>
            <w:r w:rsidRPr="7FD95EBD">
              <w:rPr>
                <w:rFonts w:eastAsia="Arial" w:cs="Arial"/>
              </w:rPr>
              <w:t>Economic development</w:t>
            </w:r>
          </w:p>
        </w:tc>
        <w:tc>
          <w:tcPr>
            <w:tcW w:w="4672" w:type="dxa"/>
          </w:tcPr>
          <w:p w14:paraId="1E4BE926" w14:textId="3AF169FC" w:rsidR="00E53554" w:rsidRDefault="00E53554" w:rsidP="00E53554">
            <w:pPr>
              <w:rPr>
                <w:rFonts w:eastAsia="Arial" w:cs="Arial"/>
              </w:rPr>
            </w:pPr>
            <w:r w:rsidRPr="7FD95EBD">
              <w:rPr>
                <w:rFonts w:eastAsia="Arial" w:cs="Arial"/>
              </w:rPr>
              <w:t>Seafront attractions can help to attract visitors to the resort, particularly in the evenings.  However, some local hospitality businesses have expressed concerns as to the adverse impact of the fairgrounds on their customers.</w:t>
            </w:r>
          </w:p>
        </w:tc>
      </w:tr>
      <w:tr w:rsidR="00E53554" w14:paraId="3F2C4703" w14:textId="77777777" w:rsidTr="00C66DDB">
        <w:tc>
          <w:tcPr>
            <w:tcW w:w="1406" w:type="dxa"/>
            <w:shd w:val="clear" w:color="auto" w:fill="92D050"/>
          </w:tcPr>
          <w:p w14:paraId="5A9958D7" w14:textId="77777777" w:rsidR="00E53554" w:rsidRDefault="00E53554" w:rsidP="00E53554">
            <w:pPr>
              <w:rPr>
                <w:rFonts w:eastAsia="Arial" w:cs="Arial"/>
              </w:rPr>
            </w:pPr>
          </w:p>
        </w:tc>
        <w:tc>
          <w:tcPr>
            <w:tcW w:w="3118" w:type="dxa"/>
          </w:tcPr>
          <w:p w14:paraId="47F21422" w14:textId="5A7BC0B8" w:rsidR="00E53554" w:rsidRDefault="00E53554" w:rsidP="00E53554">
            <w:pPr>
              <w:rPr>
                <w:rFonts w:eastAsia="Arial" w:cs="Arial"/>
              </w:rPr>
            </w:pPr>
            <w:r w:rsidRPr="7FD95EBD">
              <w:rPr>
                <w:rFonts w:eastAsia="Arial" w:cs="Arial"/>
              </w:rPr>
              <w:t>Social Value</w:t>
            </w:r>
          </w:p>
        </w:tc>
        <w:tc>
          <w:tcPr>
            <w:tcW w:w="4672" w:type="dxa"/>
          </w:tcPr>
          <w:p w14:paraId="2CFB4900" w14:textId="589D2C88" w:rsidR="00E53554" w:rsidRDefault="00E53554" w:rsidP="00E53554">
            <w:pPr>
              <w:rPr>
                <w:rFonts w:eastAsia="Arial" w:cs="Arial"/>
              </w:rPr>
            </w:pPr>
            <w:r w:rsidRPr="7FD95EBD">
              <w:rPr>
                <w:rFonts w:eastAsia="Arial" w:cs="Arial"/>
              </w:rPr>
              <w:t xml:space="preserve">Fairground rides can provide entertainment for young </w:t>
            </w:r>
            <w:proofErr w:type="gramStart"/>
            <w:r w:rsidRPr="7FD95EBD">
              <w:rPr>
                <w:rFonts w:eastAsia="Arial" w:cs="Arial"/>
              </w:rPr>
              <w:t>people, in particular</w:t>
            </w:r>
            <w:proofErr w:type="gramEnd"/>
            <w:r w:rsidRPr="7FD95EBD">
              <w:rPr>
                <w:rFonts w:eastAsia="Arial" w:cs="Arial"/>
              </w:rPr>
              <w:t>.</w:t>
            </w:r>
          </w:p>
        </w:tc>
      </w:tr>
      <w:tr w:rsidR="00E53554" w14:paraId="404AB5E3" w14:textId="77777777" w:rsidTr="00E53554">
        <w:tc>
          <w:tcPr>
            <w:tcW w:w="1406" w:type="dxa"/>
            <w:shd w:val="clear" w:color="auto" w:fill="FFFF00"/>
          </w:tcPr>
          <w:p w14:paraId="20AD18E8" w14:textId="77777777" w:rsidR="00E53554" w:rsidRDefault="00E53554" w:rsidP="00E53554">
            <w:pPr>
              <w:rPr>
                <w:rFonts w:eastAsia="Arial" w:cs="Arial"/>
              </w:rPr>
            </w:pPr>
          </w:p>
        </w:tc>
        <w:tc>
          <w:tcPr>
            <w:tcW w:w="3118" w:type="dxa"/>
          </w:tcPr>
          <w:p w14:paraId="2BA13574" w14:textId="20C24782" w:rsidR="00E53554" w:rsidRDefault="00E53554" w:rsidP="00E53554">
            <w:pPr>
              <w:rPr>
                <w:rFonts w:eastAsia="Arial" w:cs="Arial"/>
              </w:rPr>
            </w:pPr>
            <w:r w:rsidRPr="7FD95EBD">
              <w:rPr>
                <w:rFonts w:eastAsia="Arial" w:cs="Arial"/>
              </w:rPr>
              <w:t>Risk Management</w:t>
            </w:r>
          </w:p>
        </w:tc>
        <w:tc>
          <w:tcPr>
            <w:tcW w:w="4672" w:type="dxa"/>
          </w:tcPr>
          <w:p w14:paraId="628C6D51" w14:textId="583E017E" w:rsidR="00E53554" w:rsidRDefault="00E53554" w:rsidP="00E53554">
            <w:pPr>
              <w:rPr>
                <w:rFonts w:eastAsia="Arial" w:cs="Arial"/>
              </w:rPr>
            </w:pPr>
            <w:r w:rsidRPr="7FD95EBD">
              <w:rPr>
                <w:rFonts w:eastAsia="Arial" w:cs="Arial"/>
              </w:rPr>
              <w:t>The failure to attract sufficient fairground rides could have a negative impact on the council’s income budgets.  However, any anti-social behaviour may pose a reputational risk of the council.</w:t>
            </w:r>
          </w:p>
        </w:tc>
      </w:tr>
      <w:tr w:rsidR="00E53554" w14:paraId="66448A88" w14:textId="77777777" w:rsidTr="00C66DDB">
        <w:tc>
          <w:tcPr>
            <w:tcW w:w="1406" w:type="dxa"/>
            <w:shd w:val="clear" w:color="auto" w:fill="92D050"/>
          </w:tcPr>
          <w:p w14:paraId="0D3089CE" w14:textId="77777777" w:rsidR="00E53554" w:rsidRDefault="00E53554" w:rsidP="00E53554">
            <w:pPr>
              <w:rPr>
                <w:rFonts w:eastAsia="Arial" w:cs="Arial"/>
              </w:rPr>
            </w:pPr>
          </w:p>
        </w:tc>
        <w:tc>
          <w:tcPr>
            <w:tcW w:w="3118" w:type="dxa"/>
          </w:tcPr>
          <w:p w14:paraId="1A234A20" w14:textId="5DCC329C" w:rsidR="00E53554" w:rsidRPr="1A5992D7" w:rsidRDefault="00E53554" w:rsidP="00E53554">
            <w:pPr>
              <w:rPr>
                <w:rFonts w:eastAsia="Arial" w:cs="Arial"/>
              </w:rPr>
            </w:pPr>
            <w:r w:rsidRPr="7FD95EBD">
              <w:rPr>
                <w:rFonts w:eastAsia="Arial" w:cs="Arial"/>
              </w:rPr>
              <w:t>Corporate priorities</w:t>
            </w:r>
          </w:p>
        </w:tc>
        <w:tc>
          <w:tcPr>
            <w:tcW w:w="4672" w:type="dxa"/>
          </w:tcPr>
          <w:p w14:paraId="32BBB611" w14:textId="7DBE83D4" w:rsidR="00E53554" w:rsidRPr="1A5992D7" w:rsidRDefault="00E53554" w:rsidP="00E53554">
            <w:pPr>
              <w:rPr>
                <w:rFonts w:eastAsia="Arial" w:cs="Arial"/>
              </w:rPr>
            </w:pPr>
            <w:r w:rsidRPr="7FD95EBD">
              <w:rPr>
                <w:rFonts w:eastAsia="Arial" w:cs="Arial"/>
              </w:rPr>
              <w:t>Improve the wellbeing of the people of Weymouth.</w:t>
            </w:r>
          </w:p>
        </w:tc>
      </w:tr>
    </w:tbl>
    <w:p w14:paraId="58B0DDDF" w14:textId="77777777" w:rsidR="00E53554" w:rsidRDefault="00E53554" w:rsidP="7FD95EBD">
      <w:pPr>
        <w:ind w:left="-560"/>
        <w:rPr>
          <w:rFonts w:eastAsia="Arial" w:cs="Arial"/>
        </w:rPr>
      </w:pPr>
    </w:p>
    <w:p w14:paraId="2B2175B5" w14:textId="277B4624" w:rsidR="7FD95EBD" w:rsidRDefault="7FD95EBD" w:rsidP="7FD95EBD">
      <w:pPr>
        <w:ind w:left="-560"/>
        <w:rPr>
          <w:rFonts w:eastAsia="Arial" w:cs="Arial"/>
        </w:rPr>
      </w:pPr>
    </w:p>
    <w:p w14:paraId="75E2EC70" w14:textId="64290265" w:rsidR="7FD95EBD" w:rsidRDefault="7FD95EBD" w:rsidP="7FD95EBD">
      <w:pPr>
        <w:ind w:left="-560"/>
        <w:rPr>
          <w:rFonts w:eastAsia="Arial" w:cs="Arial"/>
        </w:rPr>
      </w:pPr>
    </w:p>
    <w:p w14:paraId="6B367C70" w14:textId="3FA0F5B4" w:rsidR="7C6B0405" w:rsidRDefault="7C6B0405" w:rsidP="7FD95EBD">
      <w:pPr>
        <w:ind w:left="-560"/>
        <w:rPr>
          <w:rFonts w:eastAsia="Arial" w:cs="Arial"/>
          <w:b/>
          <w:bCs/>
        </w:rPr>
      </w:pPr>
      <w:r w:rsidRPr="7FD95EBD">
        <w:rPr>
          <w:rFonts w:eastAsia="Arial" w:cs="Arial"/>
          <w:b/>
          <w:bCs/>
        </w:rPr>
        <w:t>Ratings:</w:t>
      </w:r>
    </w:p>
    <w:p w14:paraId="6BEAB04C" w14:textId="64D526D6" w:rsidR="7C6B0405" w:rsidRDefault="7C6B0405">
      <w:r w:rsidRPr="7FD95EBD">
        <w:rPr>
          <w:rFonts w:eastAsia="Arial" w:cs="Arial"/>
          <w:highlight w:val="red"/>
        </w:rPr>
        <w:t>Red</w:t>
      </w:r>
      <w:r w:rsidRPr="7FD95EBD">
        <w:rPr>
          <w:rFonts w:eastAsia="Arial" w:cs="Arial"/>
        </w:rPr>
        <w:t xml:space="preserve"> indicates that:</w:t>
      </w:r>
    </w:p>
    <w:p w14:paraId="2B1FEDBE" w14:textId="7656CF38" w:rsidR="7C6B0405" w:rsidRDefault="7C6B0405" w:rsidP="7FD95EBD">
      <w:pPr>
        <w:pStyle w:val="ListParagraph"/>
        <w:numPr>
          <w:ilvl w:val="0"/>
          <w:numId w:val="24"/>
        </w:numPr>
        <w:rPr>
          <w:rFonts w:eastAsia="Arial" w:cs="Arial"/>
        </w:rPr>
      </w:pPr>
      <w:r w:rsidRPr="7FD95EBD">
        <w:rPr>
          <w:rFonts w:eastAsia="Arial" w:cs="Arial"/>
        </w:rPr>
        <w:t>there are negative impacts</w:t>
      </w:r>
    </w:p>
    <w:p w14:paraId="5A135215" w14:textId="13E3C495" w:rsidR="7C6B0405" w:rsidRDefault="7C6B0405">
      <w:r w:rsidRPr="7FD95EBD">
        <w:rPr>
          <w:rFonts w:eastAsia="Arial" w:cs="Arial"/>
        </w:rPr>
        <w:t xml:space="preserve"> </w:t>
      </w:r>
    </w:p>
    <w:p w14:paraId="545D5CCB" w14:textId="2293E557" w:rsidR="7C6B0405" w:rsidRDefault="7C6B0405">
      <w:r w:rsidRPr="7FD95EBD">
        <w:rPr>
          <w:rFonts w:eastAsia="Arial" w:cs="Arial"/>
          <w:highlight w:val="yellow"/>
        </w:rPr>
        <w:t>Yellow</w:t>
      </w:r>
      <w:r w:rsidRPr="7FD95EBD">
        <w:rPr>
          <w:rFonts w:eastAsia="Arial" w:cs="Arial"/>
        </w:rPr>
        <w:t xml:space="preserve"> indicates that:</w:t>
      </w:r>
    </w:p>
    <w:p w14:paraId="39DAB512" w14:textId="5EF8BC75" w:rsidR="7C6B0405" w:rsidRDefault="7C6B0405" w:rsidP="7FD95EBD">
      <w:pPr>
        <w:pStyle w:val="ListParagraph"/>
        <w:numPr>
          <w:ilvl w:val="0"/>
          <w:numId w:val="24"/>
        </w:numPr>
        <w:rPr>
          <w:rFonts w:eastAsia="Arial" w:cs="Arial"/>
        </w:rPr>
      </w:pPr>
      <w:r w:rsidRPr="7FD95EBD">
        <w:rPr>
          <w:rFonts w:eastAsia="Arial" w:cs="Arial"/>
        </w:rPr>
        <w:t>there is an issue that Councillors may wish to consider in more depth</w:t>
      </w:r>
    </w:p>
    <w:p w14:paraId="0C818A21" w14:textId="5DAFA373" w:rsidR="7C6B0405" w:rsidRDefault="7C6B0405" w:rsidP="7FD95EBD">
      <w:pPr>
        <w:pStyle w:val="ListParagraph"/>
        <w:numPr>
          <w:ilvl w:val="0"/>
          <w:numId w:val="24"/>
        </w:numPr>
        <w:rPr>
          <w:rFonts w:eastAsia="Arial" w:cs="Arial"/>
        </w:rPr>
      </w:pPr>
      <w:r w:rsidRPr="7FD95EBD">
        <w:rPr>
          <w:rFonts w:eastAsia="Arial" w:cs="Arial"/>
        </w:rPr>
        <w:t>there are unanswered questions</w:t>
      </w:r>
    </w:p>
    <w:p w14:paraId="58D030C2" w14:textId="2D97ACC3" w:rsidR="7C6B0405" w:rsidRDefault="7C6B0405">
      <w:r w:rsidRPr="7FD95EBD">
        <w:rPr>
          <w:rFonts w:eastAsia="Arial" w:cs="Arial"/>
        </w:rPr>
        <w:t xml:space="preserve"> </w:t>
      </w:r>
    </w:p>
    <w:p w14:paraId="23036628" w14:textId="0BF70252" w:rsidR="7C6B0405" w:rsidRDefault="7C6B0405">
      <w:r w:rsidRPr="7FD95EBD">
        <w:rPr>
          <w:rFonts w:eastAsia="Arial" w:cs="Arial"/>
          <w:color w:val="000000" w:themeColor="text1"/>
        </w:rPr>
        <w:t>Green</w:t>
      </w:r>
      <w:r w:rsidRPr="7FD95EBD">
        <w:rPr>
          <w:rFonts w:eastAsia="Arial" w:cs="Arial"/>
        </w:rPr>
        <w:t xml:space="preserve"> indicates that:</w:t>
      </w:r>
    </w:p>
    <w:p w14:paraId="5E7289A2" w14:textId="1EB70C5C" w:rsidR="7C6B0405" w:rsidRDefault="7C6B0405" w:rsidP="7FD95EBD">
      <w:pPr>
        <w:pStyle w:val="ListParagraph"/>
        <w:numPr>
          <w:ilvl w:val="0"/>
          <w:numId w:val="23"/>
        </w:numPr>
        <w:rPr>
          <w:rFonts w:eastAsia="Arial" w:cs="Arial"/>
        </w:rPr>
      </w:pPr>
      <w:r w:rsidRPr="7FD95EBD">
        <w:rPr>
          <w:rFonts w:eastAsia="Arial" w:cs="Arial"/>
        </w:rPr>
        <w:t>There are identified benefits from this decision</w:t>
      </w:r>
    </w:p>
    <w:p w14:paraId="17A8C847" w14:textId="7FDDBBA8" w:rsidR="7C6B0405" w:rsidRDefault="7C6B0405">
      <w:r w:rsidRPr="7FD95EBD">
        <w:rPr>
          <w:rFonts w:eastAsia="Arial" w:cs="Arial"/>
        </w:rPr>
        <w:t xml:space="preserve"> </w:t>
      </w:r>
    </w:p>
    <w:p w14:paraId="0E1C956F" w14:textId="320A95F2" w:rsidR="7C6B0405" w:rsidRDefault="7C6B0405">
      <w:r w:rsidRPr="7FD95EBD">
        <w:rPr>
          <w:rFonts w:eastAsia="Arial" w:cs="Arial"/>
        </w:rPr>
        <w:t>No colour indicates that:</w:t>
      </w:r>
    </w:p>
    <w:p w14:paraId="2CCED692" w14:textId="5F7E847E" w:rsidR="7C6B0405" w:rsidRDefault="7C6B0405" w:rsidP="7FD95EBD">
      <w:pPr>
        <w:pStyle w:val="ListParagraph"/>
        <w:numPr>
          <w:ilvl w:val="0"/>
          <w:numId w:val="23"/>
        </w:numPr>
        <w:rPr>
          <w:rFonts w:eastAsia="Arial" w:cs="Arial"/>
        </w:rPr>
      </w:pPr>
      <w:r w:rsidRPr="7FD95EBD">
        <w:rPr>
          <w:rFonts w:eastAsia="Arial" w:cs="Arial"/>
        </w:rPr>
        <w:t>There are no direct impacts from this report</w:t>
      </w:r>
    </w:p>
    <w:p w14:paraId="62DBAD5B" w14:textId="4D24046D" w:rsidR="7C6B0405" w:rsidRDefault="7C6B0405" w:rsidP="7FD95EBD">
      <w:pPr>
        <w:spacing w:line="257" w:lineRule="auto"/>
      </w:pPr>
      <w:r w:rsidRPr="7FD95EBD">
        <w:rPr>
          <w:rFonts w:eastAsia="Arial" w:cs="Arial"/>
        </w:rPr>
        <w:t xml:space="preserve"> </w:t>
      </w:r>
    </w:p>
    <w:p w14:paraId="1CAD703C" w14:textId="037BD034" w:rsidR="00B80D63" w:rsidRDefault="00B80D63" w:rsidP="00B80D63">
      <w:pPr>
        <w:pStyle w:val="Heading3"/>
      </w:pPr>
      <w:r>
        <w:t>Recommendation</w:t>
      </w:r>
    </w:p>
    <w:p w14:paraId="797141E5" w14:textId="24A15023" w:rsidR="5E51AA30" w:rsidRDefault="7C6B0405" w:rsidP="7FD95EBD">
      <w:pPr>
        <w:spacing w:line="259" w:lineRule="auto"/>
        <w:ind w:left="-560"/>
        <w:rPr>
          <w:rFonts w:eastAsia="Arial" w:cs="Arial"/>
        </w:rPr>
      </w:pPr>
      <w:r w:rsidRPr="7FD95EBD">
        <w:rPr>
          <w:rFonts w:eastAsia="Arial" w:cs="Arial"/>
        </w:rPr>
        <w:t xml:space="preserve">That the committee approves the proposals for fairground bookings for 2023-24 as set out in </w:t>
      </w:r>
      <w:r w:rsidRPr="39B7CB7A">
        <w:rPr>
          <w:rFonts w:eastAsia="Arial" w:cs="Arial"/>
        </w:rPr>
        <w:t xml:space="preserve">Appendix </w:t>
      </w:r>
      <w:r w:rsidR="3AFAD2FD" w:rsidRPr="39B7CB7A">
        <w:rPr>
          <w:rFonts w:eastAsia="Arial" w:cs="Arial"/>
        </w:rPr>
        <w:t>D</w:t>
      </w:r>
      <w:r w:rsidRPr="7FD95EBD">
        <w:rPr>
          <w:rFonts w:eastAsia="Arial" w:cs="Arial"/>
        </w:rPr>
        <w:t>.</w:t>
      </w:r>
    </w:p>
    <w:p w14:paraId="74EB5809" w14:textId="1639FD93" w:rsidR="13C7BA9F" w:rsidRDefault="13C7BA9F" w:rsidP="13C7BA9F"/>
    <w:p w14:paraId="2B479AF5" w14:textId="1E52034B" w:rsidR="005E5F0C" w:rsidRDefault="005E5F0C" w:rsidP="007C13A7">
      <w:pPr>
        <w:pStyle w:val="Heading2"/>
        <w:ind w:left="-505" w:hanging="425"/>
      </w:pPr>
      <w:r>
        <w:t>Youth Council PID</w:t>
      </w:r>
    </w:p>
    <w:p w14:paraId="4CFFEB62" w14:textId="77777777" w:rsidR="005E5F0C" w:rsidRDefault="005E5F0C" w:rsidP="005E5F0C"/>
    <w:p w14:paraId="222C2089" w14:textId="77777777" w:rsidR="00095728" w:rsidRDefault="00095728" w:rsidP="00095728">
      <w:pPr>
        <w:ind w:left="-570" w:right="-993"/>
      </w:pPr>
      <w:r>
        <w:t>Proposer: Cllr Fuhrmann</w:t>
      </w:r>
    </w:p>
    <w:p w14:paraId="11E8EE6E" w14:textId="77777777" w:rsidR="00095728" w:rsidRDefault="00095728" w:rsidP="00095728">
      <w:pPr>
        <w:ind w:left="-570" w:right="-993"/>
        <w:rPr>
          <w:b/>
          <w:bCs/>
        </w:rPr>
      </w:pPr>
    </w:p>
    <w:p w14:paraId="300FB074" w14:textId="6706AAF6" w:rsidR="00095728" w:rsidRDefault="00095728" w:rsidP="00095728">
      <w:pPr>
        <w:ind w:left="-567" w:right="-993"/>
      </w:pPr>
      <w:r>
        <w:t xml:space="preserve">Members are asked to consider the following </w:t>
      </w:r>
      <w:r w:rsidRPr="00FA58D1">
        <w:t xml:space="preserve">Project initiation Document (PID) – </w:t>
      </w:r>
      <w:r w:rsidR="001F70B6">
        <w:t>Youth Council</w:t>
      </w:r>
      <w:r w:rsidRPr="00C64C78">
        <w:t xml:space="preserve"> </w:t>
      </w:r>
      <w:r>
        <w:t>(</w:t>
      </w:r>
      <w:r w:rsidRPr="1BB0DC83">
        <w:t xml:space="preserve">Appendix </w:t>
      </w:r>
      <w:r w:rsidR="4E51823E" w:rsidRPr="1BB0DC83">
        <w:t>E</w:t>
      </w:r>
      <w:r w:rsidRPr="1BB0DC83">
        <w:t>)</w:t>
      </w:r>
      <w:r>
        <w:t>.</w:t>
      </w:r>
    </w:p>
    <w:p w14:paraId="64F11859" w14:textId="77777777" w:rsidR="00095728" w:rsidRDefault="00095728" w:rsidP="00095728">
      <w:pPr>
        <w:ind w:left="-567" w:right="-993"/>
      </w:pPr>
    </w:p>
    <w:p w14:paraId="19F79BEB" w14:textId="77777777" w:rsidR="00B80D63" w:rsidRDefault="00B80D63" w:rsidP="00B80D63">
      <w:pPr>
        <w:pStyle w:val="Heading3"/>
      </w:pPr>
      <w:r>
        <w:t>Recommendation</w:t>
      </w:r>
    </w:p>
    <w:p w14:paraId="7FDD0497" w14:textId="366A6B44" w:rsidR="00095728" w:rsidRPr="00B726B2" w:rsidRDefault="00095728" w:rsidP="00095728">
      <w:pPr>
        <w:ind w:left="-567" w:right="-993"/>
      </w:pPr>
      <w:r>
        <w:t xml:space="preserve">That the Committee </w:t>
      </w:r>
      <w:r w:rsidR="002718D4">
        <w:t xml:space="preserve">approves the Youth Council PID and agrees </w:t>
      </w:r>
      <w:r w:rsidR="00CB53CE">
        <w:t xml:space="preserve">that the Youth Council </w:t>
      </w:r>
      <w:r w:rsidR="00D828A3">
        <w:t xml:space="preserve">officially commences </w:t>
      </w:r>
      <w:r w:rsidR="00600704">
        <w:t>in January 2023.</w:t>
      </w:r>
    </w:p>
    <w:p w14:paraId="60C33C74" w14:textId="0624FF18" w:rsidR="005E5F0C" w:rsidRDefault="005E5F0C" w:rsidP="13C7BA9F"/>
    <w:p w14:paraId="7FED6F3F" w14:textId="78DD5410" w:rsidR="00180BEC" w:rsidRDefault="74F1E408" w:rsidP="007C13A7">
      <w:pPr>
        <w:pStyle w:val="Heading2"/>
        <w:ind w:left="-570"/>
      </w:pPr>
      <w:r>
        <w:t>Information Items</w:t>
      </w:r>
    </w:p>
    <w:bookmarkEnd w:id="0"/>
    <w:p w14:paraId="678C1387" w14:textId="77777777" w:rsidR="007471C0" w:rsidRDefault="007471C0" w:rsidP="001E5F07"/>
    <w:p w14:paraId="5F854961" w14:textId="77777777" w:rsidR="009E68C8" w:rsidRDefault="63ECAE0F" w:rsidP="113A3749">
      <w:pPr>
        <w:pStyle w:val="Heading3"/>
      </w:pPr>
      <w:r>
        <w:t xml:space="preserve">Review of public conveniences and cleansing service. </w:t>
      </w:r>
    </w:p>
    <w:p w14:paraId="13EADAFA" w14:textId="5C49BDA8" w:rsidR="009E68C8" w:rsidRDefault="009E68C8" w:rsidP="00B46DD7">
      <w:pPr>
        <w:ind w:left="-510"/>
      </w:pPr>
      <w:r w:rsidRPr="009E68C8">
        <w:t>The member review group (Cllrs Wakeling, Toft, Brookes and Fuhrmann) has met and started to consider the following issues: setting clearer standards for the cleansing team (</w:t>
      </w:r>
      <w:proofErr w:type="gramStart"/>
      <w:r w:rsidRPr="009E68C8">
        <w:t>e.g.</w:t>
      </w:r>
      <w:proofErr w:type="gramEnd"/>
      <w:r w:rsidRPr="009E68C8">
        <w:t xml:space="preserve"> daily cleaning and deep cleaning), changes to opening times in order to reduce staffing costs, and futures maintenance/refurbishment plans. There will also be a review as to whether the temporary toilets brough to the Promenade each summer will return next year. The group will report back in full early in 2023.</w:t>
      </w:r>
    </w:p>
    <w:p w14:paraId="074390D9" w14:textId="77777777" w:rsidR="009E68C8" w:rsidRDefault="009E68C8" w:rsidP="009E68C8"/>
    <w:p w14:paraId="1DFB1DB8" w14:textId="77777777" w:rsidR="009E68C8" w:rsidRPr="009E68C8" w:rsidRDefault="009E68C8" w:rsidP="009E68C8"/>
    <w:p w14:paraId="55E11241" w14:textId="300E93E0" w:rsidR="05527D03" w:rsidRDefault="009E68C8" w:rsidP="05527D03">
      <w:pPr>
        <w:pStyle w:val="Heading3"/>
      </w:pPr>
      <w:proofErr w:type="spellStart"/>
      <w:r>
        <w:t>R</w:t>
      </w:r>
      <w:r w:rsidR="05527D03">
        <w:t>adipole</w:t>
      </w:r>
      <w:proofErr w:type="spellEnd"/>
      <w:r w:rsidR="05527D03">
        <w:t xml:space="preserve"> Park and Gardens Update (Standing Item)</w:t>
      </w:r>
    </w:p>
    <w:p w14:paraId="7C21B7DE" w14:textId="39AE224A" w:rsidR="00B22559" w:rsidRDefault="00B22559" w:rsidP="00B22559"/>
    <w:p w14:paraId="68CFB8B5" w14:textId="4030011D" w:rsidR="00B22559" w:rsidRDefault="00443646" w:rsidP="00B22559">
      <w:pPr>
        <w:ind w:left="-560"/>
        <w:rPr>
          <w:rFonts w:eastAsia="Arial" w:cs="Arial"/>
        </w:rPr>
      </w:pPr>
      <w:r>
        <w:rPr>
          <w:rFonts w:eastAsia="Arial" w:cs="Arial"/>
        </w:rPr>
        <w:t xml:space="preserve">Officers have been continuing to work hard to progress the </w:t>
      </w:r>
      <w:proofErr w:type="spellStart"/>
      <w:r>
        <w:rPr>
          <w:rFonts w:eastAsia="Arial" w:cs="Arial"/>
        </w:rPr>
        <w:t>Radipole</w:t>
      </w:r>
      <w:proofErr w:type="spellEnd"/>
      <w:r>
        <w:rPr>
          <w:rFonts w:eastAsia="Arial" w:cs="Arial"/>
        </w:rPr>
        <w:t xml:space="preserve"> Park project with a large focus being to bring the capital build costs back in line with the available budget. This has involved the project team and the preferred suppliers exploring value engineering and alternative delivery solutions to arrive at the revised scheme that can still deliver </w:t>
      </w:r>
      <w:proofErr w:type="gramStart"/>
      <w:r>
        <w:rPr>
          <w:rFonts w:eastAsia="Arial" w:cs="Arial"/>
        </w:rPr>
        <w:t>the majority of</w:t>
      </w:r>
      <w:proofErr w:type="gramEnd"/>
      <w:r>
        <w:rPr>
          <w:rFonts w:eastAsia="Arial" w:cs="Arial"/>
        </w:rPr>
        <w:t xml:space="preserve"> the original project scope and outcomes and reduce the funding gap</w:t>
      </w:r>
    </w:p>
    <w:p w14:paraId="59209CC4" w14:textId="77777777" w:rsidR="00B22559" w:rsidRDefault="00B22559" w:rsidP="00B22559">
      <w:pPr>
        <w:ind w:left="-560"/>
        <w:rPr>
          <w:rFonts w:eastAsia="Arial" w:cs="Arial"/>
        </w:rPr>
      </w:pPr>
    </w:p>
    <w:p w14:paraId="5F662E2E" w14:textId="03EDE96D" w:rsidR="00B22559" w:rsidRDefault="00B22559" w:rsidP="00B22559">
      <w:pPr>
        <w:ind w:left="-560"/>
        <w:rPr>
          <w:rFonts w:eastAsia="Arial" w:cs="Arial"/>
        </w:rPr>
      </w:pPr>
      <w:r w:rsidRPr="113A3749">
        <w:rPr>
          <w:rFonts w:eastAsia="Arial" w:cs="Arial"/>
        </w:rPr>
        <w:t xml:space="preserve">The council are seeking additional grant funding from the Lawn Tennis Association to refurbish the 4 public tennis courts. </w:t>
      </w:r>
    </w:p>
    <w:p w14:paraId="6E068628" w14:textId="77777777" w:rsidR="00B22559" w:rsidRDefault="00B22559" w:rsidP="00B22559">
      <w:pPr>
        <w:ind w:left="-560"/>
        <w:rPr>
          <w:rFonts w:eastAsia="Arial" w:cs="Arial"/>
        </w:rPr>
      </w:pPr>
      <w:r w:rsidRPr="113A3749">
        <w:rPr>
          <w:rFonts w:eastAsia="Arial" w:cs="Arial"/>
        </w:rPr>
        <w:t>Officers submitted a request to full council on 23</w:t>
      </w:r>
      <w:r w:rsidRPr="113A3749">
        <w:rPr>
          <w:rFonts w:eastAsia="Arial" w:cs="Arial"/>
          <w:vertAlign w:val="superscript"/>
        </w:rPr>
        <w:t>rd</w:t>
      </w:r>
      <w:r w:rsidRPr="113A3749">
        <w:rPr>
          <w:rFonts w:eastAsia="Arial" w:cs="Arial"/>
        </w:rPr>
        <w:t xml:space="preserve"> November for an additional council contribution of up to £150,000 from the council’s CIL funding allocation. The council voted to support this request.</w:t>
      </w:r>
    </w:p>
    <w:p w14:paraId="0B559882" w14:textId="77777777" w:rsidR="00B22559" w:rsidRDefault="00B22559" w:rsidP="00B22559">
      <w:r w:rsidRPr="113A3749">
        <w:rPr>
          <w:rFonts w:eastAsia="Arial" w:cs="Arial"/>
        </w:rPr>
        <w:t xml:space="preserve"> </w:t>
      </w:r>
    </w:p>
    <w:p w14:paraId="6DC85CF6" w14:textId="77777777" w:rsidR="00B22559" w:rsidRDefault="00B22559" w:rsidP="00B22559">
      <w:pPr>
        <w:ind w:left="-560"/>
        <w:rPr>
          <w:rFonts w:eastAsia="Arial" w:cs="Arial"/>
        </w:rPr>
      </w:pPr>
      <w:r w:rsidRPr="113A3749">
        <w:rPr>
          <w:rFonts w:eastAsia="Arial" w:cs="Arial"/>
        </w:rPr>
        <w:t xml:space="preserve">The project team are confident that a revised and fully costed scheme that matches the available budget will now be achieved before the Christmas break, this will then be presented to the Lottery for approval. Once the council have approval, the project team will communicate the revised project scheme, </w:t>
      </w:r>
      <w:proofErr w:type="gramStart"/>
      <w:r w:rsidRPr="113A3749">
        <w:rPr>
          <w:rFonts w:eastAsia="Arial" w:cs="Arial"/>
        </w:rPr>
        <w:t>schedule</w:t>
      </w:r>
      <w:proofErr w:type="gramEnd"/>
      <w:r w:rsidRPr="113A3749">
        <w:rPr>
          <w:rFonts w:eastAsia="Arial" w:cs="Arial"/>
        </w:rPr>
        <w:t xml:space="preserve"> and project delivery information to all stakeholders.</w:t>
      </w:r>
    </w:p>
    <w:p w14:paraId="364218E8" w14:textId="77777777" w:rsidR="00B22559" w:rsidRPr="00B22559" w:rsidRDefault="00B22559" w:rsidP="00B22559"/>
    <w:p w14:paraId="23551691" w14:textId="221ED8ED" w:rsidR="00B22559" w:rsidRPr="00B22559" w:rsidRDefault="00B22559" w:rsidP="00B22559">
      <w:pPr>
        <w:pStyle w:val="Heading3"/>
        <w:rPr>
          <w:rFonts w:eastAsia="Arial" w:cs="Arial"/>
        </w:rPr>
      </w:pPr>
      <w:r>
        <w:t>CEE Update (Standing Item)</w:t>
      </w:r>
    </w:p>
    <w:p w14:paraId="37132D44" w14:textId="38051E09" w:rsidR="006C3413" w:rsidRDefault="7E8C3579" w:rsidP="113A3749">
      <w:pPr>
        <w:spacing w:line="259" w:lineRule="auto"/>
        <w:ind w:left="-560"/>
        <w:rPr>
          <w:rFonts w:eastAsia="Arial" w:cs="Arial"/>
        </w:rPr>
      </w:pPr>
      <w:r w:rsidRPr="113A3749">
        <w:rPr>
          <w:rFonts w:eastAsia="Arial" w:cs="Arial"/>
        </w:rPr>
        <w:t>This is an update report from the Climate &amp; Ecological Emergency working group providing an update on key items that the group are currently working on.</w:t>
      </w:r>
    </w:p>
    <w:p w14:paraId="0A867B81" w14:textId="25FF6232" w:rsidR="7E38C520" w:rsidRDefault="7E38C520" w:rsidP="7E38C520">
      <w:pPr>
        <w:spacing w:line="259" w:lineRule="auto"/>
        <w:ind w:left="-560"/>
        <w:rPr>
          <w:rFonts w:eastAsia="Arial" w:cs="Arial"/>
        </w:rPr>
      </w:pPr>
    </w:p>
    <w:p w14:paraId="0D049957" w14:textId="33987B85" w:rsidR="006C3413" w:rsidRDefault="7E8C3579" w:rsidP="113A3749">
      <w:pPr>
        <w:spacing w:line="259" w:lineRule="auto"/>
        <w:ind w:left="-560"/>
        <w:rPr>
          <w:rFonts w:eastAsia="Arial" w:cs="Arial"/>
          <w:b/>
          <w:bCs/>
        </w:rPr>
      </w:pPr>
      <w:r w:rsidRPr="113A3749">
        <w:rPr>
          <w:rFonts w:eastAsia="Arial" w:cs="Arial"/>
          <w:b/>
          <w:bCs/>
        </w:rPr>
        <w:t>Cycling Hub</w:t>
      </w:r>
    </w:p>
    <w:p w14:paraId="2705E956" w14:textId="1AD12DA3" w:rsidR="006C3413" w:rsidRDefault="7E8C3579" w:rsidP="113A3749">
      <w:pPr>
        <w:spacing w:line="259" w:lineRule="auto"/>
        <w:ind w:left="-560"/>
        <w:rPr>
          <w:rFonts w:eastAsia="Arial" w:cs="Arial"/>
        </w:rPr>
      </w:pPr>
      <w:r w:rsidRPr="113A3749">
        <w:rPr>
          <w:rFonts w:eastAsia="Arial" w:cs="Arial"/>
        </w:rPr>
        <w:t xml:space="preserve">Mark </w:t>
      </w:r>
      <w:proofErr w:type="spellStart"/>
      <w:r w:rsidRPr="113A3749">
        <w:rPr>
          <w:rFonts w:eastAsia="Arial" w:cs="Arial"/>
        </w:rPr>
        <w:t>Femor</w:t>
      </w:r>
      <w:proofErr w:type="spellEnd"/>
      <w:r w:rsidRPr="113A3749">
        <w:rPr>
          <w:rFonts w:eastAsia="Arial" w:cs="Arial"/>
        </w:rPr>
        <w:t xml:space="preserve">, Chair of Shropshire Cycling Hub gave a presentation on the active travel developments, focusing on cycling they have delivered. Keith Johnson and Des </w:t>
      </w:r>
      <w:proofErr w:type="spellStart"/>
      <w:r w:rsidRPr="113A3749">
        <w:rPr>
          <w:rFonts w:eastAsia="Arial" w:cs="Arial"/>
        </w:rPr>
        <w:t>Lockrie</w:t>
      </w:r>
      <w:proofErr w:type="spellEnd"/>
      <w:r w:rsidRPr="113A3749">
        <w:rPr>
          <w:rFonts w:eastAsia="Arial" w:cs="Arial"/>
        </w:rPr>
        <w:t xml:space="preserve"> are keen to try and set up a Weymouth cycle hub. CEE are keen to support this if it becomes possible as it will help promote active travel and reduce traffic/emissions in the town centre. CEE will ensure they </w:t>
      </w:r>
      <w:proofErr w:type="gramStart"/>
      <w:r w:rsidRPr="113A3749">
        <w:rPr>
          <w:rFonts w:eastAsia="Arial" w:cs="Arial"/>
        </w:rPr>
        <w:t>are connected with</w:t>
      </w:r>
      <w:proofErr w:type="gramEnd"/>
      <w:r w:rsidRPr="113A3749">
        <w:rPr>
          <w:rFonts w:eastAsia="Arial" w:cs="Arial"/>
        </w:rPr>
        <w:t xml:space="preserve"> the new Travel Action Group.</w:t>
      </w:r>
    </w:p>
    <w:p w14:paraId="1CA21821" w14:textId="306789EE" w:rsidR="006C3413" w:rsidRDefault="7E8C3579" w:rsidP="113A3749">
      <w:pPr>
        <w:spacing w:line="257" w:lineRule="auto"/>
      </w:pPr>
      <w:r w:rsidRPr="113A3749">
        <w:rPr>
          <w:rFonts w:eastAsia="Arial" w:cs="Arial"/>
        </w:rPr>
        <w:t xml:space="preserve"> </w:t>
      </w:r>
    </w:p>
    <w:p w14:paraId="7AD5098B" w14:textId="1C9FA36E" w:rsidR="006C3413" w:rsidRDefault="7E8C3579" w:rsidP="113A3749">
      <w:pPr>
        <w:spacing w:line="259" w:lineRule="auto"/>
        <w:ind w:left="-560"/>
        <w:rPr>
          <w:rFonts w:eastAsia="Arial" w:cs="Arial"/>
          <w:b/>
          <w:bCs/>
        </w:rPr>
      </w:pPr>
      <w:r w:rsidRPr="113A3749">
        <w:rPr>
          <w:rFonts w:eastAsia="Arial" w:cs="Arial"/>
          <w:b/>
          <w:bCs/>
        </w:rPr>
        <w:t>Nursery Relocation to Tumbledown</w:t>
      </w:r>
    </w:p>
    <w:p w14:paraId="5AE416E6" w14:textId="616807C9" w:rsidR="006C3413" w:rsidRDefault="7E8C3579" w:rsidP="113A3749">
      <w:pPr>
        <w:spacing w:line="259" w:lineRule="auto"/>
        <w:ind w:left="-560"/>
        <w:rPr>
          <w:rFonts w:eastAsia="Arial" w:cs="Arial"/>
        </w:rPr>
      </w:pPr>
      <w:r w:rsidRPr="113A3749">
        <w:rPr>
          <w:rFonts w:eastAsia="Arial" w:cs="Arial"/>
        </w:rPr>
        <w:t>The business case for the relocation is ready to go through the committee process now, it will go to Finance &amp; Governance first (21/12/22) as there are no funds currently identified for this project and then to Services (18/01/23) before going forward to Full Council (15/02/23). The outcome of the planning application is expected in mid-December, the council have been told that the Planning Officer now has no concerns in relation to the application at Tumbledown.</w:t>
      </w:r>
    </w:p>
    <w:p w14:paraId="68B4F59F" w14:textId="22FC13F3" w:rsidR="44DCF12F" w:rsidRDefault="44DCF12F" w:rsidP="44DCF12F">
      <w:pPr>
        <w:spacing w:line="259" w:lineRule="auto"/>
        <w:ind w:left="-560"/>
        <w:rPr>
          <w:rFonts w:eastAsia="Arial" w:cs="Arial"/>
        </w:rPr>
      </w:pPr>
    </w:p>
    <w:p w14:paraId="354EDA4F" w14:textId="62E792BD" w:rsidR="006C3413" w:rsidRDefault="7E8C3579" w:rsidP="113A3749">
      <w:pPr>
        <w:spacing w:line="259" w:lineRule="auto"/>
        <w:ind w:left="-560"/>
        <w:rPr>
          <w:rFonts w:eastAsia="Arial" w:cs="Arial"/>
          <w:b/>
          <w:bCs/>
        </w:rPr>
      </w:pPr>
      <w:r w:rsidRPr="113A3749">
        <w:rPr>
          <w:rFonts w:eastAsia="Arial" w:cs="Arial"/>
          <w:b/>
          <w:bCs/>
        </w:rPr>
        <w:t>Renewable Energy Proposal</w:t>
      </w:r>
    </w:p>
    <w:p w14:paraId="392EDA2C" w14:textId="25825633" w:rsidR="006C3413" w:rsidRDefault="7E8C3579" w:rsidP="113A3749">
      <w:pPr>
        <w:spacing w:line="259" w:lineRule="auto"/>
        <w:ind w:left="-560"/>
        <w:rPr>
          <w:rFonts w:eastAsia="Arial" w:cs="Arial"/>
        </w:rPr>
      </w:pPr>
      <w:r w:rsidRPr="113A3749">
        <w:rPr>
          <w:rFonts w:eastAsia="Arial" w:cs="Arial"/>
        </w:rPr>
        <w:t xml:space="preserve">CEE members have attended a presentation regarding the proposed renewable energy installation by </w:t>
      </w:r>
      <w:proofErr w:type="spellStart"/>
      <w:r w:rsidRPr="113A3749">
        <w:rPr>
          <w:rFonts w:eastAsia="Arial" w:cs="Arial"/>
        </w:rPr>
        <w:t>Statera</w:t>
      </w:r>
      <w:proofErr w:type="spellEnd"/>
      <w:r w:rsidRPr="113A3749">
        <w:rPr>
          <w:rFonts w:eastAsia="Arial" w:cs="Arial"/>
        </w:rPr>
        <w:t xml:space="preserve"> partly within Weymouth linking with the Standby Gas-powered Generator at Chickerell. The proposed operation is very large, 57 acres of Battery Storage and 1300 acres housing Solar Panels producing 400MW. The company say this would enable Dorset to be self-sufficient! This will be discussed at the next CEE meeting on 12</w:t>
      </w:r>
      <w:r w:rsidRPr="113A3749">
        <w:rPr>
          <w:rFonts w:eastAsia="Arial" w:cs="Arial"/>
          <w:vertAlign w:val="superscript"/>
        </w:rPr>
        <w:t>th</w:t>
      </w:r>
      <w:r w:rsidRPr="113A3749">
        <w:rPr>
          <w:rFonts w:eastAsia="Arial" w:cs="Arial"/>
        </w:rPr>
        <w:t xml:space="preserve"> December.</w:t>
      </w:r>
    </w:p>
    <w:p w14:paraId="01D18787" w14:textId="51B8A621" w:rsidR="006C3413" w:rsidRDefault="7E8C3579" w:rsidP="113A3749">
      <w:pPr>
        <w:spacing w:line="257" w:lineRule="auto"/>
      </w:pPr>
      <w:r w:rsidRPr="113A3749">
        <w:rPr>
          <w:rFonts w:eastAsia="Arial" w:cs="Arial"/>
        </w:rPr>
        <w:t xml:space="preserve"> </w:t>
      </w:r>
    </w:p>
    <w:p w14:paraId="6D68CCBF" w14:textId="008701D0" w:rsidR="006C3413" w:rsidRDefault="7E8C3579" w:rsidP="113A3749">
      <w:pPr>
        <w:spacing w:line="259" w:lineRule="auto"/>
        <w:ind w:left="-560"/>
        <w:rPr>
          <w:rFonts w:eastAsia="Arial" w:cs="Arial"/>
          <w:b/>
          <w:bCs/>
        </w:rPr>
      </w:pPr>
      <w:r w:rsidRPr="113A3749">
        <w:rPr>
          <w:rFonts w:eastAsia="Arial" w:cs="Arial"/>
          <w:b/>
          <w:bCs/>
        </w:rPr>
        <w:t xml:space="preserve">Solar PV Panels </w:t>
      </w:r>
    </w:p>
    <w:p w14:paraId="3EFE21BF" w14:textId="28A1F2F9" w:rsidR="006C3413" w:rsidRDefault="7E8C3579" w:rsidP="113A3749">
      <w:pPr>
        <w:spacing w:line="259" w:lineRule="auto"/>
        <w:ind w:left="-560"/>
        <w:rPr>
          <w:rFonts w:eastAsia="Arial" w:cs="Arial"/>
        </w:rPr>
      </w:pPr>
      <w:r w:rsidRPr="113A3749">
        <w:rPr>
          <w:rFonts w:eastAsia="Arial" w:cs="Arial"/>
        </w:rPr>
        <w:t xml:space="preserve">Solar PV panels have been installed on the Swannery toilet building and the council now has access to live data on energy produced and used. This has already saved the council money. Further panels will be installed at </w:t>
      </w:r>
      <w:proofErr w:type="spellStart"/>
      <w:r w:rsidRPr="113A3749">
        <w:rPr>
          <w:rFonts w:eastAsia="Arial" w:cs="Arial"/>
        </w:rPr>
        <w:t>Lodmoor</w:t>
      </w:r>
      <w:proofErr w:type="spellEnd"/>
      <w:r w:rsidRPr="113A3749">
        <w:rPr>
          <w:rFonts w:eastAsia="Arial" w:cs="Arial"/>
        </w:rPr>
        <w:t xml:space="preserve"> toilets and the Beach Office after Christmas.</w:t>
      </w:r>
    </w:p>
    <w:p w14:paraId="7FA21329" w14:textId="1F084E28" w:rsidR="006C3413" w:rsidRDefault="7E8C3579" w:rsidP="113A3749">
      <w:pPr>
        <w:spacing w:line="257" w:lineRule="auto"/>
      </w:pPr>
      <w:r w:rsidRPr="113A3749">
        <w:rPr>
          <w:rFonts w:eastAsia="Arial" w:cs="Arial"/>
        </w:rPr>
        <w:t xml:space="preserve"> </w:t>
      </w:r>
    </w:p>
    <w:p w14:paraId="094E09D3" w14:textId="2A1199AE" w:rsidR="006C3413" w:rsidRDefault="7E8C3579" w:rsidP="113A3749">
      <w:pPr>
        <w:spacing w:line="259" w:lineRule="auto"/>
        <w:ind w:left="-560"/>
        <w:rPr>
          <w:rFonts w:eastAsia="Arial" w:cs="Arial"/>
          <w:b/>
          <w:bCs/>
        </w:rPr>
      </w:pPr>
      <w:r w:rsidRPr="113A3749">
        <w:rPr>
          <w:rFonts w:eastAsia="Arial" w:cs="Arial"/>
          <w:b/>
          <w:bCs/>
        </w:rPr>
        <w:t>Water Refill Stations</w:t>
      </w:r>
    </w:p>
    <w:p w14:paraId="2873B1C3" w14:textId="5FEA7E34" w:rsidR="006C3413" w:rsidRDefault="7E8C3579" w:rsidP="113A3749">
      <w:pPr>
        <w:spacing w:line="259" w:lineRule="auto"/>
        <w:ind w:left="-560"/>
        <w:rPr>
          <w:rFonts w:eastAsia="Arial" w:cs="Arial"/>
        </w:rPr>
      </w:pPr>
      <w:r w:rsidRPr="113A3749">
        <w:rPr>
          <w:rFonts w:eastAsia="Arial" w:cs="Arial"/>
        </w:rPr>
        <w:t>The council is looking into improving the free water refill stations and add some colourful promotional boards behind the taps to highlight where they are and promote their use.</w:t>
      </w:r>
    </w:p>
    <w:p w14:paraId="0E9CED71" w14:textId="721ADAF8" w:rsidR="006C3413" w:rsidRDefault="7E8C3579" w:rsidP="113A3749">
      <w:pPr>
        <w:spacing w:line="257" w:lineRule="auto"/>
      </w:pPr>
      <w:r w:rsidRPr="113A3749">
        <w:rPr>
          <w:rFonts w:eastAsia="Arial" w:cs="Arial"/>
        </w:rPr>
        <w:t xml:space="preserve"> </w:t>
      </w:r>
    </w:p>
    <w:p w14:paraId="36ACAAC2" w14:textId="43D7906E" w:rsidR="006C3413" w:rsidRDefault="7E8C3579" w:rsidP="113A3749">
      <w:pPr>
        <w:spacing w:line="259" w:lineRule="auto"/>
        <w:ind w:left="-560"/>
        <w:rPr>
          <w:rFonts w:eastAsia="Arial" w:cs="Arial"/>
          <w:b/>
          <w:bCs/>
        </w:rPr>
      </w:pPr>
      <w:r w:rsidRPr="113A3749">
        <w:rPr>
          <w:rFonts w:eastAsia="Arial" w:cs="Arial"/>
          <w:b/>
          <w:bCs/>
        </w:rPr>
        <w:t>Shuttle Bus during events</w:t>
      </w:r>
    </w:p>
    <w:p w14:paraId="1E47E437" w14:textId="35A86A34" w:rsidR="006C3413" w:rsidRDefault="7E8C3579" w:rsidP="113A3749">
      <w:pPr>
        <w:spacing w:line="259" w:lineRule="auto"/>
        <w:ind w:left="-560"/>
        <w:rPr>
          <w:rFonts w:eastAsia="Arial" w:cs="Arial"/>
        </w:rPr>
      </w:pPr>
      <w:r w:rsidRPr="113A3749">
        <w:rPr>
          <w:rFonts w:eastAsia="Arial" w:cs="Arial"/>
        </w:rPr>
        <w:t>An initial meeting with the new First Bus Company Weymouth Manager has taken place to ask if they felt a shuttle bus from the park &amp; ride to the town centre would be possible during events like firework nights. They were receptive to exploring this idea with the council.</w:t>
      </w:r>
    </w:p>
    <w:p w14:paraId="44B37A06" w14:textId="3E0B93DD" w:rsidR="0028741B" w:rsidRDefault="0028741B" w:rsidP="0028741B">
      <w:pPr>
        <w:ind w:left="-567"/>
        <w:rPr>
          <w:b/>
          <w:bCs/>
        </w:rPr>
      </w:pPr>
    </w:p>
    <w:p w14:paraId="606A65C6" w14:textId="46F301BD" w:rsidR="00B22559" w:rsidRPr="00B22559" w:rsidRDefault="00B22559" w:rsidP="00B22559">
      <w:pPr>
        <w:pStyle w:val="Heading3"/>
        <w:rPr>
          <w:rFonts w:eastAsia="Arial" w:cs="Arial"/>
        </w:rPr>
      </w:pPr>
      <w:r>
        <w:t>Tumbledown Farm (Standing Item)</w:t>
      </w:r>
    </w:p>
    <w:p w14:paraId="749C1AAD" w14:textId="3B146EB6" w:rsidR="496F6095" w:rsidRDefault="496F6095" w:rsidP="2224A5FB">
      <w:pPr>
        <w:ind w:left="-567"/>
        <w:rPr>
          <w:rFonts w:eastAsia="Arial" w:cs="Arial"/>
        </w:rPr>
      </w:pPr>
      <w:r w:rsidRPr="113A3749">
        <w:rPr>
          <w:rFonts w:eastAsia="Arial" w:cs="Arial"/>
        </w:rPr>
        <w:t>Change of governance – As previously approved at committee Tumbledown now has two new governance groups set up and meeting, Tumbledown Project Group (TPG) to guide strategic development and Tumbledown Operational Group (TOG) to develop on the ground development and actions. The groups will meet quarterly and provide a regular update to the Services Committee.</w:t>
      </w:r>
      <w:r w:rsidRPr="113A3749">
        <w:rPr>
          <w:rFonts w:ascii="Calibri" w:eastAsia="Calibri" w:hAnsi="Calibri" w:cs="Calibri"/>
          <w:sz w:val="22"/>
          <w:szCs w:val="22"/>
        </w:rPr>
        <w:t xml:space="preserve"> </w:t>
      </w:r>
      <w:r w:rsidRPr="113A3749">
        <w:rPr>
          <w:rFonts w:eastAsia="Arial" w:cs="Arial"/>
        </w:rPr>
        <w:t>Ben Heath has stepped into project management for the project.</w:t>
      </w:r>
    </w:p>
    <w:p w14:paraId="5628455C" w14:textId="4C671433" w:rsidR="496F6095" w:rsidRDefault="496F6095">
      <w:r w:rsidRPr="113A3749">
        <w:rPr>
          <w:rFonts w:eastAsia="Arial" w:cs="Arial"/>
        </w:rPr>
        <w:t xml:space="preserve"> </w:t>
      </w:r>
    </w:p>
    <w:p w14:paraId="03762499" w14:textId="696EF77B" w:rsidR="496F6095" w:rsidRDefault="496F6095" w:rsidP="113A3749">
      <w:pPr>
        <w:ind w:left="-560"/>
        <w:rPr>
          <w:rFonts w:eastAsia="Arial" w:cs="Arial"/>
        </w:rPr>
      </w:pPr>
      <w:r w:rsidRPr="113A3749">
        <w:rPr>
          <w:rFonts w:eastAsia="Arial" w:cs="Arial"/>
        </w:rPr>
        <w:t>The immediate priority is about encouraging use of the site from a variety of user groups; paid and unpaid and to develop the capacity for food production along with processing and product development. Development of site infrastructure will be key to support the development of these activities and it will be important to quantify and monitor the social value, as well as financial that these activities provide.</w:t>
      </w:r>
    </w:p>
    <w:p w14:paraId="4996C54C" w14:textId="0FAAF4C4" w:rsidR="496F6095" w:rsidRDefault="496F6095">
      <w:r w:rsidRPr="113A3749">
        <w:rPr>
          <w:rFonts w:eastAsia="Arial" w:cs="Arial"/>
        </w:rPr>
        <w:t xml:space="preserve"> </w:t>
      </w:r>
    </w:p>
    <w:p w14:paraId="1431D28C" w14:textId="1F7C4E9E" w:rsidR="496F6095" w:rsidRDefault="496F6095" w:rsidP="113A3749">
      <w:pPr>
        <w:ind w:left="-560"/>
        <w:rPr>
          <w:rFonts w:eastAsia="Arial" w:cs="Arial"/>
        </w:rPr>
      </w:pPr>
      <w:r w:rsidRPr="113A3749">
        <w:rPr>
          <w:rFonts w:eastAsia="Arial" w:cs="Arial"/>
        </w:rPr>
        <w:t xml:space="preserve">The planning application to improve facilities and buildings on the site has been submitted to Dorset Council and officers are hopeful of a decision before Christmas. </w:t>
      </w:r>
    </w:p>
    <w:p w14:paraId="63012BE8" w14:textId="76374F50" w:rsidR="496F6095" w:rsidRDefault="496F6095">
      <w:r w:rsidRPr="113A3749">
        <w:rPr>
          <w:rFonts w:eastAsia="Arial" w:cs="Arial"/>
        </w:rPr>
        <w:t xml:space="preserve"> </w:t>
      </w:r>
    </w:p>
    <w:p w14:paraId="53B595EE" w14:textId="6DE9A2DF" w:rsidR="496F6095" w:rsidRDefault="496F6095" w:rsidP="113A3749">
      <w:pPr>
        <w:ind w:left="-560"/>
        <w:rPr>
          <w:rFonts w:eastAsia="Arial" w:cs="Arial"/>
        </w:rPr>
      </w:pPr>
      <w:r w:rsidRPr="113A3749">
        <w:rPr>
          <w:rFonts w:eastAsia="Arial" w:cs="Arial"/>
        </w:rPr>
        <w:t>Over the last year Tumbledown has continued to develop the amount of site users, range of activities, improving infrastructure, engaging with organisations, all of which has produced lots of social and environmental benefits however the income targets in the agreed budget and business plan are currently not being met. To address this the new TPG have requested a full review of the Tumbledown operation which is already underway to provide information to be able to set a clear budget and realistic business plan to make decisions on how to move Tumbledown forward. This information will be available before the end of the financial year.</w:t>
      </w:r>
    </w:p>
    <w:p w14:paraId="06E05A59" w14:textId="3B94B5E3" w:rsidR="113A3749" w:rsidRDefault="113A3749" w:rsidP="113A3749">
      <w:pPr>
        <w:ind w:left="-567"/>
        <w:rPr>
          <w:b/>
          <w:bCs/>
        </w:rPr>
      </w:pPr>
    </w:p>
    <w:p w14:paraId="48D48C9C" w14:textId="77777777" w:rsidR="00F5221F" w:rsidRDefault="00F5221F" w:rsidP="00F65505">
      <w:pPr>
        <w:ind w:left="-567"/>
        <w:rPr>
          <w:b/>
          <w:bCs/>
        </w:rPr>
      </w:pPr>
    </w:p>
    <w:p w14:paraId="06D0252A" w14:textId="5BB5BD3D" w:rsidR="00B22559" w:rsidRDefault="00B22559" w:rsidP="00DE518C">
      <w:pPr>
        <w:ind w:left="-567"/>
        <w:rPr>
          <w:b/>
          <w:bCs/>
        </w:rPr>
      </w:pPr>
    </w:p>
    <w:p w14:paraId="7EC74891" w14:textId="59C9B2F1" w:rsidR="00B22559" w:rsidRPr="00B22559" w:rsidRDefault="00B22559" w:rsidP="00B22559">
      <w:pPr>
        <w:pStyle w:val="Heading3"/>
        <w:rPr>
          <w:rFonts w:eastAsia="Arial" w:cs="Arial"/>
        </w:rPr>
      </w:pPr>
      <w:r>
        <w:t xml:space="preserve">Transfer of Dorset Council Street Furniture – Update </w:t>
      </w:r>
    </w:p>
    <w:p w14:paraId="76273110" w14:textId="644732DF" w:rsidR="668A1CF9" w:rsidRDefault="668A1CF9" w:rsidP="44D533F7">
      <w:pPr>
        <w:ind w:left="-567"/>
      </w:pPr>
      <w:r>
        <w:t xml:space="preserve">The town council has now signed an agreement with Dorset Council to take on responsibility (and ownership) for street furniture across the town.  This includes all highway benches and those on the harbourside landing stage, bike stands and the two new cycle shelters in the Harbourside and Governor’s Lane car parks. </w:t>
      </w:r>
    </w:p>
    <w:p w14:paraId="46293380" w14:textId="7D82C479" w:rsidR="668A1CF9" w:rsidRDefault="668A1CF9" w:rsidP="44D533F7">
      <w:pPr>
        <w:ind w:left="-567"/>
      </w:pPr>
      <w:r>
        <w:t xml:space="preserve"> </w:t>
      </w:r>
    </w:p>
    <w:p w14:paraId="2580DD05" w14:textId="6A821470" w:rsidR="668A1CF9" w:rsidRDefault="668A1CF9" w:rsidP="44D533F7">
      <w:pPr>
        <w:ind w:left="-567"/>
      </w:pPr>
      <w:r>
        <w:t xml:space="preserve">Officers are working to develop a single approach to recording and mapping these new assets along with the council’s existing stock of benches in parks, </w:t>
      </w:r>
      <w:proofErr w:type="gramStart"/>
      <w:r>
        <w:t>cemeteries</w:t>
      </w:r>
      <w:proofErr w:type="gramEnd"/>
      <w:r>
        <w:t xml:space="preserve"> and the seafront.  Following on from this, officers will develop a single framework for the memorialisation / sponsorship of benches </w:t>
      </w:r>
      <w:proofErr w:type="gramStart"/>
      <w:r>
        <w:t>in order to</w:t>
      </w:r>
      <w:proofErr w:type="gramEnd"/>
      <w:r>
        <w:t xml:space="preserve"> generate an income to help meet the cost of on-going maintenance.  This framework and fee proposals will be presented to members in due course.</w:t>
      </w:r>
    </w:p>
    <w:p w14:paraId="0BEFD881" w14:textId="5458E3ED" w:rsidR="3D05A3D7" w:rsidRDefault="3D05A3D7" w:rsidP="00DE518C">
      <w:pPr>
        <w:ind w:left="-567"/>
        <w:rPr>
          <w:b/>
          <w:bCs/>
        </w:rPr>
      </w:pPr>
    </w:p>
    <w:p w14:paraId="68D88712" w14:textId="5D610768" w:rsidR="00B22559" w:rsidRPr="00B22559" w:rsidRDefault="00B22559" w:rsidP="00B22559">
      <w:pPr>
        <w:pStyle w:val="Heading3"/>
        <w:rPr>
          <w:rFonts w:eastAsia="Arial" w:cs="Arial"/>
        </w:rPr>
      </w:pPr>
      <w:r>
        <w:t>Seafront Cleansing Review Update</w:t>
      </w:r>
    </w:p>
    <w:p w14:paraId="4AC73A69" w14:textId="32D55E83" w:rsidR="3ADEF1AA" w:rsidRDefault="3ADEF1AA" w:rsidP="2A7A0125">
      <w:pPr>
        <w:ind w:left="-540"/>
      </w:pPr>
      <w:r>
        <w:t>The member review group has met for the last time and has formulated recommendations that will be presented to the next meeting of the Finance &amp; Governance Committee.</w:t>
      </w:r>
      <w:r w:rsidR="1BC9C695">
        <w:t xml:space="preserve">  A specification and fee </w:t>
      </w:r>
      <w:proofErr w:type="gramStart"/>
      <w:r w:rsidR="1BC9C695">
        <w:t>is</w:t>
      </w:r>
      <w:proofErr w:type="gramEnd"/>
      <w:r w:rsidR="1BC9C695">
        <w:t xml:space="preserve"> being agreed with Dorset Council for the 2023-24 service although the service will be</w:t>
      </w:r>
      <w:r w:rsidR="04165772">
        <w:t xml:space="preserve"> reduced from previous years due to rising costs.  A fuller information report will be presented to Services Committee early in 2023.</w:t>
      </w:r>
    </w:p>
    <w:p w14:paraId="05F05DDA" w14:textId="77777777" w:rsidR="00303BD1" w:rsidRDefault="00303BD1" w:rsidP="2A7A0125">
      <w:pPr>
        <w:ind w:left="-540"/>
      </w:pPr>
    </w:p>
    <w:p w14:paraId="35214C75" w14:textId="7FA6C358" w:rsidR="007801B6" w:rsidRPr="00E20607" w:rsidRDefault="42E348FA" w:rsidP="00611855">
      <w:pPr>
        <w:pStyle w:val="Heading3"/>
      </w:pPr>
      <w:r>
        <w:t>Actions from previous meetings</w:t>
      </w:r>
    </w:p>
    <w:p w14:paraId="770FCEFB" w14:textId="52F33686" w:rsidR="00DF51B3" w:rsidRPr="00DF51B3" w:rsidRDefault="00E20607" w:rsidP="00DF51B3">
      <w:r>
        <w:t xml:space="preserve"> </w:t>
      </w:r>
    </w:p>
    <w:tbl>
      <w:tblPr>
        <w:tblStyle w:val="TableGrid"/>
        <w:tblW w:w="10343" w:type="dxa"/>
        <w:tblInd w:w="-567" w:type="dxa"/>
        <w:tblLook w:val="04A0" w:firstRow="1" w:lastRow="0" w:firstColumn="1" w:lastColumn="0" w:noHBand="0" w:noVBand="1"/>
      </w:tblPr>
      <w:tblGrid>
        <w:gridCol w:w="1151"/>
        <w:gridCol w:w="990"/>
        <w:gridCol w:w="4862"/>
        <w:gridCol w:w="3340"/>
      </w:tblGrid>
      <w:tr w:rsidR="0058431A" w14:paraId="5A9E9EE6" w14:textId="77777777" w:rsidTr="0CE9F435">
        <w:trPr>
          <w:trHeight w:val="367"/>
        </w:trPr>
        <w:tc>
          <w:tcPr>
            <w:tcW w:w="1142" w:type="dxa"/>
          </w:tcPr>
          <w:p w14:paraId="4EA0CC54" w14:textId="3F356339" w:rsidR="0058431A" w:rsidRPr="003D4AEA" w:rsidRDefault="081DC8B5" w:rsidP="00B350E4">
            <w:pPr>
              <w:rPr>
                <w:rFonts w:cs="Arial"/>
              </w:rPr>
            </w:pPr>
            <w:r w:rsidRPr="003D4AEA">
              <w:rPr>
                <w:rFonts w:cs="Arial"/>
              </w:rPr>
              <w:t>Date</w:t>
            </w:r>
          </w:p>
        </w:tc>
        <w:tc>
          <w:tcPr>
            <w:tcW w:w="990" w:type="dxa"/>
          </w:tcPr>
          <w:p w14:paraId="4D379BE8" w14:textId="2054D815" w:rsidR="0058431A" w:rsidRPr="003D4AEA" w:rsidRDefault="081DC8B5" w:rsidP="00B350E4">
            <w:pPr>
              <w:rPr>
                <w:rFonts w:cs="Arial"/>
              </w:rPr>
            </w:pPr>
            <w:r w:rsidRPr="003D4AEA">
              <w:rPr>
                <w:rFonts w:cs="Arial"/>
              </w:rPr>
              <w:t>Who</w:t>
            </w:r>
          </w:p>
        </w:tc>
        <w:tc>
          <w:tcPr>
            <w:tcW w:w="4868" w:type="dxa"/>
          </w:tcPr>
          <w:p w14:paraId="09CB9546" w14:textId="68137335" w:rsidR="0058431A" w:rsidRPr="003D4AEA" w:rsidRDefault="081DC8B5" w:rsidP="00B350E4">
            <w:pPr>
              <w:rPr>
                <w:rFonts w:cs="Arial"/>
              </w:rPr>
            </w:pPr>
            <w:r w:rsidRPr="003D4AEA">
              <w:rPr>
                <w:rFonts w:cs="Arial"/>
              </w:rPr>
              <w:t>Action</w:t>
            </w:r>
          </w:p>
        </w:tc>
        <w:tc>
          <w:tcPr>
            <w:tcW w:w="3343" w:type="dxa"/>
          </w:tcPr>
          <w:p w14:paraId="622A6157" w14:textId="4BB3A049" w:rsidR="0058431A" w:rsidRPr="003D4AEA" w:rsidRDefault="081DC8B5" w:rsidP="00B350E4">
            <w:pPr>
              <w:rPr>
                <w:rFonts w:cs="Arial"/>
              </w:rPr>
            </w:pPr>
            <w:r w:rsidRPr="003D4AEA">
              <w:rPr>
                <w:rFonts w:cs="Arial"/>
              </w:rPr>
              <w:t>Status</w:t>
            </w:r>
          </w:p>
        </w:tc>
      </w:tr>
      <w:tr w:rsidR="50A1BA59" w14:paraId="653FC222" w14:textId="77777777" w:rsidTr="0CE9F435">
        <w:tc>
          <w:tcPr>
            <w:tcW w:w="1142" w:type="dxa"/>
          </w:tcPr>
          <w:p w14:paraId="17670372" w14:textId="515FF7E5" w:rsidR="50A1BA59" w:rsidRPr="003D4AEA" w:rsidRDefault="50A1BA59">
            <w:pPr>
              <w:rPr>
                <w:rFonts w:eastAsia="Arial" w:cs="Arial"/>
              </w:rPr>
            </w:pPr>
            <w:r w:rsidRPr="003D4AEA">
              <w:rPr>
                <w:rFonts w:eastAsia="Arial" w:cs="Arial"/>
              </w:rPr>
              <w:t>26/10/22</w:t>
            </w:r>
          </w:p>
        </w:tc>
        <w:tc>
          <w:tcPr>
            <w:tcW w:w="990" w:type="dxa"/>
          </w:tcPr>
          <w:p w14:paraId="6620C224" w14:textId="38C85DBA" w:rsidR="50A1BA59" w:rsidRPr="003D4AEA" w:rsidRDefault="50A1BA59">
            <w:pPr>
              <w:rPr>
                <w:rFonts w:eastAsia="Arial" w:cs="Arial"/>
              </w:rPr>
            </w:pPr>
            <w:r w:rsidRPr="003D4AEA">
              <w:rPr>
                <w:rFonts w:eastAsia="Arial" w:cs="Arial"/>
              </w:rPr>
              <w:t>WH</w:t>
            </w:r>
          </w:p>
        </w:tc>
        <w:tc>
          <w:tcPr>
            <w:tcW w:w="4868" w:type="dxa"/>
          </w:tcPr>
          <w:p w14:paraId="4D345C07" w14:textId="6099D7F5" w:rsidR="50A1BA59" w:rsidRPr="003D4AEA" w:rsidRDefault="50A1BA59">
            <w:pPr>
              <w:rPr>
                <w:rFonts w:eastAsia="Arial" w:cs="Arial"/>
              </w:rPr>
            </w:pPr>
            <w:r w:rsidRPr="003D4AEA">
              <w:rPr>
                <w:rFonts w:eastAsia="Arial" w:cs="Arial"/>
              </w:rPr>
              <w:t>Develop project plans for improved beach access at Greenhill and the trialling cashless payment for the hire of beach equipment (</w:t>
            </w:r>
            <w:proofErr w:type="spellStart"/>
            <w:r w:rsidRPr="003D4AEA">
              <w:rPr>
                <w:rFonts w:eastAsia="Arial" w:cs="Arial"/>
              </w:rPr>
              <w:t>e.g</w:t>
            </w:r>
            <w:proofErr w:type="spellEnd"/>
            <w:r w:rsidRPr="003D4AEA">
              <w:rPr>
                <w:rFonts w:eastAsia="Arial" w:cs="Arial"/>
              </w:rPr>
              <w:t xml:space="preserve"> deckchairs).</w:t>
            </w:r>
          </w:p>
        </w:tc>
        <w:tc>
          <w:tcPr>
            <w:tcW w:w="3343" w:type="dxa"/>
            <w:shd w:val="clear" w:color="auto" w:fill="FFC000"/>
          </w:tcPr>
          <w:p w14:paraId="068EEC34" w14:textId="3797A16D" w:rsidR="50A1BA59" w:rsidRPr="003D4AEA" w:rsidRDefault="50A1BA59">
            <w:pPr>
              <w:rPr>
                <w:rFonts w:eastAsia="Arial" w:cs="Arial"/>
              </w:rPr>
            </w:pPr>
            <w:r w:rsidRPr="003D4AEA">
              <w:rPr>
                <w:rFonts w:eastAsia="Arial" w:cs="Arial"/>
              </w:rPr>
              <w:t>Project plans to be submitted to Services Committee in January 2023.</w:t>
            </w:r>
          </w:p>
        </w:tc>
      </w:tr>
      <w:tr w:rsidR="004B6699" w14:paraId="2A5C4625" w14:textId="77777777" w:rsidTr="0CE9F435">
        <w:tc>
          <w:tcPr>
            <w:tcW w:w="1142" w:type="dxa"/>
          </w:tcPr>
          <w:p w14:paraId="7118FA7C" w14:textId="0A0A696D" w:rsidR="2A64DBF1" w:rsidRPr="003D4AEA" w:rsidRDefault="2A64DBF1" w:rsidP="2A64DBF1">
            <w:pPr>
              <w:rPr>
                <w:rFonts w:eastAsia="Arial" w:cs="Arial"/>
                <w:color w:val="000000" w:themeColor="text1"/>
              </w:rPr>
            </w:pPr>
            <w:r w:rsidRPr="003D4AEA">
              <w:rPr>
                <w:rFonts w:eastAsia="Arial" w:cs="Arial"/>
                <w:color w:val="000000" w:themeColor="text1"/>
              </w:rPr>
              <w:t>13/04/22</w:t>
            </w:r>
          </w:p>
        </w:tc>
        <w:tc>
          <w:tcPr>
            <w:tcW w:w="990" w:type="dxa"/>
          </w:tcPr>
          <w:p w14:paraId="5603E96B" w14:textId="6D33745A" w:rsidR="2A64DBF1" w:rsidRPr="003D4AEA" w:rsidRDefault="2A64DBF1" w:rsidP="2A64DBF1">
            <w:pPr>
              <w:rPr>
                <w:rFonts w:eastAsia="Arial" w:cs="Arial"/>
                <w:color w:val="000000" w:themeColor="text1"/>
              </w:rPr>
            </w:pPr>
            <w:r w:rsidRPr="003D4AEA">
              <w:rPr>
                <w:rFonts w:eastAsia="Arial" w:cs="Arial"/>
                <w:color w:val="000000" w:themeColor="text1"/>
              </w:rPr>
              <w:t>TH</w:t>
            </w:r>
          </w:p>
        </w:tc>
        <w:tc>
          <w:tcPr>
            <w:tcW w:w="4868" w:type="dxa"/>
          </w:tcPr>
          <w:p w14:paraId="67006310" w14:textId="73AFF342" w:rsidR="2A64DBF1" w:rsidRPr="003D4AEA" w:rsidRDefault="2A64DBF1" w:rsidP="2A64DBF1">
            <w:pPr>
              <w:rPr>
                <w:rFonts w:eastAsia="Arial" w:cs="Arial"/>
                <w:color w:val="000000" w:themeColor="text1"/>
              </w:rPr>
            </w:pPr>
            <w:r w:rsidRPr="003D4AEA">
              <w:rPr>
                <w:rFonts w:eastAsia="Arial" w:cs="Arial"/>
                <w:color w:val="000000" w:themeColor="text1"/>
              </w:rPr>
              <w:t>Approach DC with regards to traffic management and opening the Park and Ride for events such as the Activate outdoor arts event.</w:t>
            </w:r>
          </w:p>
        </w:tc>
        <w:tc>
          <w:tcPr>
            <w:tcW w:w="3343" w:type="dxa"/>
            <w:shd w:val="clear" w:color="auto" w:fill="92D050"/>
          </w:tcPr>
          <w:p w14:paraId="42ACD975" w14:textId="3FAF8A2C" w:rsidR="2A64DBF1" w:rsidRPr="003D4AEA" w:rsidRDefault="2A64DBF1" w:rsidP="2A64DBF1">
            <w:pPr>
              <w:rPr>
                <w:rFonts w:eastAsia="Arial" w:cs="Arial"/>
                <w:color w:val="000000" w:themeColor="text1"/>
              </w:rPr>
            </w:pPr>
            <w:r w:rsidRPr="003D4AEA">
              <w:rPr>
                <w:rFonts w:eastAsia="Arial" w:cs="Arial"/>
                <w:color w:val="000000" w:themeColor="text1"/>
              </w:rPr>
              <w:t>Approach made to Dorset Council on this matter.</w:t>
            </w:r>
            <w:r w:rsidR="342F9A01" w:rsidRPr="003D4AEA">
              <w:rPr>
                <w:rFonts w:eastAsia="Arial" w:cs="Arial"/>
                <w:color w:val="000000" w:themeColor="text1"/>
              </w:rPr>
              <w:t xml:space="preserve"> </w:t>
            </w:r>
            <w:r w:rsidR="1A133359" w:rsidRPr="003D4AEA">
              <w:rPr>
                <w:rFonts w:eastAsia="Arial" w:cs="Arial"/>
                <w:color w:val="000000" w:themeColor="text1"/>
              </w:rPr>
              <w:t xml:space="preserve">- </w:t>
            </w:r>
            <w:r w:rsidR="342F9A01" w:rsidRPr="003D4AEA">
              <w:rPr>
                <w:rFonts w:eastAsia="Arial" w:cs="Arial"/>
                <w:color w:val="000000" w:themeColor="text1"/>
              </w:rPr>
              <w:t>Complete</w:t>
            </w:r>
            <w:r w:rsidR="1A133359" w:rsidRPr="003D4AEA">
              <w:rPr>
                <w:rFonts w:eastAsia="Arial" w:cs="Arial"/>
                <w:color w:val="000000" w:themeColor="text1"/>
              </w:rPr>
              <w:t>.</w:t>
            </w:r>
          </w:p>
        </w:tc>
      </w:tr>
      <w:tr w:rsidR="0052654D" w14:paraId="6FB0ED61" w14:textId="77777777" w:rsidTr="0CE9F435">
        <w:tc>
          <w:tcPr>
            <w:tcW w:w="1142" w:type="dxa"/>
          </w:tcPr>
          <w:p w14:paraId="3D5E729C" w14:textId="47B42E7A" w:rsidR="2A64DBF1" w:rsidRPr="003D4AEA" w:rsidRDefault="2A64DBF1" w:rsidP="2A64DBF1">
            <w:pPr>
              <w:rPr>
                <w:rFonts w:eastAsia="Arial" w:cs="Arial"/>
                <w:color w:val="000000" w:themeColor="text1"/>
              </w:rPr>
            </w:pPr>
            <w:r w:rsidRPr="003D4AEA">
              <w:rPr>
                <w:rFonts w:eastAsia="Arial" w:cs="Arial"/>
                <w:color w:val="000000" w:themeColor="text1"/>
              </w:rPr>
              <w:t>19/01/22</w:t>
            </w:r>
          </w:p>
        </w:tc>
        <w:tc>
          <w:tcPr>
            <w:tcW w:w="990" w:type="dxa"/>
          </w:tcPr>
          <w:p w14:paraId="3A332656" w14:textId="5F5A6455" w:rsidR="2A64DBF1" w:rsidRPr="003D4AEA" w:rsidRDefault="2A64DBF1" w:rsidP="2A64DBF1">
            <w:pPr>
              <w:rPr>
                <w:rFonts w:eastAsia="Arial" w:cs="Arial"/>
                <w:color w:val="000000" w:themeColor="text1"/>
              </w:rPr>
            </w:pPr>
            <w:r w:rsidRPr="003D4AEA">
              <w:rPr>
                <w:rFonts w:eastAsia="Arial" w:cs="Arial"/>
                <w:color w:val="000000" w:themeColor="text1"/>
              </w:rPr>
              <w:t>CS/SH</w:t>
            </w:r>
          </w:p>
        </w:tc>
        <w:tc>
          <w:tcPr>
            <w:tcW w:w="4868" w:type="dxa"/>
          </w:tcPr>
          <w:p w14:paraId="4B6420E7" w14:textId="10BFE7CC" w:rsidR="2A64DBF1" w:rsidRPr="003D4AEA" w:rsidRDefault="2A64DBF1" w:rsidP="2A64DBF1">
            <w:pPr>
              <w:rPr>
                <w:rFonts w:eastAsia="Arial" w:cs="Arial"/>
                <w:color w:val="000000" w:themeColor="text1"/>
              </w:rPr>
            </w:pPr>
            <w:r w:rsidRPr="003D4AEA">
              <w:rPr>
                <w:rFonts w:eastAsia="Arial" w:cs="Arial"/>
                <w:color w:val="000000" w:themeColor="text1"/>
              </w:rPr>
              <w:t xml:space="preserve">Events Team and Communications Officer to review presentation of Events webpage on WTC website. Copy of response to be circulated to all Committee members. </w:t>
            </w:r>
          </w:p>
        </w:tc>
        <w:tc>
          <w:tcPr>
            <w:tcW w:w="3343" w:type="dxa"/>
            <w:shd w:val="clear" w:color="auto" w:fill="92D050"/>
          </w:tcPr>
          <w:p w14:paraId="44F1FF76" w14:textId="660DB41D" w:rsidR="2A64DBF1" w:rsidRPr="003D4AEA" w:rsidRDefault="2A64DBF1" w:rsidP="2A64DBF1">
            <w:pPr>
              <w:rPr>
                <w:rFonts w:eastAsia="Arial" w:cs="Arial"/>
                <w:color w:val="000000" w:themeColor="text1"/>
              </w:rPr>
            </w:pPr>
            <w:r w:rsidRPr="003D4AEA">
              <w:rPr>
                <w:rFonts w:eastAsia="Arial" w:cs="Arial"/>
                <w:color w:val="000000" w:themeColor="text1"/>
              </w:rPr>
              <w:t xml:space="preserve">Officers </w:t>
            </w:r>
            <w:r w:rsidR="20EF7C6B" w:rsidRPr="003D4AEA">
              <w:rPr>
                <w:rFonts w:eastAsia="Arial" w:cs="Arial"/>
                <w:color w:val="000000" w:themeColor="text1"/>
              </w:rPr>
              <w:t xml:space="preserve">have </w:t>
            </w:r>
            <w:r w:rsidR="40CE4F4E" w:rsidRPr="003D4AEA">
              <w:rPr>
                <w:rFonts w:eastAsia="Arial" w:cs="Arial"/>
                <w:color w:val="000000" w:themeColor="text1"/>
              </w:rPr>
              <w:t>ma</w:t>
            </w:r>
            <w:r w:rsidR="1A19E743" w:rsidRPr="003D4AEA">
              <w:rPr>
                <w:rFonts w:eastAsia="Arial" w:cs="Arial"/>
                <w:color w:val="000000" w:themeColor="text1"/>
              </w:rPr>
              <w:t>de</w:t>
            </w:r>
            <w:r w:rsidRPr="003D4AEA">
              <w:rPr>
                <w:rFonts w:eastAsia="Arial" w:cs="Arial"/>
                <w:color w:val="000000" w:themeColor="text1"/>
              </w:rPr>
              <w:t xml:space="preserve"> </w:t>
            </w:r>
            <w:proofErr w:type="gramStart"/>
            <w:r w:rsidRPr="003D4AEA">
              <w:rPr>
                <w:rFonts w:eastAsia="Arial" w:cs="Arial"/>
                <w:color w:val="000000" w:themeColor="text1"/>
              </w:rPr>
              <w:t>a number of</w:t>
            </w:r>
            <w:proofErr w:type="gramEnd"/>
            <w:r w:rsidRPr="003D4AEA">
              <w:rPr>
                <w:rFonts w:eastAsia="Arial" w:cs="Arial"/>
                <w:color w:val="000000" w:themeColor="text1"/>
              </w:rPr>
              <w:t xml:space="preserve"> enhancements to content and key pages across the website</w:t>
            </w:r>
            <w:r w:rsidR="61847297" w:rsidRPr="003D4AEA">
              <w:rPr>
                <w:rFonts w:eastAsia="Arial" w:cs="Arial"/>
                <w:color w:val="000000" w:themeColor="text1"/>
              </w:rPr>
              <w:t>.  Action completed</w:t>
            </w:r>
            <w:r w:rsidR="40CE4F4E" w:rsidRPr="003D4AEA">
              <w:rPr>
                <w:rFonts w:eastAsia="Arial" w:cs="Arial"/>
                <w:color w:val="000000" w:themeColor="text1"/>
              </w:rPr>
              <w:t>.</w:t>
            </w:r>
          </w:p>
        </w:tc>
      </w:tr>
      <w:tr w:rsidR="0052654D" w14:paraId="2DDC7D62" w14:textId="77777777" w:rsidTr="0CE9F435">
        <w:tc>
          <w:tcPr>
            <w:tcW w:w="1142" w:type="dxa"/>
          </w:tcPr>
          <w:p w14:paraId="5CB5468F" w14:textId="78EF9FC3" w:rsidR="2A64DBF1" w:rsidRPr="003D4AEA" w:rsidRDefault="2A64DBF1" w:rsidP="2A64DBF1">
            <w:pPr>
              <w:rPr>
                <w:rFonts w:eastAsia="Arial" w:cs="Arial"/>
                <w:color w:val="000000" w:themeColor="text1"/>
              </w:rPr>
            </w:pPr>
            <w:r w:rsidRPr="003D4AEA">
              <w:rPr>
                <w:rFonts w:eastAsia="Arial" w:cs="Arial"/>
                <w:color w:val="000000" w:themeColor="text1"/>
              </w:rPr>
              <w:t>20/10/21</w:t>
            </w:r>
          </w:p>
        </w:tc>
        <w:tc>
          <w:tcPr>
            <w:tcW w:w="990" w:type="dxa"/>
          </w:tcPr>
          <w:p w14:paraId="6CFDDF11" w14:textId="1E9FDEED" w:rsidR="2A64DBF1" w:rsidRPr="003D4AEA" w:rsidRDefault="2A64DBF1" w:rsidP="2A64DBF1">
            <w:pPr>
              <w:rPr>
                <w:rFonts w:eastAsia="Arial" w:cs="Arial"/>
                <w:color w:val="000000" w:themeColor="text1"/>
              </w:rPr>
            </w:pPr>
            <w:r w:rsidRPr="003D4AEA">
              <w:rPr>
                <w:rFonts w:eastAsia="Arial" w:cs="Arial"/>
                <w:color w:val="000000" w:themeColor="text1"/>
              </w:rPr>
              <w:t>TH</w:t>
            </w:r>
          </w:p>
        </w:tc>
        <w:tc>
          <w:tcPr>
            <w:tcW w:w="4868" w:type="dxa"/>
          </w:tcPr>
          <w:p w14:paraId="1D666411" w14:textId="3A5DD1BE" w:rsidR="2A64DBF1" w:rsidRPr="003D4AEA" w:rsidRDefault="2A64DBF1" w:rsidP="2A64DBF1">
            <w:pPr>
              <w:rPr>
                <w:rFonts w:eastAsia="Arial" w:cs="Arial"/>
                <w:color w:val="000000" w:themeColor="text1"/>
              </w:rPr>
            </w:pPr>
            <w:r w:rsidRPr="003D4AEA">
              <w:rPr>
                <w:rFonts w:eastAsia="Arial" w:cs="Arial"/>
                <w:color w:val="000000" w:themeColor="text1"/>
              </w:rPr>
              <w:t>Officers to explore membership of Disability Rights UK and bring a report to the next meeting of the Services Committee.</w:t>
            </w:r>
          </w:p>
        </w:tc>
        <w:tc>
          <w:tcPr>
            <w:tcW w:w="3343" w:type="dxa"/>
            <w:shd w:val="clear" w:color="auto" w:fill="92D050"/>
          </w:tcPr>
          <w:p w14:paraId="30D6C96F" w14:textId="57A3DB4B" w:rsidR="2A64DBF1" w:rsidRPr="003D4AEA" w:rsidRDefault="2A64DBF1" w:rsidP="2A64DBF1">
            <w:pPr>
              <w:rPr>
                <w:rFonts w:eastAsia="Arial" w:cs="Arial"/>
                <w:color w:val="000000" w:themeColor="text1"/>
              </w:rPr>
            </w:pPr>
            <w:r w:rsidRPr="003D4AEA">
              <w:rPr>
                <w:rFonts w:eastAsia="Arial" w:cs="Arial"/>
                <w:color w:val="000000" w:themeColor="text1"/>
              </w:rPr>
              <w:t xml:space="preserve">Officers have approached Disability Rights UK to discuss the membership of their organisation.  Only one other Council is a member at present.  </w:t>
            </w:r>
          </w:p>
          <w:p w14:paraId="4BB31494" w14:textId="047FB174" w:rsidR="2A64DBF1" w:rsidRPr="003D4AEA" w:rsidRDefault="2A64DBF1" w:rsidP="2A64DBF1">
            <w:pPr>
              <w:rPr>
                <w:rFonts w:eastAsia="Arial" w:cs="Arial"/>
                <w:color w:val="000000" w:themeColor="text1"/>
              </w:rPr>
            </w:pPr>
            <w:r w:rsidRPr="003D4AEA">
              <w:rPr>
                <w:rFonts w:eastAsia="Arial" w:cs="Arial"/>
                <w:color w:val="000000" w:themeColor="text1"/>
              </w:rPr>
              <w:t xml:space="preserve">The group work very closely with individuals, disabled people’s </w:t>
            </w:r>
            <w:proofErr w:type="gramStart"/>
            <w:r w:rsidRPr="003D4AEA">
              <w:rPr>
                <w:rFonts w:eastAsia="Arial" w:cs="Arial"/>
                <w:color w:val="000000" w:themeColor="text1"/>
              </w:rPr>
              <w:t>organisations</w:t>
            </w:r>
            <w:proofErr w:type="gramEnd"/>
            <w:r w:rsidRPr="003D4AEA">
              <w:rPr>
                <w:rFonts w:eastAsia="Arial" w:cs="Arial"/>
                <w:color w:val="000000" w:themeColor="text1"/>
              </w:rPr>
              <w:t xml:space="preserve"> and Government to influence regional and national change for better rights, benefits, quality of life and economic opportunities for Disabled people.  The cost of membership is £252 per annum.</w:t>
            </w:r>
            <w:r w:rsidR="7F55FA52" w:rsidRPr="003D4AEA">
              <w:rPr>
                <w:rFonts w:eastAsia="Arial" w:cs="Arial"/>
                <w:color w:val="000000" w:themeColor="text1"/>
              </w:rPr>
              <w:t xml:space="preserve"> Completed</w:t>
            </w:r>
          </w:p>
        </w:tc>
      </w:tr>
      <w:tr w:rsidR="0052654D" w14:paraId="40EF849C" w14:textId="77777777" w:rsidTr="0CE9F435">
        <w:tc>
          <w:tcPr>
            <w:tcW w:w="1142" w:type="dxa"/>
          </w:tcPr>
          <w:p w14:paraId="02CD1175" w14:textId="05C6CBA5" w:rsidR="2A64DBF1" w:rsidRPr="003D4AEA" w:rsidRDefault="2A64DBF1" w:rsidP="2A64DBF1">
            <w:pPr>
              <w:rPr>
                <w:rFonts w:eastAsia="Arial" w:cs="Arial"/>
                <w:color w:val="000000" w:themeColor="text1"/>
              </w:rPr>
            </w:pPr>
            <w:r w:rsidRPr="003D4AEA">
              <w:rPr>
                <w:rFonts w:eastAsia="Arial" w:cs="Arial"/>
                <w:color w:val="000000" w:themeColor="text1"/>
              </w:rPr>
              <w:t>02/06/21</w:t>
            </w:r>
          </w:p>
        </w:tc>
        <w:tc>
          <w:tcPr>
            <w:tcW w:w="990" w:type="dxa"/>
          </w:tcPr>
          <w:p w14:paraId="27B1768E" w14:textId="206A00AA" w:rsidR="2A64DBF1" w:rsidRPr="003D4AEA" w:rsidRDefault="2A64DBF1" w:rsidP="2A64DBF1">
            <w:pPr>
              <w:rPr>
                <w:rFonts w:eastAsia="Arial" w:cs="Arial"/>
                <w:color w:val="000000" w:themeColor="text1"/>
              </w:rPr>
            </w:pPr>
            <w:r w:rsidRPr="003D4AEA">
              <w:rPr>
                <w:rFonts w:eastAsia="Arial" w:cs="Arial"/>
                <w:color w:val="000000" w:themeColor="text1"/>
              </w:rPr>
              <w:t>IM/TH</w:t>
            </w:r>
          </w:p>
        </w:tc>
        <w:tc>
          <w:tcPr>
            <w:tcW w:w="4868" w:type="dxa"/>
          </w:tcPr>
          <w:p w14:paraId="0CA5EA80" w14:textId="7B4AB01A" w:rsidR="2A64DBF1" w:rsidRPr="003D4AEA" w:rsidRDefault="2A64DBF1" w:rsidP="2A64DBF1">
            <w:pPr>
              <w:rPr>
                <w:rFonts w:eastAsia="Arial" w:cs="Arial"/>
                <w:color w:val="000000" w:themeColor="text1"/>
              </w:rPr>
            </w:pPr>
            <w:r w:rsidRPr="003D4AEA">
              <w:rPr>
                <w:rFonts w:eastAsia="Arial" w:cs="Arial"/>
                <w:color w:val="000000" w:themeColor="text1"/>
              </w:rPr>
              <w:t xml:space="preserve">Weather monitoring update report to be presented to a future Committee meeting. </w:t>
            </w:r>
          </w:p>
        </w:tc>
        <w:tc>
          <w:tcPr>
            <w:tcW w:w="3343" w:type="dxa"/>
            <w:shd w:val="clear" w:color="auto" w:fill="92D050"/>
          </w:tcPr>
          <w:p w14:paraId="73BF2583" w14:textId="44D00C7F" w:rsidR="2A64DBF1" w:rsidRPr="003D4AEA" w:rsidRDefault="68A53A2D" w:rsidP="2A64DBF1">
            <w:pPr>
              <w:rPr>
                <w:rFonts w:eastAsia="Arial" w:cs="Arial"/>
                <w:color w:val="000000" w:themeColor="text1"/>
              </w:rPr>
            </w:pPr>
            <w:r w:rsidRPr="003D4AEA">
              <w:rPr>
                <w:rFonts w:eastAsia="Arial" w:cs="Arial"/>
                <w:color w:val="000000" w:themeColor="text1"/>
              </w:rPr>
              <w:t xml:space="preserve">Information report </w:t>
            </w:r>
            <w:r w:rsidR="05ED24BA" w:rsidRPr="003D4AEA">
              <w:rPr>
                <w:rFonts w:eastAsia="Arial" w:cs="Arial"/>
                <w:color w:val="000000" w:themeColor="text1"/>
              </w:rPr>
              <w:t>on use of data from Beach Office weather station to be submitted to Services Committee in January 2023.</w:t>
            </w:r>
          </w:p>
        </w:tc>
      </w:tr>
      <w:tr w:rsidR="00CC1908" w14:paraId="401F52CA" w14:textId="77777777" w:rsidTr="0CE9F435">
        <w:tc>
          <w:tcPr>
            <w:tcW w:w="1142" w:type="dxa"/>
          </w:tcPr>
          <w:p w14:paraId="722D7A2F" w14:textId="5B49D482" w:rsidR="2A64DBF1" w:rsidRPr="003D4AEA" w:rsidRDefault="2A64DBF1" w:rsidP="2A64DBF1">
            <w:pPr>
              <w:rPr>
                <w:rFonts w:eastAsia="Arial" w:cs="Arial"/>
                <w:color w:val="000000" w:themeColor="text1"/>
              </w:rPr>
            </w:pPr>
            <w:r w:rsidRPr="003D4AEA">
              <w:rPr>
                <w:rFonts w:eastAsia="Arial" w:cs="Arial"/>
                <w:color w:val="000000" w:themeColor="text1"/>
              </w:rPr>
              <w:t>10/03/21</w:t>
            </w:r>
          </w:p>
        </w:tc>
        <w:tc>
          <w:tcPr>
            <w:tcW w:w="990" w:type="dxa"/>
          </w:tcPr>
          <w:p w14:paraId="3D5A9FEC" w14:textId="2E6518D8" w:rsidR="2A64DBF1" w:rsidRPr="003D4AEA" w:rsidRDefault="2A64DBF1" w:rsidP="2A64DBF1">
            <w:pPr>
              <w:rPr>
                <w:rFonts w:eastAsia="Arial" w:cs="Arial"/>
                <w:color w:val="000000" w:themeColor="text1"/>
              </w:rPr>
            </w:pPr>
            <w:r w:rsidRPr="003D4AEA">
              <w:rPr>
                <w:rFonts w:eastAsia="Arial" w:cs="Arial"/>
                <w:color w:val="000000" w:themeColor="text1"/>
              </w:rPr>
              <w:t>WH</w:t>
            </w:r>
          </w:p>
        </w:tc>
        <w:tc>
          <w:tcPr>
            <w:tcW w:w="4868" w:type="dxa"/>
          </w:tcPr>
          <w:p w14:paraId="3B389ADD" w14:textId="7A0F6195" w:rsidR="2A64DBF1" w:rsidRPr="003D4AEA" w:rsidRDefault="2A64DBF1" w:rsidP="2A64DBF1">
            <w:pPr>
              <w:rPr>
                <w:rFonts w:eastAsia="Arial" w:cs="Arial"/>
                <w:color w:val="000000" w:themeColor="text1"/>
              </w:rPr>
            </w:pPr>
            <w:r w:rsidRPr="003D4AEA">
              <w:rPr>
                <w:rFonts w:eastAsia="Arial" w:cs="Arial"/>
                <w:color w:val="000000" w:themeColor="text1"/>
              </w:rPr>
              <w:t xml:space="preserve">Circulate to members a document outlining projects that will be initiated this year. </w:t>
            </w:r>
          </w:p>
        </w:tc>
        <w:tc>
          <w:tcPr>
            <w:tcW w:w="3343" w:type="dxa"/>
            <w:shd w:val="clear" w:color="auto" w:fill="FFC000"/>
          </w:tcPr>
          <w:p w14:paraId="3EEFB63E" w14:textId="0EEB34E6" w:rsidR="2A64DBF1" w:rsidRPr="003D4AEA" w:rsidRDefault="43BC433B" w:rsidP="2A64DBF1">
            <w:pPr>
              <w:rPr>
                <w:rFonts w:eastAsia="Arial" w:cs="Arial"/>
                <w:color w:val="000000" w:themeColor="text1"/>
              </w:rPr>
            </w:pPr>
            <w:r w:rsidRPr="003D4AEA">
              <w:rPr>
                <w:rFonts w:eastAsia="Arial" w:cs="Arial"/>
                <w:color w:val="000000" w:themeColor="text1"/>
              </w:rPr>
              <w:t>Th</w:t>
            </w:r>
            <w:r w:rsidR="42495401" w:rsidRPr="003D4AEA">
              <w:rPr>
                <w:rFonts w:eastAsia="Arial" w:cs="Arial"/>
                <w:color w:val="000000" w:themeColor="text1"/>
              </w:rPr>
              <w:t>e Resort team’s proposed projects and activities for 2023-24 will be set out in a new service plan and presented to Committee early in 2023.</w:t>
            </w:r>
          </w:p>
        </w:tc>
      </w:tr>
    </w:tbl>
    <w:p w14:paraId="09AC1710" w14:textId="77777777" w:rsidR="00D92A48" w:rsidRDefault="00D92A48" w:rsidP="00B350E4">
      <w:pPr>
        <w:rPr>
          <w:rFonts w:cs="Arial"/>
          <w:b/>
          <w:bCs/>
        </w:rPr>
      </w:pPr>
    </w:p>
    <w:p w14:paraId="5BD1D524" w14:textId="6CB969FA" w:rsidR="00013DDC" w:rsidRPr="007801B6" w:rsidRDefault="5C365486" w:rsidP="00611855">
      <w:pPr>
        <w:pStyle w:val="Heading3"/>
      </w:pPr>
      <w:r>
        <w:t>Forward Plan</w:t>
      </w:r>
    </w:p>
    <w:p w14:paraId="2DDDD436" w14:textId="5398C4B8" w:rsidR="54675A13" w:rsidRDefault="00D3314E" w:rsidP="54675A13">
      <w:pPr>
        <w:ind w:left="-567"/>
      </w:pPr>
      <w:r w:rsidRPr="00D3314E">
        <w:t>WTC Forward Plan – this is not a definitive list and is subject to change</w:t>
      </w:r>
    </w:p>
    <w:p w14:paraId="174C08A2" w14:textId="2B045BFD" w:rsidR="54675A13" w:rsidRDefault="54675A13" w:rsidP="54675A13">
      <w:pPr>
        <w:ind w:left="-567"/>
      </w:pPr>
    </w:p>
    <w:tbl>
      <w:tblPr>
        <w:tblStyle w:val="TableGrid"/>
        <w:tblW w:w="10343" w:type="dxa"/>
        <w:tblInd w:w="-567" w:type="dxa"/>
        <w:tblLayout w:type="fixed"/>
        <w:tblLook w:val="06A0" w:firstRow="1" w:lastRow="0" w:firstColumn="1" w:lastColumn="0" w:noHBand="1" w:noVBand="1"/>
      </w:tblPr>
      <w:tblGrid>
        <w:gridCol w:w="1215"/>
        <w:gridCol w:w="1545"/>
        <w:gridCol w:w="7583"/>
      </w:tblGrid>
      <w:tr w:rsidR="54675A13" w14:paraId="07FD4822" w14:textId="77777777" w:rsidTr="00A2246A">
        <w:tc>
          <w:tcPr>
            <w:tcW w:w="1215" w:type="dxa"/>
          </w:tcPr>
          <w:p w14:paraId="58F55294" w14:textId="04ABDD50" w:rsidR="54675A13" w:rsidRPr="00FE4422" w:rsidRDefault="54675A13" w:rsidP="54675A13">
            <w:pPr>
              <w:rPr>
                <w:rFonts w:eastAsia="Arial" w:cs="Arial"/>
                <w:color w:val="000000" w:themeColor="text1"/>
              </w:rPr>
            </w:pPr>
            <w:r w:rsidRPr="00FE4422">
              <w:rPr>
                <w:rFonts w:eastAsia="Arial" w:cs="Arial"/>
                <w:color w:val="000000" w:themeColor="text1"/>
              </w:rPr>
              <w:t>21/12/22</w:t>
            </w:r>
          </w:p>
        </w:tc>
        <w:tc>
          <w:tcPr>
            <w:tcW w:w="1545" w:type="dxa"/>
            <w:shd w:val="clear" w:color="auto" w:fill="F2DBDB" w:themeFill="accent2" w:themeFillTint="33"/>
          </w:tcPr>
          <w:p w14:paraId="24843A16" w14:textId="30D7D28D" w:rsidR="54675A13" w:rsidRPr="00FE4422" w:rsidRDefault="54675A13" w:rsidP="54675A13">
            <w:pPr>
              <w:rPr>
                <w:rFonts w:eastAsia="Arial" w:cs="Arial"/>
                <w:color w:val="000000" w:themeColor="text1"/>
              </w:rPr>
            </w:pPr>
            <w:r w:rsidRPr="00FE4422">
              <w:rPr>
                <w:rFonts w:eastAsia="Arial" w:cs="Arial"/>
                <w:color w:val="000000" w:themeColor="text1"/>
              </w:rPr>
              <w:t>F&amp;G</w:t>
            </w:r>
          </w:p>
        </w:tc>
        <w:tc>
          <w:tcPr>
            <w:tcW w:w="7583" w:type="dxa"/>
          </w:tcPr>
          <w:p w14:paraId="3B66B8F8" w14:textId="6C85C2C1" w:rsidR="54675A13" w:rsidRPr="00FE4422" w:rsidRDefault="54675A13" w:rsidP="54675A13">
            <w:pPr>
              <w:rPr>
                <w:rFonts w:eastAsia="Arial" w:cs="Arial"/>
                <w:color w:val="000000" w:themeColor="text1"/>
              </w:rPr>
            </w:pPr>
            <w:r w:rsidRPr="00FE4422">
              <w:rPr>
                <w:rFonts w:eastAsia="Arial" w:cs="Arial"/>
                <w:color w:val="000000" w:themeColor="text1"/>
              </w:rPr>
              <w:t>Draft budget and precept</w:t>
            </w:r>
          </w:p>
          <w:p w14:paraId="13F3DA17" w14:textId="5E8FF442" w:rsidR="54675A13" w:rsidRPr="00FE4422" w:rsidRDefault="54675A13" w:rsidP="54675A13">
            <w:pPr>
              <w:rPr>
                <w:rFonts w:eastAsia="Arial" w:cs="Arial"/>
                <w:color w:val="000000" w:themeColor="text1"/>
              </w:rPr>
            </w:pPr>
            <w:r w:rsidRPr="00FE4422">
              <w:rPr>
                <w:rFonts w:eastAsia="Arial" w:cs="Arial"/>
                <w:color w:val="000000" w:themeColor="text1"/>
              </w:rPr>
              <w:t>Review of seafront cleansing and recycling arrangements for 2023 onwards.</w:t>
            </w:r>
          </w:p>
          <w:p w14:paraId="39C375A7" w14:textId="02FD2C27" w:rsidR="54675A13" w:rsidRPr="00FE4422" w:rsidRDefault="54675A13" w:rsidP="54675A13">
            <w:pPr>
              <w:rPr>
                <w:rFonts w:eastAsia="Arial" w:cs="Arial"/>
                <w:color w:val="000000" w:themeColor="text1"/>
              </w:rPr>
            </w:pPr>
            <w:r w:rsidRPr="00FE4422">
              <w:rPr>
                <w:rFonts w:eastAsia="Arial" w:cs="Arial"/>
                <w:color w:val="000000" w:themeColor="text1"/>
              </w:rPr>
              <w:t>Review of Street Food Trading</w:t>
            </w:r>
          </w:p>
          <w:p w14:paraId="1382AB02" w14:textId="5BAFD7DC" w:rsidR="54675A13" w:rsidRPr="00FE4422" w:rsidRDefault="54675A13" w:rsidP="54675A13">
            <w:pPr>
              <w:rPr>
                <w:rFonts w:eastAsia="Arial" w:cs="Arial"/>
                <w:color w:val="000000" w:themeColor="text1"/>
              </w:rPr>
            </w:pPr>
            <w:r w:rsidRPr="00FE4422">
              <w:rPr>
                <w:rFonts w:eastAsia="Arial" w:cs="Arial"/>
                <w:color w:val="000000" w:themeColor="text1"/>
                <w:lang w:val="en-US"/>
              </w:rPr>
              <w:t>Civility and Respect Pledge</w:t>
            </w:r>
          </w:p>
          <w:p w14:paraId="13260C5E" w14:textId="1533A676" w:rsidR="54675A13" w:rsidRPr="00FE4422" w:rsidRDefault="54675A13" w:rsidP="54675A13">
            <w:pPr>
              <w:rPr>
                <w:rFonts w:eastAsia="Arial" w:cs="Arial"/>
                <w:color w:val="000000" w:themeColor="text1"/>
              </w:rPr>
            </w:pPr>
            <w:r w:rsidRPr="00FE4422">
              <w:rPr>
                <w:rFonts w:eastAsia="Arial" w:cs="Arial"/>
                <w:color w:val="000000" w:themeColor="text1"/>
                <w:lang w:val="en-US"/>
              </w:rPr>
              <w:t>Lookout Café - Lease Update (Confidential session)</w:t>
            </w:r>
          </w:p>
          <w:p w14:paraId="6DAEB9E8" w14:textId="425B4EAC" w:rsidR="54675A13" w:rsidRPr="00FE4422" w:rsidRDefault="54675A13" w:rsidP="54675A13">
            <w:pPr>
              <w:rPr>
                <w:rFonts w:eastAsia="Arial" w:cs="Arial"/>
                <w:color w:val="000000" w:themeColor="text1"/>
              </w:rPr>
            </w:pPr>
            <w:r w:rsidRPr="00FE4422">
              <w:rPr>
                <w:rFonts w:eastAsia="Arial" w:cs="Arial"/>
                <w:color w:val="000000" w:themeColor="text1"/>
                <w:lang w:val="en-US"/>
              </w:rPr>
              <w:t>Community Expo</w:t>
            </w:r>
          </w:p>
        </w:tc>
      </w:tr>
      <w:tr w:rsidR="54675A13" w14:paraId="37D66E39" w14:textId="77777777" w:rsidTr="00A2246A">
        <w:tc>
          <w:tcPr>
            <w:tcW w:w="1215" w:type="dxa"/>
          </w:tcPr>
          <w:p w14:paraId="68BF5C52" w14:textId="48A03240" w:rsidR="54675A13" w:rsidRPr="00FE4422" w:rsidRDefault="54675A13" w:rsidP="54675A13">
            <w:pPr>
              <w:rPr>
                <w:rFonts w:eastAsia="Arial" w:cs="Arial"/>
                <w:color w:val="000000" w:themeColor="text1"/>
              </w:rPr>
            </w:pPr>
            <w:r w:rsidRPr="00FE4422">
              <w:rPr>
                <w:rFonts w:eastAsia="Arial" w:cs="Arial"/>
                <w:color w:val="000000" w:themeColor="text1"/>
              </w:rPr>
              <w:t>11/01/23</w:t>
            </w:r>
          </w:p>
        </w:tc>
        <w:tc>
          <w:tcPr>
            <w:tcW w:w="1545" w:type="dxa"/>
            <w:shd w:val="clear" w:color="auto" w:fill="DAEEF3" w:themeFill="accent5" w:themeFillTint="33"/>
          </w:tcPr>
          <w:p w14:paraId="05173607" w14:textId="3C050472" w:rsidR="54675A13" w:rsidRPr="00FE4422" w:rsidRDefault="54675A13" w:rsidP="54675A13">
            <w:pPr>
              <w:rPr>
                <w:rFonts w:eastAsia="Arial" w:cs="Arial"/>
                <w:color w:val="000000" w:themeColor="text1"/>
              </w:rPr>
            </w:pPr>
            <w:r w:rsidRPr="00FE4422">
              <w:rPr>
                <w:rFonts w:eastAsia="Arial" w:cs="Arial"/>
                <w:color w:val="000000" w:themeColor="text1"/>
              </w:rPr>
              <w:t>Full Council</w:t>
            </w:r>
          </w:p>
        </w:tc>
        <w:tc>
          <w:tcPr>
            <w:tcW w:w="7583" w:type="dxa"/>
          </w:tcPr>
          <w:p w14:paraId="7EA7D554" w14:textId="54FEAF8F" w:rsidR="54675A13" w:rsidRPr="00FE4422" w:rsidRDefault="54675A13" w:rsidP="54675A13">
            <w:pPr>
              <w:rPr>
                <w:rFonts w:eastAsia="Arial" w:cs="Arial"/>
                <w:color w:val="000000" w:themeColor="text1"/>
              </w:rPr>
            </w:pPr>
            <w:r w:rsidRPr="00FE4422">
              <w:rPr>
                <w:rFonts w:eastAsia="Arial" w:cs="Arial"/>
                <w:color w:val="000000" w:themeColor="text1"/>
              </w:rPr>
              <w:t>Draft budget and precept</w:t>
            </w:r>
          </w:p>
          <w:p w14:paraId="790392F8" w14:textId="55FB3C50" w:rsidR="54675A13" w:rsidRPr="00FE4422" w:rsidRDefault="54675A13" w:rsidP="54675A13">
            <w:pPr>
              <w:rPr>
                <w:rFonts w:eastAsia="Arial" w:cs="Arial"/>
                <w:color w:val="000000" w:themeColor="text1"/>
              </w:rPr>
            </w:pPr>
            <w:r w:rsidRPr="00FE4422">
              <w:rPr>
                <w:rFonts w:eastAsia="Arial" w:cs="Arial"/>
                <w:color w:val="000000" w:themeColor="text1"/>
              </w:rPr>
              <w:t>Civility and Respect Pledge</w:t>
            </w:r>
          </w:p>
        </w:tc>
      </w:tr>
      <w:tr w:rsidR="54675A13" w14:paraId="3195BB04" w14:textId="77777777" w:rsidTr="00A2246A">
        <w:tc>
          <w:tcPr>
            <w:tcW w:w="1215" w:type="dxa"/>
          </w:tcPr>
          <w:p w14:paraId="4F397DD1" w14:textId="556FE1A0" w:rsidR="54675A13" w:rsidRPr="00FE4422" w:rsidRDefault="54675A13" w:rsidP="54675A13">
            <w:pPr>
              <w:rPr>
                <w:rFonts w:eastAsia="Arial" w:cs="Arial"/>
                <w:color w:val="000000" w:themeColor="text1"/>
              </w:rPr>
            </w:pPr>
            <w:r w:rsidRPr="00FE4422">
              <w:rPr>
                <w:rFonts w:eastAsia="Arial" w:cs="Arial"/>
                <w:color w:val="000000" w:themeColor="text1"/>
              </w:rPr>
              <w:t>18/01/23</w:t>
            </w:r>
          </w:p>
        </w:tc>
        <w:tc>
          <w:tcPr>
            <w:tcW w:w="1545" w:type="dxa"/>
            <w:shd w:val="clear" w:color="auto" w:fill="EAF1DD" w:themeFill="accent3" w:themeFillTint="33"/>
          </w:tcPr>
          <w:p w14:paraId="54074F9D" w14:textId="212DF6F1" w:rsidR="54675A13" w:rsidRPr="00FE4422" w:rsidRDefault="54675A13" w:rsidP="54675A13">
            <w:pPr>
              <w:rPr>
                <w:rFonts w:eastAsia="Arial" w:cs="Arial"/>
                <w:color w:val="000000" w:themeColor="text1"/>
              </w:rPr>
            </w:pPr>
            <w:r w:rsidRPr="00FE4422">
              <w:rPr>
                <w:rFonts w:eastAsia="Arial" w:cs="Arial"/>
                <w:color w:val="000000" w:themeColor="text1"/>
              </w:rPr>
              <w:t>Services</w:t>
            </w:r>
          </w:p>
        </w:tc>
        <w:tc>
          <w:tcPr>
            <w:tcW w:w="7583" w:type="dxa"/>
          </w:tcPr>
          <w:p w14:paraId="77437C2A" w14:textId="43E80273" w:rsidR="54675A13" w:rsidRPr="00FE4422" w:rsidRDefault="54675A13" w:rsidP="54675A13">
            <w:pPr>
              <w:rPr>
                <w:rFonts w:eastAsia="Arial" w:cs="Arial"/>
                <w:color w:val="000000" w:themeColor="text1"/>
              </w:rPr>
            </w:pPr>
            <w:r w:rsidRPr="00FE4422">
              <w:rPr>
                <w:rFonts w:eastAsia="Arial" w:cs="Arial"/>
                <w:color w:val="000000" w:themeColor="text1"/>
              </w:rPr>
              <w:t>Lighting of Jubilee Clock for 2023 – Information Report</w:t>
            </w:r>
          </w:p>
          <w:p w14:paraId="135A1213" w14:textId="426CB51C" w:rsidR="54675A13" w:rsidRPr="00FE4422" w:rsidRDefault="54675A13" w:rsidP="54675A13">
            <w:pPr>
              <w:rPr>
                <w:rFonts w:eastAsia="Arial" w:cs="Arial"/>
                <w:color w:val="000000" w:themeColor="text1"/>
              </w:rPr>
            </w:pPr>
            <w:r w:rsidRPr="00FE4422">
              <w:rPr>
                <w:rFonts w:eastAsia="Arial" w:cs="Arial"/>
                <w:color w:val="000000" w:themeColor="text1"/>
              </w:rPr>
              <w:t>Purple Flag – promotion and future options</w:t>
            </w:r>
          </w:p>
          <w:p w14:paraId="0C2F8B91" w14:textId="48D426A7" w:rsidR="54675A13" w:rsidRPr="00FE4422" w:rsidRDefault="54675A13" w:rsidP="54675A13">
            <w:pPr>
              <w:rPr>
                <w:rFonts w:eastAsia="Arial" w:cs="Arial"/>
                <w:color w:val="000000" w:themeColor="text1"/>
              </w:rPr>
            </w:pPr>
            <w:r w:rsidRPr="00FE4422">
              <w:rPr>
                <w:rFonts w:eastAsia="Arial" w:cs="Arial"/>
                <w:color w:val="000000" w:themeColor="text1"/>
              </w:rPr>
              <w:t>Seafront lighting (including lasers) – future options</w:t>
            </w:r>
          </w:p>
          <w:p w14:paraId="11D4F945" w14:textId="662EC55B" w:rsidR="54675A13" w:rsidRPr="00FE4422" w:rsidRDefault="54675A13" w:rsidP="54675A13">
            <w:pPr>
              <w:rPr>
                <w:rFonts w:eastAsia="Arial" w:cs="Arial"/>
                <w:color w:val="000000" w:themeColor="text1"/>
              </w:rPr>
            </w:pPr>
            <w:r w:rsidRPr="00FE4422">
              <w:rPr>
                <w:rFonts w:eastAsia="Arial" w:cs="Arial"/>
                <w:color w:val="000000" w:themeColor="text1"/>
              </w:rPr>
              <w:t>Public Toilet Provision</w:t>
            </w:r>
          </w:p>
          <w:p w14:paraId="16088E42" w14:textId="2DA1301E" w:rsidR="54675A13" w:rsidRPr="00FE4422" w:rsidRDefault="54675A13" w:rsidP="54675A13">
            <w:pPr>
              <w:rPr>
                <w:rFonts w:eastAsia="Arial" w:cs="Arial"/>
                <w:color w:val="000000" w:themeColor="text1"/>
              </w:rPr>
            </w:pPr>
            <w:r w:rsidRPr="00FE4422">
              <w:rPr>
                <w:rFonts w:eastAsia="Arial" w:cs="Arial"/>
                <w:color w:val="000000" w:themeColor="text1"/>
                <w:lang w:val="en-US"/>
              </w:rPr>
              <w:t>Nursery Relocation Business Case</w:t>
            </w:r>
          </w:p>
          <w:p w14:paraId="1701C700" w14:textId="579CA2C6" w:rsidR="54675A13" w:rsidRPr="00FE4422" w:rsidRDefault="54675A13" w:rsidP="54675A13">
            <w:pPr>
              <w:rPr>
                <w:rFonts w:eastAsia="Arial" w:cs="Arial"/>
                <w:color w:val="000000" w:themeColor="text1"/>
              </w:rPr>
            </w:pPr>
            <w:r w:rsidRPr="00FE4422">
              <w:rPr>
                <w:rFonts w:eastAsia="Arial" w:cs="Arial"/>
                <w:color w:val="000000" w:themeColor="text1"/>
                <w:lang w:val="en-US"/>
              </w:rPr>
              <w:t>Proposals for community engagement events in 2023</w:t>
            </w:r>
          </w:p>
          <w:p w14:paraId="1C54C296" w14:textId="0F067160" w:rsidR="54675A13" w:rsidRPr="00FE4422" w:rsidRDefault="54675A13" w:rsidP="54675A13">
            <w:pPr>
              <w:rPr>
                <w:rFonts w:eastAsia="Arial" w:cs="Arial"/>
                <w:color w:val="000000" w:themeColor="text1"/>
              </w:rPr>
            </w:pPr>
            <w:r w:rsidRPr="00FE4422">
              <w:rPr>
                <w:rFonts w:eastAsia="Arial" w:cs="Arial"/>
                <w:color w:val="000000" w:themeColor="text1"/>
                <w:lang w:val="en-US"/>
              </w:rPr>
              <w:t>TIC Options Update</w:t>
            </w:r>
          </w:p>
        </w:tc>
      </w:tr>
      <w:tr w:rsidR="54675A13" w14:paraId="43DD188B" w14:textId="77777777" w:rsidTr="00A2246A">
        <w:tc>
          <w:tcPr>
            <w:tcW w:w="1215" w:type="dxa"/>
          </w:tcPr>
          <w:p w14:paraId="57A59FC2" w14:textId="6F5FBF16" w:rsidR="54675A13" w:rsidRPr="00FE4422" w:rsidRDefault="54675A13" w:rsidP="54675A13">
            <w:pPr>
              <w:rPr>
                <w:rFonts w:eastAsia="Arial" w:cs="Arial"/>
                <w:color w:val="000000" w:themeColor="text1"/>
              </w:rPr>
            </w:pPr>
            <w:r w:rsidRPr="00FE4422">
              <w:rPr>
                <w:rFonts w:eastAsia="Arial" w:cs="Arial"/>
                <w:color w:val="000000" w:themeColor="text1"/>
              </w:rPr>
              <w:t>01/02/23</w:t>
            </w:r>
          </w:p>
        </w:tc>
        <w:tc>
          <w:tcPr>
            <w:tcW w:w="1545" w:type="dxa"/>
            <w:shd w:val="clear" w:color="auto" w:fill="F2DBDB" w:themeFill="accent2" w:themeFillTint="33"/>
          </w:tcPr>
          <w:p w14:paraId="418A9FFB" w14:textId="2EBE370D" w:rsidR="54675A13" w:rsidRPr="00FE4422" w:rsidRDefault="54675A13" w:rsidP="54675A13">
            <w:pPr>
              <w:rPr>
                <w:rFonts w:eastAsia="Arial" w:cs="Arial"/>
                <w:color w:val="000000" w:themeColor="text1"/>
              </w:rPr>
            </w:pPr>
            <w:r w:rsidRPr="00FE4422">
              <w:rPr>
                <w:rFonts w:eastAsia="Arial" w:cs="Arial"/>
                <w:color w:val="000000" w:themeColor="text1"/>
              </w:rPr>
              <w:t>F&amp;G</w:t>
            </w:r>
          </w:p>
        </w:tc>
        <w:tc>
          <w:tcPr>
            <w:tcW w:w="7583" w:type="dxa"/>
          </w:tcPr>
          <w:p w14:paraId="47C535FE" w14:textId="6AEF29CB" w:rsidR="54675A13" w:rsidRPr="00FE4422" w:rsidRDefault="54675A13" w:rsidP="54675A13">
            <w:pPr>
              <w:rPr>
                <w:rFonts w:eastAsia="Arial" w:cs="Arial"/>
                <w:color w:val="000000" w:themeColor="text1"/>
              </w:rPr>
            </w:pPr>
            <w:r w:rsidRPr="00FE4422">
              <w:rPr>
                <w:rFonts w:eastAsia="Arial" w:cs="Arial"/>
                <w:color w:val="000000" w:themeColor="text1"/>
              </w:rPr>
              <w:t>Risk management and internal controls</w:t>
            </w:r>
          </w:p>
          <w:p w14:paraId="15F4AA17" w14:textId="1115B886" w:rsidR="54675A13" w:rsidRPr="00FE4422" w:rsidRDefault="54675A13" w:rsidP="54675A13">
            <w:pPr>
              <w:rPr>
                <w:rFonts w:eastAsia="Arial" w:cs="Arial"/>
                <w:color w:val="000000" w:themeColor="text1"/>
              </w:rPr>
            </w:pPr>
            <w:r w:rsidRPr="00FE4422">
              <w:rPr>
                <w:rFonts w:eastAsia="Arial" w:cs="Arial"/>
                <w:color w:val="000000" w:themeColor="text1"/>
                <w:lang w:val="en-US"/>
              </w:rPr>
              <w:t>Asset register</w:t>
            </w:r>
          </w:p>
          <w:p w14:paraId="299BC72B" w14:textId="25E90DBE" w:rsidR="54675A13" w:rsidRPr="00FE4422" w:rsidRDefault="54675A13" w:rsidP="54675A13">
            <w:pPr>
              <w:rPr>
                <w:rFonts w:eastAsia="Arial" w:cs="Arial"/>
                <w:color w:val="000000" w:themeColor="text1"/>
              </w:rPr>
            </w:pPr>
            <w:r w:rsidRPr="00FE4422">
              <w:rPr>
                <w:rFonts w:eastAsia="Arial" w:cs="Arial"/>
                <w:color w:val="000000" w:themeColor="text1"/>
                <w:lang w:val="en-US"/>
              </w:rPr>
              <w:t>Q3 Budget Monitoring</w:t>
            </w:r>
            <w:r w:rsidRPr="00FE4422">
              <w:rPr>
                <w:rFonts w:eastAsia="Arial" w:cs="Arial"/>
                <w:color w:val="000000" w:themeColor="text1"/>
              </w:rPr>
              <w:t xml:space="preserve"> </w:t>
            </w:r>
          </w:p>
          <w:p w14:paraId="2B564474" w14:textId="4C70C98F" w:rsidR="54675A13" w:rsidRPr="00FE4422" w:rsidRDefault="54675A13" w:rsidP="54675A13">
            <w:pPr>
              <w:rPr>
                <w:rFonts w:eastAsia="Arial" w:cs="Arial"/>
                <w:color w:val="000000" w:themeColor="text1"/>
              </w:rPr>
            </w:pPr>
            <w:r w:rsidRPr="00FE4422">
              <w:rPr>
                <w:rFonts w:eastAsia="Arial" w:cs="Arial"/>
                <w:color w:val="000000" w:themeColor="text1"/>
              </w:rPr>
              <w:t>Fairground Options</w:t>
            </w:r>
          </w:p>
        </w:tc>
      </w:tr>
      <w:tr w:rsidR="54675A13" w14:paraId="74647D0C" w14:textId="77777777" w:rsidTr="00A2246A">
        <w:tc>
          <w:tcPr>
            <w:tcW w:w="1215" w:type="dxa"/>
          </w:tcPr>
          <w:p w14:paraId="1A4EAF3B" w14:textId="7B60DF41" w:rsidR="54675A13" w:rsidRPr="00FE4422" w:rsidRDefault="54675A13" w:rsidP="54675A13">
            <w:pPr>
              <w:rPr>
                <w:rFonts w:eastAsia="Arial" w:cs="Arial"/>
                <w:color w:val="000000" w:themeColor="text1"/>
              </w:rPr>
            </w:pPr>
            <w:r w:rsidRPr="00FE4422">
              <w:rPr>
                <w:rFonts w:eastAsia="Arial" w:cs="Arial"/>
                <w:color w:val="000000" w:themeColor="text1"/>
              </w:rPr>
              <w:t>15/02/23</w:t>
            </w:r>
          </w:p>
        </w:tc>
        <w:tc>
          <w:tcPr>
            <w:tcW w:w="1545" w:type="dxa"/>
            <w:shd w:val="clear" w:color="auto" w:fill="DAEEF3" w:themeFill="accent5" w:themeFillTint="33"/>
          </w:tcPr>
          <w:p w14:paraId="04CCF68C" w14:textId="139BAC0B" w:rsidR="54675A13" w:rsidRPr="00FE4422" w:rsidRDefault="54675A13" w:rsidP="54675A13">
            <w:pPr>
              <w:rPr>
                <w:rFonts w:eastAsia="Arial" w:cs="Arial"/>
                <w:color w:val="000000" w:themeColor="text1"/>
              </w:rPr>
            </w:pPr>
            <w:r w:rsidRPr="00FE4422">
              <w:rPr>
                <w:rFonts w:eastAsia="Arial" w:cs="Arial"/>
                <w:color w:val="000000" w:themeColor="text1"/>
              </w:rPr>
              <w:t>Full Council</w:t>
            </w:r>
          </w:p>
        </w:tc>
        <w:tc>
          <w:tcPr>
            <w:tcW w:w="7583" w:type="dxa"/>
          </w:tcPr>
          <w:p w14:paraId="56BA0300" w14:textId="25D5CD6C" w:rsidR="54675A13" w:rsidRPr="00FE4422" w:rsidRDefault="54675A13" w:rsidP="54675A13">
            <w:pPr>
              <w:rPr>
                <w:rFonts w:eastAsia="Arial" w:cs="Arial"/>
                <w:color w:val="000000" w:themeColor="text1"/>
              </w:rPr>
            </w:pPr>
            <w:r w:rsidRPr="00FE4422">
              <w:rPr>
                <w:rFonts w:eastAsia="Arial" w:cs="Arial"/>
                <w:color w:val="000000" w:themeColor="text1"/>
              </w:rPr>
              <w:t>Risk management and internal controls</w:t>
            </w:r>
          </w:p>
          <w:p w14:paraId="37C1E4B4" w14:textId="09CD75D0" w:rsidR="54675A13" w:rsidRPr="00FE4422" w:rsidRDefault="54675A13" w:rsidP="54675A13">
            <w:pPr>
              <w:rPr>
                <w:rFonts w:eastAsia="Arial" w:cs="Arial"/>
                <w:color w:val="000000" w:themeColor="text1"/>
              </w:rPr>
            </w:pPr>
            <w:r w:rsidRPr="00FE4422">
              <w:rPr>
                <w:rFonts w:eastAsia="Arial" w:cs="Arial"/>
                <w:color w:val="000000" w:themeColor="text1"/>
              </w:rPr>
              <w:t>Draft Seafront Masterplan</w:t>
            </w:r>
          </w:p>
          <w:p w14:paraId="3635209C" w14:textId="36710D66" w:rsidR="54675A13" w:rsidRPr="00FE4422" w:rsidRDefault="54675A13" w:rsidP="54675A13">
            <w:pPr>
              <w:rPr>
                <w:rFonts w:eastAsia="Arial" w:cs="Arial"/>
                <w:color w:val="000000" w:themeColor="text1"/>
              </w:rPr>
            </w:pPr>
            <w:r w:rsidRPr="00FE4422">
              <w:rPr>
                <w:rFonts w:eastAsia="Arial" w:cs="Arial"/>
                <w:color w:val="000000" w:themeColor="text1"/>
              </w:rPr>
              <w:t>Asset register</w:t>
            </w:r>
          </w:p>
          <w:p w14:paraId="4449BB96" w14:textId="3179F42B" w:rsidR="54675A13" w:rsidRPr="00FE4422" w:rsidRDefault="54675A13" w:rsidP="54675A13">
            <w:pPr>
              <w:rPr>
                <w:rFonts w:eastAsia="Arial" w:cs="Arial"/>
                <w:color w:val="000000" w:themeColor="text1"/>
              </w:rPr>
            </w:pPr>
            <w:r w:rsidRPr="00FE4422">
              <w:rPr>
                <w:rFonts w:eastAsia="Arial" w:cs="Arial"/>
                <w:color w:val="000000" w:themeColor="text1"/>
                <w:lang w:val="en-US"/>
              </w:rPr>
              <w:t>Q3 Budget Monitoring</w:t>
            </w:r>
          </w:p>
          <w:p w14:paraId="0530406E" w14:textId="560BF91A" w:rsidR="54675A13" w:rsidRPr="00FE4422" w:rsidRDefault="54675A13" w:rsidP="54675A13">
            <w:pPr>
              <w:rPr>
                <w:rFonts w:eastAsia="Arial" w:cs="Arial"/>
                <w:color w:val="000000" w:themeColor="text1"/>
              </w:rPr>
            </w:pPr>
            <w:r w:rsidRPr="00FE4422">
              <w:rPr>
                <w:rFonts w:eastAsia="Arial" w:cs="Arial"/>
                <w:color w:val="000000" w:themeColor="text1"/>
                <w:lang w:val="en-US"/>
              </w:rPr>
              <w:t>Nursery Relocation Business Case</w:t>
            </w:r>
          </w:p>
        </w:tc>
      </w:tr>
      <w:tr w:rsidR="54675A13" w14:paraId="0A89297B" w14:textId="77777777" w:rsidTr="00A2246A">
        <w:tc>
          <w:tcPr>
            <w:tcW w:w="1215" w:type="dxa"/>
          </w:tcPr>
          <w:p w14:paraId="1A9B367D" w14:textId="02B1FE41" w:rsidR="54675A13" w:rsidRPr="00FE4422" w:rsidRDefault="54675A13" w:rsidP="54675A13">
            <w:pPr>
              <w:rPr>
                <w:rFonts w:eastAsia="Arial" w:cs="Arial"/>
                <w:color w:val="000000" w:themeColor="text1"/>
              </w:rPr>
            </w:pPr>
            <w:r w:rsidRPr="00FE4422">
              <w:rPr>
                <w:rFonts w:eastAsia="Arial" w:cs="Arial"/>
                <w:color w:val="000000" w:themeColor="text1"/>
              </w:rPr>
              <w:t>22/02/23</w:t>
            </w:r>
          </w:p>
        </w:tc>
        <w:tc>
          <w:tcPr>
            <w:tcW w:w="1545" w:type="dxa"/>
            <w:shd w:val="clear" w:color="auto" w:fill="FDE9D9" w:themeFill="accent6" w:themeFillTint="33"/>
          </w:tcPr>
          <w:p w14:paraId="443F9921" w14:textId="2F233D96" w:rsidR="54675A13" w:rsidRPr="00FE4422" w:rsidRDefault="54675A13" w:rsidP="54675A13">
            <w:pPr>
              <w:rPr>
                <w:rFonts w:eastAsia="Arial" w:cs="Arial"/>
                <w:color w:val="000000" w:themeColor="text1"/>
              </w:rPr>
            </w:pPr>
            <w:r w:rsidRPr="00FE4422">
              <w:rPr>
                <w:rFonts w:eastAsia="Arial" w:cs="Arial"/>
                <w:color w:val="000000" w:themeColor="text1"/>
              </w:rPr>
              <w:t>HR</w:t>
            </w:r>
          </w:p>
        </w:tc>
        <w:tc>
          <w:tcPr>
            <w:tcW w:w="7583" w:type="dxa"/>
          </w:tcPr>
          <w:p w14:paraId="685427D9" w14:textId="5C34632F" w:rsidR="54675A13" w:rsidRPr="00FE4422" w:rsidRDefault="54675A13" w:rsidP="54675A13">
            <w:pPr>
              <w:rPr>
                <w:rFonts w:eastAsia="Arial" w:cs="Arial"/>
                <w:color w:val="000000" w:themeColor="text1"/>
              </w:rPr>
            </w:pPr>
            <w:r w:rsidRPr="00FE4422">
              <w:rPr>
                <w:rFonts w:eastAsia="Arial" w:cs="Arial"/>
                <w:color w:val="000000" w:themeColor="text1"/>
              </w:rPr>
              <w:t>HR Support Review</w:t>
            </w:r>
          </w:p>
          <w:p w14:paraId="223C6B1B" w14:textId="18654A86" w:rsidR="54675A13" w:rsidRPr="00FE4422" w:rsidRDefault="54675A13" w:rsidP="54675A13">
            <w:pPr>
              <w:rPr>
                <w:rFonts w:eastAsia="Arial" w:cs="Arial"/>
                <w:color w:val="000000" w:themeColor="text1"/>
              </w:rPr>
            </w:pPr>
            <w:r w:rsidRPr="00FE4422">
              <w:rPr>
                <w:rFonts w:eastAsia="Arial" w:cs="Arial"/>
                <w:color w:val="000000" w:themeColor="text1"/>
              </w:rPr>
              <w:t>Union recognition agreement</w:t>
            </w:r>
          </w:p>
        </w:tc>
      </w:tr>
    </w:tbl>
    <w:p w14:paraId="7200397F" w14:textId="0099D4C6" w:rsidR="54675A13" w:rsidRDefault="54675A13" w:rsidP="54675A13">
      <w:pPr>
        <w:ind w:left="-567"/>
      </w:pPr>
    </w:p>
    <w:p w14:paraId="47C3822E" w14:textId="77777777" w:rsidR="00726B8B" w:rsidRDefault="00726B8B" w:rsidP="00A53B70"/>
    <w:p w14:paraId="6B397035" w14:textId="7C943F0C" w:rsidR="00250442" w:rsidRPr="007801B6" w:rsidRDefault="6FE0B6F5" w:rsidP="00611855">
      <w:pPr>
        <w:pStyle w:val="Heading3"/>
      </w:pPr>
      <w:r>
        <w:t>R</w:t>
      </w:r>
      <w:r w:rsidR="434D9CAA">
        <w:t>ecommendation</w:t>
      </w:r>
    </w:p>
    <w:p w14:paraId="045ADB36" w14:textId="27E9EB3F" w:rsidR="00250442" w:rsidRPr="00A4528B" w:rsidRDefault="3371953C" w:rsidP="00A53988">
      <w:pPr>
        <w:ind w:left="-567"/>
        <w:rPr>
          <w:rFonts w:cs="Arial"/>
        </w:rPr>
      </w:pPr>
      <w:r w:rsidRPr="194330CA">
        <w:rPr>
          <w:rFonts w:cs="Arial"/>
        </w:rPr>
        <w:t xml:space="preserve">That Members note the information items. </w:t>
      </w:r>
    </w:p>
    <w:sectPr w:rsidR="00250442" w:rsidRPr="00A4528B" w:rsidSect="00DA747E">
      <w:footerReference w:type="default" r:id="rId16"/>
      <w:pgSz w:w="12240" w:h="15840"/>
      <w:pgMar w:top="709" w:right="1797" w:bottom="851"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E39A3" w14:textId="77777777" w:rsidR="005F67FB" w:rsidRDefault="005F67FB">
      <w:r>
        <w:separator/>
      </w:r>
    </w:p>
  </w:endnote>
  <w:endnote w:type="continuationSeparator" w:id="0">
    <w:p w14:paraId="01F5F0F5" w14:textId="77777777" w:rsidR="005F67FB" w:rsidRDefault="005F67FB">
      <w:r>
        <w:continuationSeparator/>
      </w:r>
    </w:p>
  </w:endnote>
  <w:endnote w:type="continuationNotice" w:id="1">
    <w:p w14:paraId="7FFB1CA1" w14:textId="77777777" w:rsidR="005F67FB" w:rsidRDefault="005F67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510312"/>
      <w:docPartObj>
        <w:docPartGallery w:val="Page Numbers (Bottom of Page)"/>
        <w:docPartUnique/>
      </w:docPartObj>
    </w:sdtPr>
    <w:sdtEndPr>
      <w:rPr>
        <w:noProof/>
      </w:rPr>
    </w:sdtEndPr>
    <w:sdtContent>
      <w:p w14:paraId="2BA1C732" w14:textId="20ECF4FD" w:rsidR="003C253B" w:rsidRDefault="003C253B">
        <w:pPr>
          <w:pStyle w:val="Footer"/>
          <w:jc w:val="center"/>
        </w:pPr>
        <w:r>
          <w:fldChar w:fldCharType="begin"/>
        </w:r>
        <w:r>
          <w:instrText xml:space="preserve"> PAGE   \* MERGEFORMAT </w:instrText>
        </w:r>
        <w:r>
          <w:fldChar w:fldCharType="separate"/>
        </w:r>
        <w:r w:rsidR="194330CA">
          <w:t>2</w:t>
        </w:r>
        <w:r>
          <w:fldChar w:fldCharType="end"/>
        </w:r>
      </w:p>
    </w:sdtContent>
  </w:sdt>
  <w:p w14:paraId="2FC21CEC" w14:textId="77777777" w:rsidR="003C253B" w:rsidRDefault="003C2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D1DCE" w14:textId="77777777" w:rsidR="005F67FB" w:rsidRDefault="005F67FB">
      <w:r>
        <w:separator/>
      </w:r>
    </w:p>
  </w:footnote>
  <w:footnote w:type="continuationSeparator" w:id="0">
    <w:p w14:paraId="3355B06A" w14:textId="77777777" w:rsidR="005F67FB" w:rsidRDefault="005F67FB">
      <w:r>
        <w:continuationSeparator/>
      </w:r>
    </w:p>
  </w:footnote>
  <w:footnote w:type="continuationNotice" w:id="1">
    <w:p w14:paraId="193C68EC" w14:textId="77777777" w:rsidR="005F67FB" w:rsidRDefault="005F67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3968"/>
    <w:multiLevelType w:val="hybridMultilevel"/>
    <w:tmpl w:val="FFFFFFFF"/>
    <w:lvl w:ilvl="0" w:tplc="4B4E7A34">
      <w:start w:val="1"/>
      <w:numFmt w:val="bullet"/>
      <w:lvlText w:val="·"/>
      <w:lvlJc w:val="left"/>
      <w:pPr>
        <w:ind w:left="720" w:hanging="360"/>
      </w:pPr>
      <w:rPr>
        <w:rFonts w:ascii="Symbol" w:hAnsi="Symbol" w:hint="default"/>
      </w:rPr>
    </w:lvl>
    <w:lvl w:ilvl="1" w:tplc="7C427396">
      <w:start w:val="1"/>
      <w:numFmt w:val="bullet"/>
      <w:lvlText w:val="o"/>
      <w:lvlJc w:val="left"/>
      <w:pPr>
        <w:ind w:left="1440" w:hanging="360"/>
      </w:pPr>
      <w:rPr>
        <w:rFonts w:ascii="Courier New" w:hAnsi="Courier New" w:hint="default"/>
      </w:rPr>
    </w:lvl>
    <w:lvl w:ilvl="2" w:tplc="AA60A760">
      <w:start w:val="1"/>
      <w:numFmt w:val="bullet"/>
      <w:lvlText w:val=""/>
      <w:lvlJc w:val="left"/>
      <w:pPr>
        <w:ind w:left="2160" w:hanging="360"/>
      </w:pPr>
      <w:rPr>
        <w:rFonts w:ascii="Wingdings" w:hAnsi="Wingdings" w:hint="default"/>
      </w:rPr>
    </w:lvl>
    <w:lvl w:ilvl="3" w:tplc="9E16312C">
      <w:start w:val="1"/>
      <w:numFmt w:val="bullet"/>
      <w:lvlText w:val=""/>
      <w:lvlJc w:val="left"/>
      <w:pPr>
        <w:ind w:left="2880" w:hanging="360"/>
      </w:pPr>
      <w:rPr>
        <w:rFonts w:ascii="Symbol" w:hAnsi="Symbol" w:hint="default"/>
      </w:rPr>
    </w:lvl>
    <w:lvl w:ilvl="4" w:tplc="B514783C">
      <w:start w:val="1"/>
      <w:numFmt w:val="bullet"/>
      <w:lvlText w:val="o"/>
      <w:lvlJc w:val="left"/>
      <w:pPr>
        <w:ind w:left="3600" w:hanging="360"/>
      </w:pPr>
      <w:rPr>
        <w:rFonts w:ascii="Courier New" w:hAnsi="Courier New" w:hint="default"/>
      </w:rPr>
    </w:lvl>
    <w:lvl w:ilvl="5" w:tplc="1CD46FC6">
      <w:start w:val="1"/>
      <w:numFmt w:val="bullet"/>
      <w:lvlText w:val=""/>
      <w:lvlJc w:val="left"/>
      <w:pPr>
        <w:ind w:left="4320" w:hanging="360"/>
      </w:pPr>
      <w:rPr>
        <w:rFonts w:ascii="Wingdings" w:hAnsi="Wingdings" w:hint="default"/>
      </w:rPr>
    </w:lvl>
    <w:lvl w:ilvl="6" w:tplc="7986AE4A">
      <w:start w:val="1"/>
      <w:numFmt w:val="bullet"/>
      <w:lvlText w:val=""/>
      <w:lvlJc w:val="left"/>
      <w:pPr>
        <w:ind w:left="5040" w:hanging="360"/>
      </w:pPr>
      <w:rPr>
        <w:rFonts w:ascii="Symbol" w:hAnsi="Symbol" w:hint="default"/>
      </w:rPr>
    </w:lvl>
    <w:lvl w:ilvl="7" w:tplc="FBE06E80">
      <w:start w:val="1"/>
      <w:numFmt w:val="bullet"/>
      <w:lvlText w:val="o"/>
      <w:lvlJc w:val="left"/>
      <w:pPr>
        <w:ind w:left="5760" w:hanging="360"/>
      </w:pPr>
      <w:rPr>
        <w:rFonts w:ascii="Courier New" w:hAnsi="Courier New" w:hint="default"/>
      </w:rPr>
    </w:lvl>
    <w:lvl w:ilvl="8" w:tplc="9CAC0B40">
      <w:start w:val="1"/>
      <w:numFmt w:val="bullet"/>
      <w:lvlText w:val=""/>
      <w:lvlJc w:val="left"/>
      <w:pPr>
        <w:ind w:left="6480" w:hanging="360"/>
      </w:pPr>
      <w:rPr>
        <w:rFonts w:ascii="Wingdings" w:hAnsi="Wingdings" w:hint="default"/>
      </w:rPr>
    </w:lvl>
  </w:abstractNum>
  <w:abstractNum w:abstractNumId="1" w15:restartNumberingAfterBreak="0">
    <w:nsid w:val="08874BD6"/>
    <w:multiLevelType w:val="hybridMultilevel"/>
    <w:tmpl w:val="D9CE3CE8"/>
    <w:lvl w:ilvl="0" w:tplc="E450823C">
      <w:numFmt w:val="bullet"/>
      <w:lvlText w:val=""/>
      <w:lvlJc w:val="left"/>
      <w:pPr>
        <w:ind w:left="153" w:hanging="360"/>
      </w:pPr>
      <w:rPr>
        <w:rFonts w:ascii="Symbol" w:eastAsia="Times New Roman" w:hAnsi="Symbol" w:cs="Times New Roman"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AC60854"/>
    <w:multiLevelType w:val="hybridMultilevel"/>
    <w:tmpl w:val="FFFFFFFF"/>
    <w:lvl w:ilvl="0" w:tplc="494684AA">
      <w:start w:val="1"/>
      <w:numFmt w:val="bullet"/>
      <w:lvlText w:val="·"/>
      <w:lvlJc w:val="left"/>
      <w:pPr>
        <w:ind w:left="720" w:hanging="360"/>
      </w:pPr>
      <w:rPr>
        <w:rFonts w:ascii="Symbol" w:hAnsi="Symbol" w:hint="default"/>
      </w:rPr>
    </w:lvl>
    <w:lvl w:ilvl="1" w:tplc="D14E5AEC">
      <w:start w:val="1"/>
      <w:numFmt w:val="bullet"/>
      <w:lvlText w:val="o"/>
      <w:lvlJc w:val="left"/>
      <w:pPr>
        <w:ind w:left="1440" w:hanging="360"/>
      </w:pPr>
      <w:rPr>
        <w:rFonts w:ascii="Courier New" w:hAnsi="Courier New" w:hint="default"/>
      </w:rPr>
    </w:lvl>
    <w:lvl w:ilvl="2" w:tplc="98521B5A">
      <w:start w:val="1"/>
      <w:numFmt w:val="bullet"/>
      <w:lvlText w:val=""/>
      <w:lvlJc w:val="left"/>
      <w:pPr>
        <w:ind w:left="2160" w:hanging="360"/>
      </w:pPr>
      <w:rPr>
        <w:rFonts w:ascii="Wingdings" w:hAnsi="Wingdings" w:hint="default"/>
      </w:rPr>
    </w:lvl>
    <w:lvl w:ilvl="3" w:tplc="B6DEFA5E">
      <w:start w:val="1"/>
      <w:numFmt w:val="bullet"/>
      <w:lvlText w:val=""/>
      <w:lvlJc w:val="left"/>
      <w:pPr>
        <w:ind w:left="2880" w:hanging="360"/>
      </w:pPr>
      <w:rPr>
        <w:rFonts w:ascii="Symbol" w:hAnsi="Symbol" w:hint="default"/>
      </w:rPr>
    </w:lvl>
    <w:lvl w:ilvl="4" w:tplc="AC9A2D8A">
      <w:start w:val="1"/>
      <w:numFmt w:val="bullet"/>
      <w:lvlText w:val="o"/>
      <w:lvlJc w:val="left"/>
      <w:pPr>
        <w:ind w:left="3600" w:hanging="360"/>
      </w:pPr>
      <w:rPr>
        <w:rFonts w:ascii="Courier New" w:hAnsi="Courier New" w:hint="default"/>
      </w:rPr>
    </w:lvl>
    <w:lvl w:ilvl="5" w:tplc="7A88343A">
      <w:start w:val="1"/>
      <w:numFmt w:val="bullet"/>
      <w:lvlText w:val=""/>
      <w:lvlJc w:val="left"/>
      <w:pPr>
        <w:ind w:left="4320" w:hanging="360"/>
      </w:pPr>
      <w:rPr>
        <w:rFonts w:ascii="Wingdings" w:hAnsi="Wingdings" w:hint="default"/>
      </w:rPr>
    </w:lvl>
    <w:lvl w:ilvl="6" w:tplc="E9AE4EC4">
      <w:start w:val="1"/>
      <w:numFmt w:val="bullet"/>
      <w:lvlText w:val=""/>
      <w:lvlJc w:val="left"/>
      <w:pPr>
        <w:ind w:left="5040" w:hanging="360"/>
      </w:pPr>
      <w:rPr>
        <w:rFonts w:ascii="Symbol" w:hAnsi="Symbol" w:hint="default"/>
      </w:rPr>
    </w:lvl>
    <w:lvl w:ilvl="7" w:tplc="292A931C">
      <w:start w:val="1"/>
      <w:numFmt w:val="bullet"/>
      <w:lvlText w:val="o"/>
      <w:lvlJc w:val="left"/>
      <w:pPr>
        <w:ind w:left="5760" w:hanging="360"/>
      </w:pPr>
      <w:rPr>
        <w:rFonts w:ascii="Courier New" w:hAnsi="Courier New" w:hint="default"/>
      </w:rPr>
    </w:lvl>
    <w:lvl w:ilvl="8" w:tplc="296ECD6A">
      <w:start w:val="1"/>
      <w:numFmt w:val="bullet"/>
      <w:lvlText w:val=""/>
      <w:lvlJc w:val="left"/>
      <w:pPr>
        <w:ind w:left="6480" w:hanging="360"/>
      </w:pPr>
      <w:rPr>
        <w:rFonts w:ascii="Wingdings" w:hAnsi="Wingdings" w:hint="default"/>
      </w:rPr>
    </w:lvl>
  </w:abstractNum>
  <w:abstractNum w:abstractNumId="3" w15:restartNumberingAfterBreak="0">
    <w:nsid w:val="0DF111F4"/>
    <w:multiLevelType w:val="hybridMultilevel"/>
    <w:tmpl w:val="FFFFFFFF"/>
    <w:lvl w:ilvl="0" w:tplc="42DC5742">
      <w:start w:val="1"/>
      <w:numFmt w:val="bullet"/>
      <w:lvlText w:val="·"/>
      <w:lvlJc w:val="left"/>
      <w:pPr>
        <w:ind w:left="720" w:hanging="360"/>
      </w:pPr>
      <w:rPr>
        <w:rFonts w:ascii="Symbol" w:hAnsi="Symbol" w:hint="default"/>
      </w:rPr>
    </w:lvl>
    <w:lvl w:ilvl="1" w:tplc="084CBB18">
      <w:start w:val="1"/>
      <w:numFmt w:val="bullet"/>
      <w:lvlText w:val="o"/>
      <w:lvlJc w:val="left"/>
      <w:pPr>
        <w:ind w:left="1440" w:hanging="360"/>
      </w:pPr>
      <w:rPr>
        <w:rFonts w:ascii="Courier New" w:hAnsi="Courier New" w:hint="default"/>
      </w:rPr>
    </w:lvl>
    <w:lvl w:ilvl="2" w:tplc="326A76BA">
      <w:start w:val="1"/>
      <w:numFmt w:val="bullet"/>
      <w:lvlText w:val=""/>
      <w:lvlJc w:val="left"/>
      <w:pPr>
        <w:ind w:left="2160" w:hanging="360"/>
      </w:pPr>
      <w:rPr>
        <w:rFonts w:ascii="Wingdings" w:hAnsi="Wingdings" w:hint="default"/>
      </w:rPr>
    </w:lvl>
    <w:lvl w:ilvl="3" w:tplc="3B800DB2">
      <w:start w:val="1"/>
      <w:numFmt w:val="bullet"/>
      <w:lvlText w:val=""/>
      <w:lvlJc w:val="left"/>
      <w:pPr>
        <w:ind w:left="2880" w:hanging="360"/>
      </w:pPr>
      <w:rPr>
        <w:rFonts w:ascii="Symbol" w:hAnsi="Symbol" w:hint="default"/>
      </w:rPr>
    </w:lvl>
    <w:lvl w:ilvl="4" w:tplc="C2826DB2">
      <w:start w:val="1"/>
      <w:numFmt w:val="bullet"/>
      <w:lvlText w:val="o"/>
      <w:lvlJc w:val="left"/>
      <w:pPr>
        <w:ind w:left="3600" w:hanging="360"/>
      </w:pPr>
      <w:rPr>
        <w:rFonts w:ascii="Courier New" w:hAnsi="Courier New" w:hint="default"/>
      </w:rPr>
    </w:lvl>
    <w:lvl w:ilvl="5" w:tplc="AE522A86">
      <w:start w:val="1"/>
      <w:numFmt w:val="bullet"/>
      <w:lvlText w:val=""/>
      <w:lvlJc w:val="left"/>
      <w:pPr>
        <w:ind w:left="4320" w:hanging="360"/>
      </w:pPr>
      <w:rPr>
        <w:rFonts w:ascii="Wingdings" w:hAnsi="Wingdings" w:hint="default"/>
      </w:rPr>
    </w:lvl>
    <w:lvl w:ilvl="6" w:tplc="B8C4D5F6">
      <w:start w:val="1"/>
      <w:numFmt w:val="bullet"/>
      <w:lvlText w:val=""/>
      <w:lvlJc w:val="left"/>
      <w:pPr>
        <w:ind w:left="5040" w:hanging="360"/>
      </w:pPr>
      <w:rPr>
        <w:rFonts w:ascii="Symbol" w:hAnsi="Symbol" w:hint="default"/>
      </w:rPr>
    </w:lvl>
    <w:lvl w:ilvl="7" w:tplc="CD10665A">
      <w:start w:val="1"/>
      <w:numFmt w:val="bullet"/>
      <w:lvlText w:val="o"/>
      <w:lvlJc w:val="left"/>
      <w:pPr>
        <w:ind w:left="5760" w:hanging="360"/>
      </w:pPr>
      <w:rPr>
        <w:rFonts w:ascii="Courier New" w:hAnsi="Courier New" w:hint="default"/>
      </w:rPr>
    </w:lvl>
    <w:lvl w:ilvl="8" w:tplc="0D12D156">
      <w:start w:val="1"/>
      <w:numFmt w:val="bullet"/>
      <w:lvlText w:val=""/>
      <w:lvlJc w:val="left"/>
      <w:pPr>
        <w:ind w:left="6480" w:hanging="360"/>
      </w:pPr>
      <w:rPr>
        <w:rFonts w:ascii="Wingdings" w:hAnsi="Wingdings" w:hint="default"/>
      </w:rPr>
    </w:lvl>
  </w:abstractNum>
  <w:abstractNum w:abstractNumId="4" w15:restartNumberingAfterBreak="0">
    <w:nsid w:val="13A638E8"/>
    <w:multiLevelType w:val="hybridMultilevel"/>
    <w:tmpl w:val="FFFFFFFF"/>
    <w:lvl w:ilvl="0" w:tplc="580C4AD6">
      <w:start w:val="1"/>
      <w:numFmt w:val="bullet"/>
      <w:lvlText w:val="·"/>
      <w:lvlJc w:val="left"/>
      <w:pPr>
        <w:ind w:left="720" w:hanging="360"/>
      </w:pPr>
      <w:rPr>
        <w:rFonts w:ascii="Symbol" w:hAnsi="Symbol" w:hint="default"/>
      </w:rPr>
    </w:lvl>
    <w:lvl w:ilvl="1" w:tplc="754C7110">
      <w:start w:val="1"/>
      <w:numFmt w:val="bullet"/>
      <w:lvlText w:val="o"/>
      <w:lvlJc w:val="left"/>
      <w:pPr>
        <w:ind w:left="1440" w:hanging="360"/>
      </w:pPr>
      <w:rPr>
        <w:rFonts w:ascii="Courier New" w:hAnsi="Courier New" w:hint="default"/>
      </w:rPr>
    </w:lvl>
    <w:lvl w:ilvl="2" w:tplc="EC9CD266">
      <w:start w:val="1"/>
      <w:numFmt w:val="bullet"/>
      <w:lvlText w:val=""/>
      <w:lvlJc w:val="left"/>
      <w:pPr>
        <w:ind w:left="2160" w:hanging="360"/>
      </w:pPr>
      <w:rPr>
        <w:rFonts w:ascii="Wingdings" w:hAnsi="Wingdings" w:hint="default"/>
      </w:rPr>
    </w:lvl>
    <w:lvl w:ilvl="3" w:tplc="453C7B8C">
      <w:start w:val="1"/>
      <w:numFmt w:val="bullet"/>
      <w:lvlText w:val=""/>
      <w:lvlJc w:val="left"/>
      <w:pPr>
        <w:ind w:left="2880" w:hanging="360"/>
      </w:pPr>
      <w:rPr>
        <w:rFonts w:ascii="Symbol" w:hAnsi="Symbol" w:hint="default"/>
      </w:rPr>
    </w:lvl>
    <w:lvl w:ilvl="4" w:tplc="498271E0">
      <w:start w:val="1"/>
      <w:numFmt w:val="bullet"/>
      <w:lvlText w:val="o"/>
      <w:lvlJc w:val="left"/>
      <w:pPr>
        <w:ind w:left="3600" w:hanging="360"/>
      </w:pPr>
      <w:rPr>
        <w:rFonts w:ascii="Courier New" w:hAnsi="Courier New" w:hint="default"/>
      </w:rPr>
    </w:lvl>
    <w:lvl w:ilvl="5" w:tplc="271007A4">
      <w:start w:val="1"/>
      <w:numFmt w:val="bullet"/>
      <w:lvlText w:val=""/>
      <w:lvlJc w:val="left"/>
      <w:pPr>
        <w:ind w:left="4320" w:hanging="360"/>
      </w:pPr>
      <w:rPr>
        <w:rFonts w:ascii="Wingdings" w:hAnsi="Wingdings" w:hint="default"/>
      </w:rPr>
    </w:lvl>
    <w:lvl w:ilvl="6" w:tplc="742677F8">
      <w:start w:val="1"/>
      <w:numFmt w:val="bullet"/>
      <w:lvlText w:val=""/>
      <w:lvlJc w:val="left"/>
      <w:pPr>
        <w:ind w:left="5040" w:hanging="360"/>
      </w:pPr>
      <w:rPr>
        <w:rFonts w:ascii="Symbol" w:hAnsi="Symbol" w:hint="default"/>
      </w:rPr>
    </w:lvl>
    <w:lvl w:ilvl="7" w:tplc="04824422">
      <w:start w:val="1"/>
      <w:numFmt w:val="bullet"/>
      <w:lvlText w:val="o"/>
      <w:lvlJc w:val="left"/>
      <w:pPr>
        <w:ind w:left="5760" w:hanging="360"/>
      </w:pPr>
      <w:rPr>
        <w:rFonts w:ascii="Courier New" w:hAnsi="Courier New" w:hint="default"/>
      </w:rPr>
    </w:lvl>
    <w:lvl w:ilvl="8" w:tplc="3C38939E">
      <w:start w:val="1"/>
      <w:numFmt w:val="bullet"/>
      <w:lvlText w:val=""/>
      <w:lvlJc w:val="left"/>
      <w:pPr>
        <w:ind w:left="6480" w:hanging="360"/>
      </w:pPr>
      <w:rPr>
        <w:rFonts w:ascii="Wingdings" w:hAnsi="Wingdings" w:hint="default"/>
      </w:rPr>
    </w:lvl>
  </w:abstractNum>
  <w:abstractNum w:abstractNumId="5" w15:restartNumberingAfterBreak="0">
    <w:nsid w:val="1660D8FC"/>
    <w:multiLevelType w:val="hybridMultilevel"/>
    <w:tmpl w:val="FFFFFFFF"/>
    <w:lvl w:ilvl="0" w:tplc="971E0858">
      <w:start w:val="1"/>
      <w:numFmt w:val="lowerLetter"/>
      <w:lvlText w:val="%1."/>
      <w:lvlJc w:val="left"/>
      <w:pPr>
        <w:ind w:left="1080" w:hanging="360"/>
      </w:pPr>
    </w:lvl>
    <w:lvl w:ilvl="1" w:tplc="8CC8685E">
      <w:start w:val="1"/>
      <w:numFmt w:val="lowerLetter"/>
      <w:lvlText w:val="%2."/>
      <w:lvlJc w:val="left"/>
      <w:pPr>
        <w:ind w:left="1800" w:hanging="360"/>
      </w:pPr>
    </w:lvl>
    <w:lvl w:ilvl="2" w:tplc="52FA8FEC">
      <w:start w:val="1"/>
      <w:numFmt w:val="lowerRoman"/>
      <w:lvlText w:val="%3."/>
      <w:lvlJc w:val="right"/>
      <w:pPr>
        <w:ind w:left="2520" w:hanging="180"/>
      </w:pPr>
    </w:lvl>
    <w:lvl w:ilvl="3" w:tplc="B964B740">
      <w:start w:val="1"/>
      <w:numFmt w:val="decimal"/>
      <w:lvlText w:val="%4."/>
      <w:lvlJc w:val="left"/>
      <w:pPr>
        <w:ind w:left="3240" w:hanging="360"/>
      </w:pPr>
    </w:lvl>
    <w:lvl w:ilvl="4" w:tplc="AA46E224">
      <w:start w:val="1"/>
      <w:numFmt w:val="lowerLetter"/>
      <w:lvlText w:val="%5."/>
      <w:lvlJc w:val="left"/>
      <w:pPr>
        <w:ind w:left="3960" w:hanging="360"/>
      </w:pPr>
    </w:lvl>
    <w:lvl w:ilvl="5" w:tplc="353CD096">
      <w:start w:val="1"/>
      <w:numFmt w:val="lowerRoman"/>
      <w:lvlText w:val="%6."/>
      <w:lvlJc w:val="right"/>
      <w:pPr>
        <w:ind w:left="4680" w:hanging="180"/>
      </w:pPr>
    </w:lvl>
    <w:lvl w:ilvl="6" w:tplc="BE18488C">
      <w:start w:val="1"/>
      <w:numFmt w:val="decimal"/>
      <w:lvlText w:val="%7."/>
      <w:lvlJc w:val="left"/>
      <w:pPr>
        <w:ind w:left="5400" w:hanging="360"/>
      </w:pPr>
    </w:lvl>
    <w:lvl w:ilvl="7" w:tplc="B88672E8">
      <w:start w:val="1"/>
      <w:numFmt w:val="lowerLetter"/>
      <w:lvlText w:val="%8."/>
      <w:lvlJc w:val="left"/>
      <w:pPr>
        <w:ind w:left="6120" w:hanging="360"/>
      </w:pPr>
    </w:lvl>
    <w:lvl w:ilvl="8" w:tplc="A29236A4">
      <w:start w:val="1"/>
      <w:numFmt w:val="lowerRoman"/>
      <w:lvlText w:val="%9."/>
      <w:lvlJc w:val="right"/>
      <w:pPr>
        <w:ind w:left="6840" w:hanging="180"/>
      </w:pPr>
    </w:lvl>
  </w:abstractNum>
  <w:abstractNum w:abstractNumId="6" w15:restartNumberingAfterBreak="0">
    <w:nsid w:val="1935BD50"/>
    <w:multiLevelType w:val="hybridMultilevel"/>
    <w:tmpl w:val="FFFFFFFF"/>
    <w:lvl w:ilvl="0" w:tplc="F5704AD0">
      <w:start w:val="1"/>
      <w:numFmt w:val="bullet"/>
      <w:lvlText w:val="·"/>
      <w:lvlJc w:val="left"/>
      <w:pPr>
        <w:ind w:left="720" w:hanging="360"/>
      </w:pPr>
      <w:rPr>
        <w:rFonts w:ascii="Symbol" w:hAnsi="Symbol" w:hint="default"/>
      </w:rPr>
    </w:lvl>
    <w:lvl w:ilvl="1" w:tplc="651C496E">
      <w:start w:val="1"/>
      <w:numFmt w:val="bullet"/>
      <w:lvlText w:val="o"/>
      <w:lvlJc w:val="left"/>
      <w:pPr>
        <w:ind w:left="1440" w:hanging="360"/>
      </w:pPr>
      <w:rPr>
        <w:rFonts w:ascii="Courier New" w:hAnsi="Courier New" w:hint="default"/>
      </w:rPr>
    </w:lvl>
    <w:lvl w:ilvl="2" w:tplc="60C2899A">
      <w:start w:val="1"/>
      <w:numFmt w:val="bullet"/>
      <w:lvlText w:val=""/>
      <w:lvlJc w:val="left"/>
      <w:pPr>
        <w:ind w:left="2160" w:hanging="360"/>
      </w:pPr>
      <w:rPr>
        <w:rFonts w:ascii="Wingdings" w:hAnsi="Wingdings" w:hint="default"/>
      </w:rPr>
    </w:lvl>
    <w:lvl w:ilvl="3" w:tplc="38B8671A">
      <w:start w:val="1"/>
      <w:numFmt w:val="bullet"/>
      <w:lvlText w:val=""/>
      <w:lvlJc w:val="left"/>
      <w:pPr>
        <w:ind w:left="2880" w:hanging="360"/>
      </w:pPr>
      <w:rPr>
        <w:rFonts w:ascii="Symbol" w:hAnsi="Symbol" w:hint="default"/>
      </w:rPr>
    </w:lvl>
    <w:lvl w:ilvl="4" w:tplc="D90E92F2">
      <w:start w:val="1"/>
      <w:numFmt w:val="bullet"/>
      <w:lvlText w:val="o"/>
      <w:lvlJc w:val="left"/>
      <w:pPr>
        <w:ind w:left="3600" w:hanging="360"/>
      </w:pPr>
      <w:rPr>
        <w:rFonts w:ascii="Courier New" w:hAnsi="Courier New" w:hint="default"/>
      </w:rPr>
    </w:lvl>
    <w:lvl w:ilvl="5" w:tplc="DB107ED8">
      <w:start w:val="1"/>
      <w:numFmt w:val="bullet"/>
      <w:lvlText w:val=""/>
      <w:lvlJc w:val="left"/>
      <w:pPr>
        <w:ind w:left="4320" w:hanging="360"/>
      </w:pPr>
      <w:rPr>
        <w:rFonts w:ascii="Wingdings" w:hAnsi="Wingdings" w:hint="default"/>
      </w:rPr>
    </w:lvl>
    <w:lvl w:ilvl="6" w:tplc="8F1EDCD4">
      <w:start w:val="1"/>
      <w:numFmt w:val="bullet"/>
      <w:lvlText w:val=""/>
      <w:lvlJc w:val="left"/>
      <w:pPr>
        <w:ind w:left="5040" w:hanging="360"/>
      </w:pPr>
      <w:rPr>
        <w:rFonts w:ascii="Symbol" w:hAnsi="Symbol" w:hint="default"/>
      </w:rPr>
    </w:lvl>
    <w:lvl w:ilvl="7" w:tplc="2A9E7536">
      <w:start w:val="1"/>
      <w:numFmt w:val="bullet"/>
      <w:lvlText w:val="o"/>
      <w:lvlJc w:val="left"/>
      <w:pPr>
        <w:ind w:left="5760" w:hanging="360"/>
      </w:pPr>
      <w:rPr>
        <w:rFonts w:ascii="Courier New" w:hAnsi="Courier New" w:hint="default"/>
      </w:rPr>
    </w:lvl>
    <w:lvl w:ilvl="8" w:tplc="F2CE5C98">
      <w:start w:val="1"/>
      <w:numFmt w:val="bullet"/>
      <w:lvlText w:val=""/>
      <w:lvlJc w:val="left"/>
      <w:pPr>
        <w:ind w:left="6480" w:hanging="360"/>
      </w:pPr>
      <w:rPr>
        <w:rFonts w:ascii="Wingdings" w:hAnsi="Wingdings" w:hint="default"/>
      </w:rPr>
    </w:lvl>
  </w:abstractNum>
  <w:abstractNum w:abstractNumId="7" w15:restartNumberingAfterBreak="0">
    <w:nsid w:val="1C59CEA9"/>
    <w:multiLevelType w:val="hybridMultilevel"/>
    <w:tmpl w:val="FFFFFFFF"/>
    <w:lvl w:ilvl="0" w:tplc="3B6060FA">
      <w:start w:val="100"/>
      <w:numFmt w:val="lowerRoman"/>
      <w:lvlText w:val="%1."/>
      <w:lvlJc w:val="right"/>
      <w:pPr>
        <w:ind w:left="720" w:hanging="360"/>
      </w:pPr>
    </w:lvl>
    <w:lvl w:ilvl="1" w:tplc="F0965062">
      <w:start w:val="1"/>
      <w:numFmt w:val="lowerLetter"/>
      <w:lvlText w:val="%2."/>
      <w:lvlJc w:val="left"/>
      <w:pPr>
        <w:ind w:left="1440" w:hanging="360"/>
      </w:pPr>
    </w:lvl>
    <w:lvl w:ilvl="2" w:tplc="0EB451A6">
      <w:start w:val="1"/>
      <w:numFmt w:val="lowerRoman"/>
      <w:lvlText w:val="%3."/>
      <w:lvlJc w:val="right"/>
      <w:pPr>
        <w:ind w:left="2160" w:hanging="180"/>
      </w:pPr>
    </w:lvl>
    <w:lvl w:ilvl="3" w:tplc="B59A54B0">
      <w:start w:val="1"/>
      <w:numFmt w:val="decimal"/>
      <w:lvlText w:val="%4."/>
      <w:lvlJc w:val="left"/>
      <w:pPr>
        <w:ind w:left="2880" w:hanging="360"/>
      </w:pPr>
    </w:lvl>
    <w:lvl w:ilvl="4" w:tplc="4EB03E40">
      <w:start w:val="1"/>
      <w:numFmt w:val="lowerLetter"/>
      <w:lvlText w:val="%5."/>
      <w:lvlJc w:val="left"/>
      <w:pPr>
        <w:ind w:left="3600" w:hanging="360"/>
      </w:pPr>
    </w:lvl>
    <w:lvl w:ilvl="5" w:tplc="68E81718">
      <w:start w:val="1"/>
      <w:numFmt w:val="lowerRoman"/>
      <w:lvlText w:val="%6."/>
      <w:lvlJc w:val="right"/>
      <w:pPr>
        <w:ind w:left="4320" w:hanging="180"/>
      </w:pPr>
    </w:lvl>
    <w:lvl w:ilvl="6" w:tplc="4B4653CE">
      <w:start w:val="1"/>
      <w:numFmt w:val="decimal"/>
      <w:lvlText w:val="%7."/>
      <w:lvlJc w:val="left"/>
      <w:pPr>
        <w:ind w:left="5040" w:hanging="360"/>
      </w:pPr>
    </w:lvl>
    <w:lvl w:ilvl="7" w:tplc="98F6AD78">
      <w:start w:val="1"/>
      <w:numFmt w:val="lowerLetter"/>
      <w:lvlText w:val="%8."/>
      <w:lvlJc w:val="left"/>
      <w:pPr>
        <w:ind w:left="5760" w:hanging="360"/>
      </w:pPr>
    </w:lvl>
    <w:lvl w:ilvl="8" w:tplc="69369744">
      <w:start w:val="1"/>
      <w:numFmt w:val="lowerRoman"/>
      <w:lvlText w:val="%9."/>
      <w:lvlJc w:val="right"/>
      <w:pPr>
        <w:ind w:left="6480" w:hanging="180"/>
      </w:pPr>
    </w:lvl>
  </w:abstractNum>
  <w:abstractNum w:abstractNumId="8" w15:restartNumberingAfterBreak="0">
    <w:nsid w:val="2623FD64"/>
    <w:multiLevelType w:val="hybridMultilevel"/>
    <w:tmpl w:val="FFFFFFFF"/>
    <w:lvl w:ilvl="0" w:tplc="A3AC8BD0">
      <w:start w:val="1"/>
      <w:numFmt w:val="bullet"/>
      <w:lvlText w:val="·"/>
      <w:lvlJc w:val="left"/>
      <w:pPr>
        <w:ind w:left="720" w:hanging="360"/>
      </w:pPr>
      <w:rPr>
        <w:rFonts w:ascii="Symbol" w:hAnsi="Symbol" w:hint="default"/>
      </w:rPr>
    </w:lvl>
    <w:lvl w:ilvl="1" w:tplc="4EB85654">
      <w:start w:val="1"/>
      <w:numFmt w:val="bullet"/>
      <w:lvlText w:val="o"/>
      <w:lvlJc w:val="left"/>
      <w:pPr>
        <w:ind w:left="1440" w:hanging="360"/>
      </w:pPr>
      <w:rPr>
        <w:rFonts w:ascii="Courier New" w:hAnsi="Courier New" w:hint="default"/>
      </w:rPr>
    </w:lvl>
    <w:lvl w:ilvl="2" w:tplc="628635AE">
      <w:start w:val="1"/>
      <w:numFmt w:val="bullet"/>
      <w:lvlText w:val=""/>
      <w:lvlJc w:val="left"/>
      <w:pPr>
        <w:ind w:left="2160" w:hanging="360"/>
      </w:pPr>
      <w:rPr>
        <w:rFonts w:ascii="Wingdings" w:hAnsi="Wingdings" w:hint="default"/>
      </w:rPr>
    </w:lvl>
    <w:lvl w:ilvl="3" w:tplc="B21A01DE">
      <w:start w:val="1"/>
      <w:numFmt w:val="bullet"/>
      <w:lvlText w:val=""/>
      <w:lvlJc w:val="left"/>
      <w:pPr>
        <w:ind w:left="2880" w:hanging="360"/>
      </w:pPr>
      <w:rPr>
        <w:rFonts w:ascii="Symbol" w:hAnsi="Symbol" w:hint="default"/>
      </w:rPr>
    </w:lvl>
    <w:lvl w:ilvl="4" w:tplc="E23CBE72">
      <w:start w:val="1"/>
      <w:numFmt w:val="bullet"/>
      <w:lvlText w:val="o"/>
      <w:lvlJc w:val="left"/>
      <w:pPr>
        <w:ind w:left="3600" w:hanging="360"/>
      </w:pPr>
      <w:rPr>
        <w:rFonts w:ascii="Courier New" w:hAnsi="Courier New" w:hint="default"/>
      </w:rPr>
    </w:lvl>
    <w:lvl w:ilvl="5" w:tplc="981E1D72">
      <w:start w:val="1"/>
      <w:numFmt w:val="bullet"/>
      <w:lvlText w:val=""/>
      <w:lvlJc w:val="left"/>
      <w:pPr>
        <w:ind w:left="4320" w:hanging="360"/>
      </w:pPr>
      <w:rPr>
        <w:rFonts w:ascii="Wingdings" w:hAnsi="Wingdings" w:hint="default"/>
      </w:rPr>
    </w:lvl>
    <w:lvl w:ilvl="6" w:tplc="E41CAE94">
      <w:start w:val="1"/>
      <w:numFmt w:val="bullet"/>
      <w:lvlText w:val=""/>
      <w:lvlJc w:val="left"/>
      <w:pPr>
        <w:ind w:left="5040" w:hanging="360"/>
      </w:pPr>
      <w:rPr>
        <w:rFonts w:ascii="Symbol" w:hAnsi="Symbol" w:hint="default"/>
      </w:rPr>
    </w:lvl>
    <w:lvl w:ilvl="7" w:tplc="F64A142E">
      <w:start w:val="1"/>
      <w:numFmt w:val="bullet"/>
      <w:lvlText w:val="o"/>
      <w:lvlJc w:val="left"/>
      <w:pPr>
        <w:ind w:left="5760" w:hanging="360"/>
      </w:pPr>
      <w:rPr>
        <w:rFonts w:ascii="Courier New" w:hAnsi="Courier New" w:hint="default"/>
      </w:rPr>
    </w:lvl>
    <w:lvl w:ilvl="8" w:tplc="962E0946">
      <w:start w:val="1"/>
      <w:numFmt w:val="bullet"/>
      <w:lvlText w:val=""/>
      <w:lvlJc w:val="left"/>
      <w:pPr>
        <w:ind w:left="6480" w:hanging="360"/>
      </w:pPr>
      <w:rPr>
        <w:rFonts w:ascii="Wingdings" w:hAnsi="Wingdings" w:hint="default"/>
      </w:rPr>
    </w:lvl>
  </w:abstractNum>
  <w:abstractNum w:abstractNumId="9" w15:restartNumberingAfterBreak="0">
    <w:nsid w:val="26C81314"/>
    <w:multiLevelType w:val="hybridMultilevel"/>
    <w:tmpl w:val="FFFFFFFF"/>
    <w:lvl w:ilvl="0" w:tplc="EDB834F2">
      <w:start w:val="1"/>
      <w:numFmt w:val="bullet"/>
      <w:lvlText w:val="·"/>
      <w:lvlJc w:val="left"/>
      <w:pPr>
        <w:ind w:left="720" w:hanging="360"/>
      </w:pPr>
      <w:rPr>
        <w:rFonts w:ascii="Symbol" w:hAnsi="Symbol" w:hint="default"/>
      </w:rPr>
    </w:lvl>
    <w:lvl w:ilvl="1" w:tplc="7C5681EC">
      <w:start w:val="1"/>
      <w:numFmt w:val="bullet"/>
      <w:lvlText w:val="o"/>
      <w:lvlJc w:val="left"/>
      <w:pPr>
        <w:ind w:left="1440" w:hanging="360"/>
      </w:pPr>
      <w:rPr>
        <w:rFonts w:ascii="Courier New" w:hAnsi="Courier New" w:hint="default"/>
      </w:rPr>
    </w:lvl>
    <w:lvl w:ilvl="2" w:tplc="A5F4F126">
      <w:start w:val="1"/>
      <w:numFmt w:val="bullet"/>
      <w:lvlText w:val=""/>
      <w:lvlJc w:val="left"/>
      <w:pPr>
        <w:ind w:left="2160" w:hanging="360"/>
      </w:pPr>
      <w:rPr>
        <w:rFonts w:ascii="Wingdings" w:hAnsi="Wingdings" w:hint="default"/>
      </w:rPr>
    </w:lvl>
    <w:lvl w:ilvl="3" w:tplc="FD66B8FE">
      <w:start w:val="1"/>
      <w:numFmt w:val="bullet"/>
      <w:lvlText w:val=""/>
      <w:lvlJc w:val="left"/>
      <w:pPr>
        <w:ind w:left="2880" w:hanging="360"/>
      </w:pPr>
      <w:rPr>
        <w:rFonts w:ascii="Symbol" w:hAnsi="Symbol" w:hint="default"/>
      </w:rPr>
    </w:lvl>
    <w:lvl w:ilvl="4" w:tplc="78EEE7FC">
      <w:start w:val="1"/>
      <w:numFmt w:val="bullet"/>
      <w:lvlText w:val="o"/>
      <w:lvlJc w:val="left"/>
      <w:pPr>
        <w:ind w:left="3600" w:hanging="360"/>
      </w:pPr>
      <w:rPr>
        <w:rFonts w:ascii="Courier New" w:hAnsi="Courier New" w:hint="default"/>
      </w:rPr>
    </w:lvl>
    <w:lvl w:ilvl="5" w:tplc="4BCC55A2">
      <w:start w:val="1"/>
      <w:numFmt w:val="bullet"/>
      <w:lvlText w:val=""/>
      <w:lvlJc w:val="left"/>
      <w:pPr>
        <w:ind w:left="4320" w:hanging="360"/>
      </w:pPr>
      <w:rPr>
        <w:rFonts w:ascii="Wingdings" w:hAnsi="Wingdings" w:hint="default"/>
      </w:rPr>
    </w:lvl>
    <w:lvl w:ilvl="6" w:tplc="86D4DB28">
      <w:start w:val="1"/>
      <w:numFmt w:val="bullet"/>
      <w:lvlText w:val=""/>
      <w:lvlJc w:val="left"/>
      <w:pPr>
        <w:ind w:left="5040" w:hanging="360"/>
      </w:pPr>
      <w:rPr>
        <w:rFonts w:ascii="Symbol" w:hAnsi="Symbol" w:hint="default"/>
      </w:rPr>
    </w:lvl>
    <w:lvl w:ilvl="7" w:tplc="200CDE98">
      <w:start w:val="1"/>
      <w:numFmt w:val="bullet"/>
      <w:lvlText w:val="o"/>
      <w:lvlJc w:val="left"/>
      <w:pPr>
        <w:ind w:left="5760" w:hanging="360"/>
      </w:pPr>
      <w:rPr>
        <w:rFonts w:ascii="Courier New" w:hAnsi="Courier New" w:hint="default"/>
      </w:rPr>
    </w:lvl>
    <w:lvl w:ilvl="8" w:tplc="09DA3EE0">
      <w:start w:val="1"/>
      <w:numFmt w:val="bullet"/>
      <w:lvlText w:val=""/>
      <w:lvlJc w:val="left"/>
      <w:pPr>
        <w:ind w:left="6480" w:hanging="360"/>
      </w:pPr>
      <w:rPr>
        <w:rFonts w:ascii="Wingdings" w:hAnsi="Wingdings" w:hint="default"/>
      </w:rPr>
    </w:lvl>
  </w:abstractNum>
  <w:abstractNum w:abstractNumId="10" w15:restartNumberingAfterBreak="0">
    <w:nsid w:val="29E6DB22"/>
    <w:multiLevelType w:val="hybridMultilevel"/>
    <w:tmpl w:val="FFFFFFFF"/>
    <w:lvl w:ilvl="0" w:tplc="E90C20DA">
      <w:start w:val="1"/>
      <w:numFmt w:val="bullet"/>
      <w:lvlText w:val="·"/>
      <w:lvlJc w:val="left"/>
      <w:pPr>
        <w:ind w:left="720" w:hanging="360"/>
      </w:pPr>
      <w:rPr>
        <w:rFonts w:ascii="Symbol" w:hAnsi="Symbol" w:hint="default"/>
      </w:rPr>
    </w:lvl>
    <w:lvl w:ilvl="1" w:tplc="9A509AEE">
      <w:start w:val="1"/>
      <w:numFmt w:val="bullet"/>
      <w:lvlText w:val="o"/>
      <w:lvlJc w:val="left"/>
      <w:pPr>
        <w:ind w:left="1440" w:hanging="360"/>
      </w:pPr>
      <w:rPr>
        <w:rFonts w:ascii="Courier New" w:hAnsi="Courier New" w:hint="default"/>
      </w:rPr>
    </w:lvl>
    <w:lvl w:ilvl="2" w:tplc="11FA0C64">
      <w:start w:val="1"/>
      <w:numFmt w:val="bullet"/>
      <w:lvlText w:val=""/>
      <w:lvlJc w:val="left"/>
      <w:pPr>
        <w:ind w:left="2160" w:hanging="360"/>
      </w:pPr>
      <w:rPr>
        <w:rFonts w:ascii="Wingdings" w:hAnsi="Wingdings" w:hint="default"/>
      </w:rPr>
    </w:lvl>
    <w:lvl w:ilvl="3" w:tplc="CD9A1A46">
      <w:start w:val="1"/>
      <w:numFmt w:val="bullet"/>
      <w:lvlText w:val=""/>
      <w:lvlJc w:val="left"/>
      <w:pPr>
        <w:ind w:left="2880" w:hanging="360"/>
      </w:pPr>
      <w:rPr>
        <w:rFonts w:ascii="Symbol" w:hAnsi="Symbol" w:hint="default"/>
      </w:rPr>
    </w:lvl>
    <w:lvl w:ilvl="4" w:tplc="38E65750">
      <w:start w:val="1"/>
      <w:numFmt w:val="bullet"/>
      <w:lvlText w:val="o"/>
      <w:lvlJc w:val="left"/>
      <w:pPr>
        <w:ind w:left="3600" w:hanging="360"/>
      </w:pPr>
      <w:rPr>
        <w:rFonts w:ascii="Courier New" w:hAnsi="Courier New" w:hint="default"/>
      </w:rPr>
    </w:lvl>
    <w:lvl w:ilvl="5" w:tplc="0A467E62">
      <w:start w:val="1"/>
      <w:numFmt w:val="bullet"/>
      <w:lvlText w:val=""/>
      <w:lvlJc w:val="left"/>
      <w:pPr>
        <w:ind w:left="4320" w:hanging="360"/>
      </w:pPr>
      <w:rPr>
        <w:rFonts w:ascii="Wingdings" w:hAnsi="Wingdings" w:hint="default"/>
      </w:rPr>
    </w:lvl>
    <w:lvl w:ilvl="6" w:tplc="1606233A">
      <w:start w:val="1"/>
      <w:numFmt w:val="bullet"/>
      <w:lvlText w:val=""/>
      <w:lvlJc w:val="left"/>
      <w:pPr>
        <w:ind w:left="5040" w:hanging="360"/>
      </w:pPr>
      <w:rPr>
        <w:rFonts w:ascii="Symbol" w:hAnsi="Symbol" w:hint="default"/>
      </w:rPr>
    </w:lvl>
    <w:lvl w:ilvl="7" w:tplc="CB88B2C6">
      <w:start w:val="1"/>
      <w:numFmt w:val="bullet"/>
      <w:lvlText w:val="o"/>
      <w:lvlJc w:val="left"/>
      <w:pPr>
        <w:ind w:left="5760" w:hanging="360"/>
      </w:pPr>
      <w:rPr>
        <w:rFonts w:ascii="Courier New" w:hAnsi="Courier New" w:hint="default"/>
      </w:rPr>
    </w:lvl>
    <w:lvl w:ilvl="8" w:tplc="F8128AEE">
      <w:start w:val="1"/>
      <w:numFmt w:val="bullet"/>
      <w:lvlText w:val=""/>
      <w:lvlJc w:val="left"/>
      <w:pPr>
        <w:ind w:left="6480" w:hanging="360"/>
      </w:pPr>
      <w:rPr>
        <w:rFonts w:ascii="Wingdings" w:hAnsi="Wingdings" w:hint="default"/>
      </w:rPr>
    </w:lvl>
  </w:abstractNum>
  <w:abstractNum w:abstractNumId="11" w15:restartNumberingAfterBreak="0">
    <w:nsid w:val="29FFE7F9"/>
    <w:multiLevelType w:val="hybridMultilevel"/>
    <w:tmpl w:val="FFFFFFFF"/>
    <w:lvl w:ilvl="0" w:tplc="DC565AEA">
      <w:start w:val="1"/>
      <w:numFmt w:val="bullet"/>
      <w:lvlText w:val="·"/>
      <w:lvlJc w:val="left"/>
      <w:pPr>
        <w:ind w:left="720" w:hanging="360"/>
      </w:pPr>
      <w:rPr>
        <w:rFonts w:ascii="Symbol" w:hAnsi="Symbol" w:hint="default"/>
      </w:rPr>
    </w:lvl>
    <w:lvl w:ilvl="1" w:tplc="40D69EB8">
      <w:start w:val="1"/>
      <w:numFmt w:val="bullet"/>
      <w:lvlText w:val="o"/>
      <w:lvlJc w:val="left"/>
      <w:pPr>
        <w:ind w:left="1440" w:hanging="360"/>
      </w:pPr>
      <w:rPr>
        <w:rFonts w:ascii="Courier New" w:hAnsi="Courier New" w:hint="default"/>
      </w:rPr>
    </w:lvl>
    <w:lvl w:ilvl="2" w:tplc="67583156">
      <w:start w:val="1"/>
      <w:numFmt w:val="bullet"/>
      <w:lvlText w:val=""/>
      <w:lvlJc w:val="left"/>
      <w:pPr>
        <w:ind w:left="2160" w:hanging="360"/>
      </w:pPr>
      <w:rPr>
        <w:rFonts w:ascii="Wingdings" w:hAnsi="Wingdings" w:hint="default"/>
      </w:rPr>
    </w:lvl>
    <w:lvl w:ilvl="3" w:tplc="F886F1D0">
      <w:start w:val="1"/>
      <w:numFmt w:val="bullet"/>
      <w:lvlText w:val=""/>
      <w:lvlJc w:val="left"/>
      <w:pPr>
        <w:ind w:left="2880" w:hanging="360"/>
      </w:pPr>
      <w:rPr>
        <w:rFonts w:ascii="Symbol" w:hAnsi="Symbol" w:hint="default"/>
      </w:rPr>
    </w:lvl>
    <w:lvl w:ilvl="4" w:tplc="620E18C8">
      <w:start w:val="1"/>
      <w:numFmt w:val="bullet"/>
      <w:lvlText w:val="o"/>
      <w:lvlJc w:val="left"/>
      <w:pPr>
        <w:ind w:left="3600" w:hanging="360"/>
      </w:pPr>
      <w:rPr>
        <w:rFonts w:ascii="Courier New" w:hAnsi="Courier New" w:hint="default"/>
      </w:rPr>
    </w:lvl>
    <w:lvl w:ilvl="5" w:tplc="14264516">
      <w:start w:val="1"/>
      <w:numFmt w:val="bullet"/>
      <w:lvlText w:val=""/>
      <w:lvlJc w:val="left"/>
      <w:pPr>
        <w:ind w:left="4320" w:hanging="360"/>
      </w:pPr>
      <w:rPr>
        <w:rFonts w:ascii="Wingdings" w:hAnsi="Wingdings" w:hint="default"/>
      </w:rPr>
    </w:lvl>
    <w:lvl w:ilvl="6" w:tplc="EA704EA8">
      <w:start w:val="1"/>
      <w:numFmt w:val="bullet"/>
      <w:lvlText w:val=""/>
      <w:lvlJc w:val="left"/>
      <w:pPr>
        <w:ind w:left="5040" w:hanging="360"/>
      </w:pPr>
      <w:rPr>
        <w:rFonts w:ascii="Symbol" w:hAnsi="Symbol" w:hint="default"/>
      </w:rPr>
    </w:lvl>
    <w:lvl w:ilvl="7" w:tplc="0E2C1A28">
      <w:start w:val="1"/>
      <w:numFmt w:val="bullet"/>
      <w:lvlText w:val="o"/>
      <w:lvlJc w:val="left"/>
      <w:pPr>
        <w:ind w:left="5760" w:hanging="360"/>
      </w:pPr>
      <w:rPr>
        <w:rFonts w:ascii="Courier New" w:hAnsi="Courier New" w:hint="default"/>
      </w:rPr>
    </w:lvl>
    <w:lvl w:ilvl="8" w:tplc="C8307896">
      <w:start w:val="1"/>
      <w:numFmt w:val="bullet"/>
      <w:lvlText w:val=""/>
      <w:lvlJc w:val="left"/>
      <w:pPr>
        <w:ind w:left="6480" w:hanging="360"/>
      </w:pPr>
      <w:rPr>
        <w:rFonts w:ascii="Wingdings" w:hAnsi="Wingdings" w:hint="default"/>
      </w:rPr>
    </w:lvl>
  </w:abstractNum>
  <w:abstractNum w:abstractNumId="12" w15:restartNumberingAfterBreak="0">
    <w:nsid w:val="32E934D5"/>
    <w:multiLevelType w:val="hybridMultilevel"/>
    <w:tmpl w:val="FFFFFFFF"/>
    <w:lvl w:ilvl="0" w:tplc="5CBC1904">
      <w:start w:val="1"/>
      <w:numFmt w:val="bullet"/>
      <w:lvlText w:val="·"/>
      <w:lvlJc w:val="left"/>
      <w:pPr>
        <w:ind w:left="720" w:hanging="360"/>
      </w:pPr>
      <w:rPr>
        <w:rFonts w:ascii="Symbol" w:hAnsi="Symbol" w:hint="default"/>
      </w:rPr>
    </w:lvl>
    <w:lvl w:ilvl="1" w:tplc="2C40F124">
      <w:start w:val="1"/>
      <w:numFmt w:val="bullet"/>
      <w:lvlText w:val="o"/>
      <w:lvlJc w:val="left"/>
      <w:pPr>
        <w:ind w:left="1440" w:hanging="360"/>
      </w:pPr>
      <w:rPr>
        <w:rFonts w:ascii="Courier New" w:hAnsi="Courier New" w:hint="default"/>
      </w:rPr>
    </w:lvl>
    <w:lvl w:ilvl="2" w:tplc="925421DC">
      <w:start w:val="1"/>
      <w:numFmt w:val="bullet"/>
      <w:lvlText w:val=""/>
      <w:lvlJc w:val="left"/>
      <w:pPr>
        <w:ind w:left="2160" w:hanging="360"/>
      </w:pPr>
      <w:rPr>
        <w:rFonts w:ascii="Wingdings" w:hAnsi="Wingdings" w:hint="default"/>
      </w:rPr>
    </w:lvl>
    <w:lvl w:ilvl="3" w:tplc="607AC5F0">
      <w:start w:val="1"/>
      <w:numFmt w:val="bullet"/>
      <w:lvlText w:val=""/>
      <w:lvlJc w:val="left"/>
      <w:pPr>
        <w:ind w:left="2880" w:hanging="360"/>
      </w:pPr>
      <w:rPr>
        <w:rFonts w:ascii="Symbol" w:hAnsi="Symbol" w:hint="default"/>
      </w:rPr>
    </w:lvl>
    <w:lvl w:ilvl="4" w:tplc="3CCE33B4">
      <w:start w:val="1"/>
      <w:numFmt w:val="bullet"/>
      <w:lvlText w:val="o"/>
      <w:lvlJc w:val="left"/>
      <w:pPr>
        <w:ind w:left="3600" w:hanging="360"/>
      </w:pPr>
      <w:rPr>
        <w:rFonts w:ascii="Courier New" w:hAnsi="Courier New" w:hint="default"/>
      </w:rPr>
    </w:lvl>
    <w:lvl w:ilvl="5" w:tplc="D1F07E18">
      <w:start w:val="1"/>
      <w:numFmt w:val="bullet"/>
      <w:lvlText w:val=""/>
      <w:lvlJc w:val="left"/>
      <w:pPr>
        <w:ind w:left="4320" w:hanging="360"/>
      </w:pPr>
      <w:rPr>
        <w:rFonts w:ascii="Wingdings" w:hAnsi="Wingdings" w:hint="default"/>
      </w:rPr>
    </w:lvl>
    <w:lvl w:ilvl="6" w:tplc="E6FCF4E8">
      <w:start w:val="1"/>
      <w:numFmt w:val="bullet"/>
      <w:lvlText w:val=""/>
      <w:lvlJc w:val="left"/>
      <w:pPr>
        <w:ind w:left="5040" w:hanging="360"/>
      </w:pPr>
      <w:rPr>
        <w:rFonts w:ascii="Symbol" w:hAnsi="Symbol" w:hint="default"/>
      </w:rPr>
    </w:lvl>
    <w:lvl w:ilvl="7" w:tplc="23A845E8">
      <w:start w:val="1"/>
      <w:numFmt w:val="bullet"/>
      <w:lvlText w:val="o"/>
      <w:lvlJc w:val="left"/>
      <w:pPr>
        <w:ind w:left="5760" w:hanging="360"/>
      </w:pPr>
      <w:rPr>
        <w:rFonts w:ascii="Courier New" w:hAnsi="Courier New" w:hint="default"/>
      </w:rPr>
    </w:lvl>
    <w:lvl w:ilvl="8" w:tplc="281AB40A">
      <w:start w:val="1"/>
      <w:numFmt w:val="bullet"/>
      <w:lvlText w:val=""/>
      <w:lvlJc w:val="left"/>
      <w:pPr>
        <w:ind w:left="6480" w:hanging="360"/>
      </w:pPr>
      <w:rPr>
        <w:rFonts w:ascii="Wingdings" w:hAnsi="Wingdings" w:hint="default"/>
      </w:rPr>
    </w:lvl>
  </w:abstractNum>
  <w:abstractNum w:abstractNumId="13" w15:restartNumberingAfterBreak="0">
    <w:nsid w:val="3A59E0F6"/>
    <w:multiLevelType w:val="hybridMultilevel"/>
    <w:tmpl w:val="FFFFFFFF"/>
    <w:lvl w:ilvl="0" w:tplc="2AB860BE">
      <w:start w:val="1"/>
      <w:numFmt w:val="lowerLetter"/>
      <w:lvlText w:val="%1."/>
      <w:lvlJc w:val="left"/>
      <w:pPr>
        <w:ind w:left="720" w:hanging="360"/>
      </w:pPr>
    </w:lvl>
    <w:lvl w:ilvl="1" w:tplc="D3A60594">
      <w:start w:val="1"/>
      <w:numFmt w:val="lowerLetter"/>
      <w:lvlText w:val="%2."/>
      <w:lvlJc w:val="left"/>
      <w:pPr>
        <w:ind w:left="1440" w:hanging="360"/>
      </w:pPr>
    </w:lvl>
    <w:lvl w:ilvl="2" w:tplc="677214E6">
      <w:start w:val="1"/>
      <w:numFmt w:val="lowerRoman"/>
      <w:lvlText w:val="%3."/>
      <w:lvlJc w:val="right"/>
      <w:pPr>
        <w:ind w:left="2160" w:hanging="180"/>
      </w:pPr>
    </w:lvl>
    <w:lvl w:ilvl="3" w:tplc="19A05C90">
      <w:start w:val="1"/>
      <w:numFmt w:val="decimal"/>
      <w:lvlText w:val="%4."/>
      <w:lvlJc w:val="left"/>
      <w:pPr>
        <w:ind w:left="2880" w:hanging="360"/>
      </w:pPr>
    </w:lvl>
    <w:lvl w:ilvl="4" w:tplc="54C8D9A0">
      <w:start w:val="1"/>
      <w:numFmt w:val="lowerLetter"/>
      <w:lvlText w:val="%5."/>
      <w:lvlJc w:val="left"/>
      <w:pPr>
        <w:ind w:left="3600" w:hanging="360"/>
      </w:pPr>
    </w:lvl>
    <w:lvl w:ilvl="5" w:tplc="555E6F18">
      <w:start w:val="1"/>
      <w:numFmt w:val="lowerRoman"/>
      <w:lvlText w:val="%6."/>
      <w:lvlJc w:val="right"/>
      <w:pPr>
        <w:ind w:left="4320" w:hanging="180"/>
      </w:pPr>
    </w:lvl>
    <w:lvl w:ilvl="6" w:tplc="64B616C4">
      <w:start w:val="1"/>
      <w:numFmt w:val="decimal"/>
      <w:lvlText w:val="%7."/>
      <w:lvlJc w:val="left"/>
      <w:pPr>
        <w:ind w:left="5040" w:hanging="360"/>
      </w:pPr>
    </w:lvl>
    <w:lvl w:ilvl="7" w:tplc="A10824A2">
      <w:start w:val="1"/>
      <w:numFmt w:val="lowerLetter"/>
      <w:lvlText w:val="%8."/>
      <w:lvlJc w:val="left"/>
      <w:pPr>
        <w:ind w:left="5760" w:hanging="360"/>
      </w:pPr>
    </w:lvl>
    <w:lvl w:ilvl="8" w:tplc="B7B65066">
      <w:start w:val="1"/>
      <w:numFmt w:val="lowerRoman"/>
      <w:lvlText w:val="%9."/>
      <w:lvlJc w:val="right"/>
      <w:pPr>
        <w:ind w:left="6480" w:hanging="180"/>
      </w:pPr>
    </w:lvl>
  </w:abstractNum>
  <w:abstractNum w:abstractNumId="14" w15:restartNumberingAfterBreak="0">
    <w:nsid w:val="3AE3C375"/>
    <w:multiLevelType w:val="hybridMultilevel"/>
    <w:tmpl w:val="FFFFFFFF"/>
    <w:lvl w:ilvl="0" w:tplc="FD648F70">
      <w:start w:val="2"/>
      <w:numFmt w:val="lowerLetter"/>
      <w:lvlText w:val="%1."/>
      <w:lvlJc w:val="left"/>
      <w:pPr>
        <w:ind w:left="720" w:hanging="360"/>
      </w:pPr>
    </w:lvl>
    <w:lvl w:ilvl="1" w:tplc="2D965D1E">
      <w:start w:val="1"/>
      <w:numFmt w:val="lowerLetter"/>
      <w:lvlText w:val="%2."/>
      <w:lvlJc w:val="left"/>
      <w:pPr>
        <w:ind w:left="1440" w:hanging="360"/>
      </w:pPr>
    </w:lvl>
    <w:lvl w:ilvl="2" w:tplc="C8167360">
      <w:start w:val="1"/>
      <w:numFmt w:val="lowerRoman"/>
      <w:lvlText w:val="%3."/>
      <w:lvlJc w:val="right"/>
      <w:pPr>
        <w:ind w:left="2160" w:hanging="180"/>
      </w:pPr>
    </w:lvl>
    <w:lvl w:ilvl="3" w:tplc="B46ADCAC">
      <w:start w:val="1"/>
      <w:numFmt w:val="decimal"/>
      <w:lvlText w:val="%4."/>
      <w:lvlJc w:val="left"/>
      <w:pPr>
        <w:ind w:left="2880" w:hanging="360"/>
      </w:pPr>
    </w:lvl>
    <w:lvl w:ilvl="4" w:tplc="5390173A">
      <w:start w:val="1"/>
      <w:numFmt w:val="lowerLetter"/>
      <w:lvlText w:val="%5."/>
      <w:lvlJc w:val="left"/>
      <w:pPr>
        <w:ind w:left="3600" w:hanging="360"/>
      </w:pPr>
    </w:lvl>
    <w:lvl w:ilvl="5" w:tplc="8BB63F96">
      <w:start w:val="1"/>
      <w:numFmt w:val="lowerRoman"/>
      <w:lvlText w:val="%6."/>
      <w:lvlJc w:val="right"/>
      <w:pPr>
        <w:ind w:left="4320" w:hanging="180"/>
      </w:pPr>
    </w:lvl>
    <w:lvl w:ilvl="6" w:tplc="C5EA152A">
      <w:start w:val="1"/>
      <w:numFmt w:val="decimal"/>
      <w:lvlText w:val="%7."/>
      <w:lvlJc w:val="left"/>
      <w:pPr>
        <w:ind w:left="5040" w:hanging="360"/>
      </w:pPr>
    </w:lvl>
    <w:lvl w:ilvl="7" w:tplc="33E42674">
      <w:start w:val="1"/>
      <w:numFmt w:val="lowerLetter"/>
      <w:lvlText w:val="%8."/>
      <w:lvlJc w:val="left"/>
      <w:pPr>
        <w:ind w:left="5760" w:hanging="360"/>
      </w:pPr>
    </w:lvl>
    <w:lvl w:ilvl="8" w:tplc="AEF43CEC">
      <w:start w:val="1"/>
      <w:numFmt w:val="lowerRoman"/>
      <w:lvlText w:val="%9."/>
      <w:lvlJc w:val="right"/>
      <w:pPr>
        <w:ind w:left="6480" w:hanging="180"/>
      </w:pPr>
    </w:lvl>
  </w:abstractNum>
  <w:abstractNum w:abstractNumId="15" w15:restartNumberingAfterBreak="0">
    <w:nsid w:val="3C90EEC8"/>
    <w:multiLevelType w:val="hybridMultilevel"/>
    <w:tmpl w:val="FFFFFFFF"/>
    <w:lvl w:ilvl="0" w:tplc="C9A0B4AC">
      <w:start w:val="1"/>
      <w:numFmt w:val="bullet"/>
      <w:lvlText w:val="·"/>
      <w:lvlJc w:val="left"/>
      <w:pPr>
        <w:ind w:left="720" w:hanging="360"/>
      </w:pPr>
      <w:rPr>
        <w:rFonts w:ascii="Symbol" w:hAnsi="Symbol" w:hint="default"/>
      </w:rPr>
    </w:lvl>
    <w:lvl w:ilvl="1" w:tplc="CD2E111E">
      <w:start w:val="1"/>
      <w:numFmt w:val="bullet"/>
      <w:lvlText w:val="o"/>
      <w:lvlJc w:val="left"/>
      <w:pPr>
        <w:ind w:left="1440" w:hanging="360"/>
      </w:pPr>
      <w:rPr>
        <w:rFonts w:ascii="Courier New" w:hAnsi="Courier New" w:hint="default"/>
      </w:rPr>
    </w:lvl>
    <w:lvl w:ilvl="2" w:tplc="F20A0A3A">
      <w:start w:val="1"/>
      <w:numFmt w:val="bullet"/>
      <w:lvlText w:val=""/>
      <w:lvlJc w:val="left"/>
      <w:pPr>
        <w:ind w:left="2160" w:hanging="360"/>
      </w:pPr>
      <w:rPr>
        <w:rFonts w:ascii="Wingdings" w:hAnsi="Wingdings" w:hint="default"/>
      </w:rPr>
    </w:lvl>
    <w:lvl w:ilvl="3" w:tplc="9C422744">
      <w:start w:val="1"/>
      <w:numFmt w:val="bullet"/>
      <w:lvlText w:val=""/>
      <w:lvlJc w:val="left"/>
      <w:pPr>
        <w:ind w:left="2880" w:hanging="360"/>
      </w:pPr>
      <w:rPr>
        <w:rFonts w:ascii="Symbol" w:hAnsi="Symbol" w:hint="default"/>
      </w:rPr>
    </w:lvl>
    <w:lvl w:ilvl="4" w:tplc="D0B42E0C">
      <w:start w:val="1"/>
      <w:numFmt w:val="bullet"/>
      <w:lvlText w:val="o"/>
      <w:lvlJc w:val="left"/>
      <w:pPr>
        <w:ind w:left="3600" w:hanging="360"/>
      </w:pPr>
      <w:rPr>
        <w:rFonts w:ascii="Courier New" w:hAnsi="Courier New" w:hint="default"/>
      </w:rPr>
    </w:lvl>
    <w:lvl w:ilvl="5" w:tplc="FC8A01BC">
      <w:start w:val="1"/>
      <w:numFmt w:val="bullet"/>
      <w:lvlText w:val=""/>
      <w:lvlJc w:val="left"/>
      <w:pPr>
        <w:ind w:left="4320" w:hanging="360"/>
      </w:pPr>
      <w:rPr>
        <w:rFonts w:ascii="Wingdings" w:hAnsi="Wingdings" w:hint="default"/>
      </w:rPr>
    </w:lvl>
    <w:lvl w:ilvl="6" w:tplc="E7064D1C">
      <w:start w:val="1"/>
      <w:numFmt w:val="bullet"/>
      <w:lvlText w:val=""/>
      <w:lvlJc w:val="left"/>
      <w:pPr>
        <w:ind w:left="5040" w:hanging="360"/>
      </w:pPr>
      <w:rPr>
        <w:rFonts w:ascii="Symbol" w:hAnsi="Symbol" w:hint="default"/>
      </w:rPr>
    </w:lvl>
    <w:lvl w:ilvl="7" w:tplc="9E2A318A">
      <w:start w:val="1"/>
      <w:numFmt w:val="bullet"/>
      <w:lvlText w:val="o"/>
      <w:lvlJc w:val="left"/>
      <w:pPr>
        <w:ind w:left="5760" w:hanging="360"/>
      </w:pPr>
      <w:rPr>
        <w:rFonts w:ascii="Courier New" w:hAnsi="Courier New" w:hint="default"/>
      </w:rPr>
    </w:lvl>
    <w:lvl w:ilvl="8" w:tplc="00C27866">
      <w:start w:val="1"/>
      <w:numFmt w:val="bullet"/>
      <w:lvlText w:val=""/>
      <w:lvlJc w:val="left"/>
      <w:pPr>
        <w:ind w:left="6480" w:hanging="360"/>
      </w:pPr>
      <w:rPr>
        <w:rFonts w:ascii="Wingdings" w:hAnsi="Wingdings" w:hint="default"/>
      </w:rPr>
    </w:lvl>
  </w:abstractNum>
  <w:abstractNum w:abstractNumId="16" w15:restartNumberingAfterBreak="0">
    <w:nsid w:val="40F640C2"/>
    <w:multiLevelType w:val="hybridMultilevel"/>
    <w:tmpl w:val="FFFFFFFF"/>
    <w:lvl w:ilvl="0" w:tplc="96106AB8">
      <w:start w:val="1"/>
      <w:numFmt w:val="decimal"/>
      <w:lvlText w:val="%1."/>
      <w:lvlJc w:val="left"/>
      <w:pPr>
        <w:ind w:left="720" w:hanging="360"/>
      </w:pPr>
    </w:lvl>
    <w:lvl w:ilvl="1" w:tplc="903A6408">
      <w:start w:val="1"/>
      <w:numFmt w:val="lowerLetter"/>
      <w:lvlText w:val="%2."/>
      <w:lvlJc w:val="left"/>
      <w:pPr>
        <w:ind w:left="1440" w:hanging="360"/>
      </w:pPr>
    </w:lvl>
    <w:lvl w:ilvl="2" w:tplc="EB34B8DC">
      <w:start w:val="1"/>
      <w:numFmt w:val="lowerRoman"/>
      <w:lvlText w:val="%3."/>
      <w:lvlJc w:val="right"/>
      <w:pPr>
        <w:ind w:left="2160" w:hanging="180"/>
      </w:pPr>
    </w:lvl>
    <w:lvl w:ilvl="3" w:tplc="86C604A6">
      <w:start w:val="1"/>
      <w:numFmt w:val="decimal"/>
      <w:lvlText w:val="%4."/>
      <w:lvlJc w:val="left"/>
      <w:pPr>
        <w:ind w:left="2880" w:hanging="360"/>
      </w:pPr>
    </w:lvl>
    <w:lvl w:ilvl="4" w:tplc="910E2E86">
      <w:start w:val="1"/>
      <w:numFmt w:val="lowerLetter"/>
      <w:lvlText w:val="%5."/>
      <w:lvlJc w:val="left"/>
      <w:pPr>
        <w:ind w:left="3600" w:hanging="360"/>
      </w:pPr>
    </w:lvl>
    <w:lvl w:ilvl="5" w:tplc="467A0CCC">
      <w:start w:val="1"/>
      <w:numFmt w:val="lowerRoman"/>
      <w:lvlText w:val="%6."/>
      <w:lvlJc w:val="right"/>
      <w:pPr>
        <w:ind w:left="4320" w:hanging="180"/>
      </w:pPr>
    </w:lvl>
    <w:lvl w:ilvl="6" w:tplc="69A8EA04">
      <w:start w:val="1"/>
      <w:numFmt w:val="decimal"/>
      <w:lvlText w:val="%7."/>
      <w:lvlJc w:val="left"/>
      <w:pPr>
        <w:ind w:left="5040" w:hanging="360"/>
      </w:pPr>
    </w:lvl>
    <w:lvl w:ilvl="7" w:tplc="3DFEA366">
      <w:start w:val="1"/>
      <w:numFmt w:val="lowerLetter"/>
      <w:lvlText w:val="%8."/>
      <w:lvlJc w:val="left"/>
      <w:pPr>
        <w:ind w:left="5760" w:hanging="360"/>
      </w:pPr>
    </w:lvl>
    <w:lvl w:ilvl="8" w:tplc="EFECF964">
      <w:start w:val="1"/>
      <w:numFmt w:val="lowerRoman"/>
      <w:lvlText w:val="%9."/>
      <w:lvlJc w:val="right"/>
      <w:pPr>
        <w:ind w:left="6480" w:hanging="180"/>
      </w:pPr>
    </w:lvl>
  </w:abstractNum>
  <w:abstractNum w:abstractNumId="17" w15:restartNumberingAfterBreak="0">
    <w:nsid w:val="4E847F5F"/>
    <w:multiLevelType w:val="hybridMultilevel"/>
    <w:tmpl w:val="FFFFFFFF"/>
    <w:lvl w:ilvl="0" w:tplc="D9E0F18C">
      <w:start w:val="1"/>
      <w:numFmt w:val="bullet"/>
      <w:lvlText w:val="·"/>
      <w:lvlJc w:val="left"/>
      <w:pPr>
        <w:ind w:left="720" w:hanging="360"/>
      </w:pPr>
      <w:rPr>
        <w:rFonts w:ascii="Symbol" w:hAnsi="Symbol" w:hint="default"/>
      </w:rPr>
    </w:lvl>
    <w:lvl w:ilvl="1" w:tplc="39806418">
      <w:start w:val="1"/>
      <w:numFmt w:val="bullet"/>
      <w:lvlText w:val="o"/>
      <w:lvlJc w:val="left"/>
      <w:pPr>
        <w:ind w:left="1440" w:hanging="360"/>
      </w:pPr>
      <w:rPr>
        <w:rFonts w:ascii="Courier New" w:hAnsi="Courier New" w:hint="default"/>
      </w:rPr>
    </w:lvl>
    <w:lvl w:ilvl="2" w:tplc="5E287A4A">
      <w:start w:val="1"/>
      <w:numFmt w:val="bullet"/>
      <w:lvlText w:val=""/>
      <w:lvlJc w:val="left"/>
      <w:pPr>
        <w:ind w:left="2160" w:hanging="360"/>
      </w:pPr>
      <w:rPr>
        <w:rFonts w:ascii="Wingdings" w:hAnsi="Wingdings" w:hint="default"/>
      </w:rPr>
    </w:lvl>
    <w:lvl w:ilvl="3" w:tplc="F2B22C68">
      <w:start w:val="1"/>
      <w:numFmt w:val="bullet"/>
      <w:lvlText w:val=""/>
      <w:lvlJc w:val="left"/>
      <w:pPr>
        <w:ind w:left="2880" w:hanging="360"/>
      </w:pPr>
      <w:rPr>
        <w:rFonts w:ascii="Symbol" w:hAnsi="Symbol" w:hint="default"/>
      </w:rPr>
    </w:lvl>
    <w:lvl w:ilvl="4" w:tplc="DEA046C0">
      <w:start w:val="1"/>
      <w:numFmt w:val="bullet"/>
      <w:lvlText w:val="o"/>
      <w:lvlJc w:val="left"/>
      <w:pPr>
        <w:ind w:left="3600" w:hanging="360"/>
      </w:pPr>
      <w:rPr>
        <w:rFonts w:ascii="Courier New" w:hAnsi="Courier New" w:hint="default"/>
      </w:rPr>
    </w:lvl>
    <w:lvl w:ilvl="5" w:tplc="C69CDC52">
      <w:start w:val="1"/>
      <w:numFmt w:val="bullet"/>
      <w:lvlText w:val=""/>
      <w:lvlJc w:val="left"/>
      <w:pPr>
        <w:ind w:left="4320" w:hanging="360"/>
      </w:pPr>
      <w:rPr>
        <w:rFonts w:ascii="Wingdings" w:hAnsi="Wingdings" w:hint="default"/>
      </w:rPr>
    </w:lvl>
    <w:lvl w:ilvl="6" w:tplc="B1022A50">
      <w:start w:val="1"/>
      <w:numFmt w:val="bullet"/>
      <w:lvlText w:val=""/>
      <w:lvlJc w:val="left"/>
      <w:pPr>
        <w:ind w:left="5040" w:hanging="360"/>
      </w:pPr>
      <w:rPr>
        <w:rFonts w:ascii="Symbol" w:hAnsi="Symbol" w:hint="default"/>
      </w:rPr>
    </w:lvl>
    <w:lvl w:ilvl="7" w:tplc="9776EF08">
      <w:start w:val="1"/>
      <w:numFmt w:val="bullet"/>
      <w:lvlText w:val="o"/>
      <w:lvlJc w:val="left"/>
      <w:pPr>
        <w:ind w:left="5760" w:hanging="360"/>
      </w:pPr>
      <w:rPr>
        <w:rFonts w:ascii="Courier New" w:hAnsi="Courier New" w:hint="default"/>
      </w:rPr>
    </w:lvl>
    <w:lvl w:ilvl="8" w:tplc="A07AE7D4">
      <w:start w:val="1"/>
      <w:numFmt w:val="bullet"/>
      <w:lvlText w:val=""/>
      <w:lvlJc w:val="left"/>
      <w:pPr>
        <w:ind w:left="6480" w:hanging="360"/>
      </w:pPr>
      <w:rPr>
        <w:rFonts w:ascii="Wingdings" w:hAnsi="Wingdings" w:hint="default"/>
      </w:rPr>
    </w:lvl>
  </w:abstractNum>
  <w:abstractNum w:abstractNumId="18" w15:restartNumberingAfterBreak="0">
    <w:nsid w:val="501B51F2"/>
    <w:multiLevelType w:val="hybridMultilevel"/>
    <w:tmpl w:val="6D582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1BECCA"/>
    <w:multiLevelType w:val="hybridMultilevel"/>
    <w:tmpl w:val="FFFFFFFF"/>
    <w:lvl w:ilvl="0" w:tplc="2EC45D24">
      <w:start w:val="1"/>
      <w:numFmt w:val="bullet"/>
      <w:lvlText w:val="·"/>
      <w:lvlJc w:val="left"/>
      <w:pPr>
        <w:ind w:left="720" w:hanging="360"/>
      </w:pPr>
      <w:rPr>
        <w:rFonts w:ascii="Symbol" w:hAnsi="Symbol" w:hint="default"/>
      </w:rPr>
    </w:lvl>
    <w:lvl w:ilvl="1" w:tplc="8124D924">
      <w:start w:val="1"/>
      <w:numFmt w:val="bullet"/>
      <w:lvlText w:val="o"/>
      <w:lvlJc w:val="left"/>
      <w:pPr>
        <w:ind w:left="1440" w:hanging="360"/>
      </w:pPr>
      <w:rPr>
        <w:rFonts w:ascii="Courier New" w:hAnsi="Courier New" w:hint="default"/>
      </w:rPr>
    </w:lvl>
    <w:lvl w:ilvl="2" w:tplc="E67815EC">
      <w:start w:val="1"/>
      <w:numFmt w:val="bullet"/>
      <w:lvlText w:val=""/>
      <w:lvlJc w:val="left"/>
      <w:pPr>
        <w:ind w:left="2160" w:hanging="360"/>
      </w:pPr>
      <w:rPr>
        <w:rFonts w:ascii="Wingdings" w:hAnsi="Wingdings" w:hint="default"/>
      </w:rPr>
    </w:lvl>
    <w:lvl w:ilvl="3" w:tplc="5B788852">
      <w:start w:val="1"/>
      <w:numFmt w:val="bullet"/>
      <w:lvlText w:val=""/>
      <w:lvlJc w:val="left"/>
      <w:pPr>
        <w:ind w:left="2880" w:hanging="360"/>
      </w:pPr>
      <w:rPr>
        <w:rFonts w:ascii="Symbol" w:hAnsi="Symbol" w:hint="default"/>
      </w:rPr>
    </w:lvl>
    <w:lvl w:ilvl="4" w:tplc="577CCA0E">
      <w:start w:val="1"/>
      <w:numFmt w:val="bullet"/>
      <w:lvlText w:val="o"/>
      <w:lvlJc w:val="left"/>
      <w:pPr>
        <w:ind w:left="3600" w:hanging="360"/>
      </w:pPr>
      <w:rPr>
        <w:rFonts w:ascii="Courier New" w:hAnsi="Courier New" w:hint="default"/>
      </w:rPr>
    </w:lvl>
    <w:lvl w:ilvl="5" w:tplc="242058C8">
      <w:start w:val="1"/>
      <w:numFmt w:val="bullet"/>
      <w:lvlText w:val=""/>
      <w:lvlJc w:val="left"/>
      <w:pPr>
        <w:ind w:left="4320" w:hanging="360"/>
      </w:pPr>
      <w:rPr>
        <w:rFonts w:ascii="Wingdings" w:hAnsi="Wingdings" w:hint="default"/>
      </w:rPr>
    </w:lvl>
    <w:lvl w:ilvl="6" w:tplc="878449C2">
      <w:start w:val="1"/>
      <w:numFmt w:val="bullet"/>
      <w:lvlText w:val=""/>
      <w:lvlJc w:val="left"/>
      <w:pPr>
        <w:ind w:left="5040" w:hanging="360"/>
      </w:pPr>
      <w:rPr>
        <w:rFonts w:ascii="Symbol" w:hAnsi="Symbol" w:hint="default"/>
      </w:rPr>
    </w:lvl>
    <w:lvl w:ilvl="7" w:tplc="F080085E">
      <w:start w:val="1"/>
      <w:numFmt w:val="bullet"/>
      <w:lvlText w:val="o"/>
      <w:lvlJc w:val="left"/>
      <w:pPr>
        <w:ind w:left="5760" w:hanging="360"/>
      </w:pPr>
      <w:rPr>
        <w:rFonts w:ascii="Courier New" w:hAnsi="Courier New" w:hint="default"/>
      </w:rPr>
    </w:lvl>
    <w:lvl w:ilvl="8" w:tplc="4C00F134">
      <w:start w:val="1"/>
      <w:numFmt w:val="bullet"/>
      <w:lvlText w:val=""/>
      <w:lvlJc w:val="left"/>
      <w:pPr>
        <w:ind w:left="6480" w:hanging="360"/>
      </w:pPr>
      <w:rPr>
        <w:rFonts w:ascii="Wingdings" w:hAnsi="Wingdings" w:hint="default"/>
      </w:rPr>
    </w:lvl>
  </w:abstractNum>
  <w:abstractNum w:abstractNumId="20" w15:restartNumberingAfterBreak="0">
    <w:nsid w:val="556C7CF9"/>
    <w:multiLevelType w:val="hybridMultilevel"/>
    <w:tmpl w:val="FFFFFFFF"/>
    <w:lvl w:ilvl="0" w:tplc="510E1D28">
      <w:start w:val="1"/>
      <w:numFmt w:val="decimal"/>
      <w:lvlText w:val="%1."/>
      <w:lvlJc w:val="left"/>
      <w:pPr>
        <w:ind w:left="360" w:hanging="360"/>
      </w:pPr>
    </w:lvl>
    <w:lvl w:ilvl="1" w:tplc="D2549A70">
      <w:start w:val="1"/>
      <w:numFmt w:val="lowerLetter"/>
      <w:lvlText w:val="%2."/>
      <w:lvlJc w:val="left"/>
      <w:pPr>
        <w:ind w:left="1080" w:hanging="360"/>
      </w:pPr>
    </w:lvl>
    <w:lvl w:ilvl="2" w:tplc="4F98077C">
      <w:start w:val="1"/>
      <w:numFmt w:val="lowerRoman"/>
      <w:lvlText w:val="%3."/>
      <w:lvlJc w:val="right"/>
      <w:pPr>
        <w:ind w:left="1800" w:hanging="180"/>
      </w:pPr>
    </w:lvl>
    <w:lvl w:ilvl="3" w:tplc="6568A08A">
      <w:start w:val="1"/>
      <w:numFmt w:val="decimal"/>
      <w:lvlText w:val="%4."/>
      <w:lvlJc w:val="left"/>
      <w:pPr>
        <w:ind w:left="2520" w:hanging="360"/>
      </w:pPr>
    </w:lvl>
    <w:lvl w:ilvl="4" w:tplc="5FAA7EB0">
      <w:start w:val="1"/>
      <w:numFmt w:val="lowerLetter"/>
      <w:lvlText w:val="%5."/>
      <w:lvlJc w:val="left"/>
      <w:pPr>
        <w:ind w:left="3240" w:hanging="360"/>
      </w:pPr>
    </w:lvl>
    <w:lvl w:ilvl="5" w:tplc="88D49A54">
      <w:start w:val="1"/>
      <w:numFmt w:val="lowerRoman"/>
      <w:lvlText w:val="%6."/>
      <w:lvlJc w:val="right"/>
      <w:pPr>
        <w:ind w:left="3960" w:hanging="180"/>
      </w:pPr>
    </w:lvl>
    <w:lvl w:ilvl="6" w:tplc="0A8AB9B6">
      <w:start w:val="1"/>
      <w:numFmt w:val="decimal"/>
      <w:lvlText w:val="%7."/>
      <w:lvlJc w:val="left"/>
      <w:pPr>
        <w:ind w:left="4680" w:hanging="360"/>
      </w:pPr>
    </w:lvl>
    <w:lvl w:ilvl="7" w:tplc="E9646880">
      <w:start w:val="1"/>
      <w:numFmt w:val="lowerLetter"/>
      <w:lvlText w:val="%8."/>
      <w:lvlJc w:val="left"/>
      <w:pPr>
        <w:ind w:left="5400" w:hanging="360"/>
      </w:pPr>
    </w:lvl>
    <w:lvl w:ilvl="8" w:tplc="61C434DE">
      <w:start w:val="1"/>
      <w:numFmt w:val="lowerRoman"/>
      <w:lvlText w:val="%9."/>
      <w:lvlJc w:val="right"/>
      <w:pPr>
        <w:ind w:left="6120" w:hanging="180"/>
      </w:pPr>
    </w:lvl>
  </w:abstractNum>
  <w:abstractNum w:abstractNumId="21" w15:restartNumberingAfterBreak="0">
    <w:nsid w:val="69F30A5F"/>
    <w:multiLevelType w:val="hybridMultilevel"/>
    <w:tmpl w:val="FFFFFFFF"/>
    <w:lvl w:ilvl="0" w:tplc="867A7A4C">
      <w:start w:val="1"/>
      <w:numFmt w:val="bullet"/>
      <w:lvlText w:val="·"/>
      <w:lvlJc w:val="left"/>
      <w:pPr>
        <w:ind w:left="720" w:hanging="360"/>
      </w:pPr>
      <w:rPr>
        <w:rFonts w:ascii="Symbol" w:hAnsi="Symbol" w:hint="default"/>
      </w:rPr>
    </w:lvl>
    <w:lvl w:ilvl="1" w:tplc="551477E2">
      <w:start w:val="1"/>
      <w:numFmt w:val="bullet"/>
      <w:lvlText w:val="o"/>
      <w:lvlJc w:val="left"/>
      <w:pPr>
        <w:ind w:left="1440" w:hanging="360"/>
      </w:pPr>
      <w:rPr>
        <w:rFonts w:ascii="Courier New" w:hAnsi="Courier New" w:hint="default"/>
      </w:rPr>
    </w:lvl>
    <w:lvl w:ilvl="2" w:tplc="B2920E2A">
      <w:start w:val="1"/>
      <w:numFmt w:val="bullet"/>
      <w:lvlText w:val=""/>
      <w:lvlJc w:val="left"/>
      <w:pPr>
        <w:ind w:left="2160" w:hanging="360"/>
      </w:pPr>
      <w:rPr>
        <w:rFonts w:ascii="Wingdings" w:hAnsi="Wingdings" w:hint="default"/>
      </w:rPr>
    </w:lvl>
    <w:lvl w:ilvl="3" w:tplc="9CC83336">
      <w:start w:val="1"/>
      <w:numFmt w:val="bullet"/>
      <w:lvlText w:val=""/>
      <w:lvlJc w:val="left"/>
      <w:pPr>
        <w:ind w:left="2880" w:hanging="360"/>
      </w:pPr>
      <w:rPr>
        <w:rFonts w:ascii="Symbol" w:hAnsi="Symbol" w:hint="default"/>
      </w:rPr>
    </w:lvl>
    <w:lvl w:ilvl="4" w:tplc="07246072">
      <w:start w:val="1"/>
      <w:numFmt w:val="bullet"/>
      <w:lvlText w:val="o"/>
      <w:lvlJc w:val="left"/>
      <w:pPr>
        <w:ind w:left="3600" w:hanging="360"/>
      </w:pPr>
      <w:rPr>
        <w:rFonts w:ascii="Courier New" w:hAnsi="Courier New" w:hint="default"/>
      </w:rPr>
    </w:lvl>
    <w:lvl w:ilvl="5" w:tplc="9354AADC">
      <w:start w:val="1"/>
      <w:numFmt w:val="bullet"/>
      <w:lvlText w:val=""/>
      <w:lvlJc w:val="left"/>
      <w:pPr>
        <w:ind w:left="4320" w:hanging="360"/>
      </w:pPr>
      <w:rPr>
        <w:rFonts w:ascii="Wingdings" w:hAnsi="Wingdings" w:hint="default"/>
      </w:rPr>
    </w:lvl>
    <w:lvl w:ilvl="6" w:tplc="5230812C">
      <w:start w:val="1"/>
      <w:numFmt w:val="bullet"/>
      <w:lvlText w:val=""/>
      <w:lvlJc w:val="left"/>
      <w:pPr>
        <w:ind w:left="5040" w:hanging="360"/>
      </w:pPr>
      <w:rPr>
        <w:rFonts w:ascii="Symbol" w:hAnsi="Symbol" w:hint="default"/>
      </w:rPr>
    </w:lvl>
    <w:lvl w:ilvl="7" w:tplc="E9A03F88">
      <w:start w:val="1"/>
      <w:numFmt w:val="bullet"/>
      <w:lvlText w:val="o"/>
      <w:lvlJc w:val="left"/>
      <w:pPr>
        <w:ind w:left="5760" w:hanging="360"/>
      </w:pPr>
      <w:rPr>
        <w:rFonts w:ascii="Courier New" w:hAnsi="Courier New" w:hint="default"/>
      </w:rPr>
    </w:lvl>
    <w:lvl w:ilvl="8" w:tplc="A12A54AE">
      <w:start w:val="1"/>
      <w:numFmt w:val="bullet"/>
      <w:lvlText w:val=""/>
      <w:lvlJc w:val="left"/>
      <w:pPr>
        <w:ind w:left="6480" w:hanging="360"/>
      </w:pPr>
      <w:rPr>
        <w:rFonts w:ascii="Wingdings" w:hAnsi="Wingdings" w:hint="default"/>
      </w:rPr>
    </w:lvl>
  </w:abstractNum>
  <w:abstractNum w:abstractNumId="22" w15:restartNumberingAfterBreak="0">
    <w:nsid w:val="6C233BEE"/>
    <w:multiLevelType w:val="hybridMultilevel"/>
    <w:tmpl w:val="FFFFFFFF"/>
    <w:lvl w:ilvl="0" w:tplc="5A8E56CE">
      <w:start w:val="1"/>
      <w:numFmt w:val="lowerLetter"/>
      <w:lvlText w:val="%1."/>
      <w:lvlJc w:val="left"/>
      <w:pPr>
        <w:ind w:left="720" w:hanging="360"/>
      </w:pPr>
    </w:lvl>
    <w:lvl w:ilvl="1" w:tplc="83524DCE">
      <w:start w:val="1"/>
      <w:numFmt w:val="lowerLetter"/>
      <w:lvlText w:val="%2."/>
      <w:lvlJc w:val="left"/>
      <w:pPr>
        <w:ind w:left="1440" w:hanging="360"/>
      </w:pPr>
    </w:lvl>
    <w:lvl w:ilvl="2" w:tplc="67324C0E">
      <w:start w:val="1"/>
      <w:numFmt w:val="lowerRoman"/>
      <w:lvlText w:val="%3."/>
      <w:lvlJc w:val="right"/>
      <w:pPr>
        <w:ind w:left="2160" w:hanging="180"/>
      </w:pPr>
    </w:lvl>
    <w:lvl w:ilvl="3" w:tplc="237A7F7C">
      <w:start w:val="1"/>
      <w:numFmt w:val="decimal"/>
      <w:lvlText w:val="%4."/>
      <w:lvlJc w:val="left"/>
      <w:pPr>
        <w:ind w:left="2880" w:hanging="360"/>
      </w:pPr>
    </w:lvl>
    <w:lvl w:ilvl="4" w:tplc="16761E12">
      <w:start w:val="1"/>
      <w:numFmt w:val="lowerLetter"/>
      <w:lvlText w:val="%5."/>
      <w:lvlJc w:val="left"/>
      <w:pPr>
        <w:ind w:left="3600" w:hanging="360"/>
      </w:pPr>
    </w:lvl>
    <w:lvl w:ilvl="5" w:tplc="E38ABA36">
      <w:start w:val="1"/>
      <w:numFmt w:val="lowerRoman"/>
      <w:lvlText w:val="%6."/>
      <w:lvlJc w:val="right"/>
      <w:pPr>
        <w:ind w:left="4320" w:hanging="180"/>
      </w:pPr>
    </w:lvl>
    <w:lvl w:ilvl="6" w:tplc="4482859A">
      <w:start w:val="1"/>
      <w:numFmt w:val="decimal"/>
      <w:lvlText w:val="%7."/>
      <w:lvlJc w:val="left"/>
      <w:pPr>
        <w:ind w:left="5040" w:hanging="360"/>
      </w:pPr>
    </w:lvl>
    <w:lvl w:ilvl="7" w:tplc="0068E858">
      <w:start w:val="1"/>
      <w:numFmt w:val="lowerLetter"/>
      <w:lvlText w:val="%8."/>
      <w:lvlJc w:val="left"/>
      <w:pPr>
        <w:ind w:left="5760" w:hanging="360"/>
      </w:pPr>
    </w:lvl>
    <w:lvl w:ilvl="8" w:tplc="07024278">
      <w:start w:val="1"/>
      <w:numFmt w:val="lowerRoman"/>
      <w:lvlText w:val="%9."/>
      <w:lvlJc w:val="right"/>
      <w:pPr>
        <w:ind w:left="6480" w:hanging="180"/>
      </w:pPr>
    </w:lvl>
  </w:abstractNum>
  <w:abstractNum w:abstractNumId="23" w15:restartNumberingAfterBreak="0">
    <w:nsid w:val="72A148FB"/>
    <w:multiLevelType w:val="hybridMultilevel"/>
    <w:tmpl w:val="2FFE924C"/>
    <w:lvl w:ilvl="0" w:tplc="A156025A">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C6BF80"/>
    <w:multiLevelType w:val="hybridMultilevel"/>
    <w:tmpl w:val="FFFFFFFF"/>
    <w:lvl w:ilvl="0" w:tplc="F0DCC49E">
      <w:start w:val="1"/>
      <w:numFmt w:val="bullet"/>
      <w:lvlText w:val="·"/>
      <w:lvlJc w:val="left"/>
      <w:pPr>
        <w:ind w:left="720" w:hanging="360"/>
      </w:pPr>
      <w:rPr>
        <w:rFonts w:ascii="Symbol" w:hAnsi="Symbol" w:hint="default"/>
      </w:rPr>
    </w:lvl>
    <w:lvl w:ilvl="1" w:tplc="591C0960">
      <w:start w:val="1"/>
      <w:numFmt w:val="bullet"/>
      <w:lvlText w:val="o"/>
      <w:lvlJc w:val="left"/>
      <w:pPr>
        <w:ind w:left="1440" w:hanging="360"/>
      </w:pPr>
      <w:rPr>
        <w:rFonts w:ascii="Courier New" w:hAnsi="Courier New" w:hint="default"/>
      </w:rPr>
    </w:lvl>
    <w:lvl w:ilvl="2" w:tplc="03BCC3A8">
      <w:start w:val="1"/>
      <w:numFmt w:val="bullet"/>
      <w:lvlText w:val=""/>
      <w:lvlJc w:val="left"/>
      <w:pPr>
        <w:ind w:left="2160" w:hanging="360"/>
      </w:pPr>
      <w:rPr>
        <w:rFonts w:ascii="Wingdings" w:hAnsi="Wingdings" w:hint="default"/>
      </w:rPr>
    </w:lvl>
    <w:lvl w:ilvl="3" w:tplc="A9E67D24">
      <w:start w:val="1"/>
      <w:numFmt w:val="bullet"/>
      <w:lvlText w:val=""/>
      <w:lvlJc w:val="left"/>
      <w:pPr>
        <w:ind w:left="2880" w:hanging="360"/>
      </w:pPr>
      <w:rPr>
        <w:rFonts w:ascii="Symbol" w:hAnsi="Symbol" w:hint="default"/>
      </w:rPr>
    </w:lvl>
    <w:lvl w:ilvl="4" w:tplc="61A428C2">
      <w:start w:val="1"/>
      <w:numFmt w:val="bullet"/>
      <w:lvlText w:val="o"/>
      <w:lvlJc w:val="left"/>
      <w:pPr>
        <w:ind w:left="3600" w:hanging="360"/>
      </w:pPr>
      <w:rPr>
        <w:rFonts w:ascii="Courier New" w:hAnsi="Courier New" w:hint="default"/>
      </w:rPr>
    </w:lvl>
    <w:lvl w:ilvl="5" w:tplc="019E7796">
      <w:start w:val="1"/>
      <w:numFmt w:val="bullet"/>
      <w:lvlText w:val=""/>
      <w:lvlJc w:val="left"/>
      <w:pPr>
        <w:ind w:left="4320" w:hanging="360"/>
      </w:pPr>
      <w:rPr>
        <w:rFonts w:ascii="Wingdings" w:hAnsi="Wingdings" w:hint="default"/>
      </w:rPr>
    </w:lvl>
    <w:lvl w:ilvl="6" w:tplc="32A2E228">
      <w:start w:val="1"/>
      <w:numFmt w:val="bullet"/>
      <w:lvlText w:val=""/>
      <w:lvlJc w:val="left"/>
      <w:pPr>
        <w:ind w:left="5040" w:hanging="360"/>
      </w:pPr>
      <w:rPr>
        <w:rFonts w:ascii="Symbol" w:hAnsi="Symbol" w:hint="default"/>
      </w:rPr>
    </w:lvl>
    <w:lvl w:ilvl="7" w:tplc="ACA25B34">
      <w:start w:val="1"/>
      <w:numFmt w:val="bullet"/>
      <w:lvlText w:val="o"/>
      <w:lvlJc w:val="left"/>
      <w:pPr>
        <w:ind w:left="5760" w:hanging="360"/>
      </w:pPr>
      <w:rPr>
        <w:rFonts w:ascii="Courier New" w:hAnsi="Courier New" w:hint="default"/>
      </w:rPr>
    </w:lvl>
    <w:lvl w:ilvl="8" w:tplc="47C858F0">
      <w:start w:val="1"/>
      <w:numFmt w:val="bullet"/>
      <w:lvlText w:val=""/>
      <w:lvlJc w:val="left"/>
      <w:pPr>
        <w:ind w:left="6480" w:hanging="360"/>
      </w:pPr>
      <w:rPr>
        <w:rFonts w:ascii="Wingdings" w:hAnsi="Wingdings" w:hint="default"/>
      </w:rPr>
    </w:lvl>
  </w:abstractNum>
  <w:num w:numId="1" w16cid:durableId="649135086">
    <w:abstractNumId w:val="18"/>
  </w:num>
  <w:num w:numId="2" w16cid:durableId="1856647931">
    <w:abstractNumId w:val="23"/>
  </w:num>
  <w:num w:numId="3" w16cid:durableId="110058811">
    <w:abstractNumId w:val="1"/>
  </w:num>
  <w:num w:numId="4" w16cid:durableId="1294410023">
    <w:abstractNumId w:val="8"/>
  </w:num>
  <w:num w:numId="5" w16cid:durableId="461466893">
    <w:abstractNumId w:val="7"/>
  </w:num>
  <w:num w:numId="6" w16cid:durableId="1234782636">
    <w:abstractNumId w:val="14"/>
  </w:num>
  <w:num w:numId="7" w16cid:durableId="562789445">
    <w:abstractNumId w:val="22"/>
  </w:num>
  <w:num w:numId="8" w16cid:durableId="976452098">
    <w:abstractNumId w:val="17"/>
  </w:num>
  <w:num w:numId="9" w16cid:durableId="1826623298">
    <w:abstractNumId w:val="19"/>
  </w:num>
  <w:num w:numId="10" w16cid:durableId="1325085224">
    <w:abstractNumId w:val="13"/>
  </w:num>
  <w:num w:numId="11" w16cid:durableId="466044820">
    <w:abstractNumId w:val="4"/>
  </w:num>
  <w:num w:numId="12" w16cid:durableId="797260228">
    <w:abstractNumId w:val="24"/>
  </w:num>
  <w:num w:numId="13" w16cid:durableId="1688215827">
    <w:abstractNumId w:val="5"/>
  </w:num>
  <w:num w:numId="14" w16cid:durableId="530413837">
    <w:abstractNumId w:val="20"/>
  </w:num>
  <w:num w:numId="15" w16cid:durableId="899554595">
    <w:abstractNumId w:val="2"/>
  </w:num>
  <w:num w:numId="16" w16cid:durableId="2009014693">
    <w:abstractNumId w:val="15"/>
  </w:num>
  <w:num w:numId="17" w16cid:durableId="1155023806">
    <w:abstractNumId w:val="3"/>
  </w:num>
  <w:num w:numId="18" w16cid:durableId="282082332">
    <w:abstractNumId w:val="21"/>
  </w:num>
  <w:num w:numId="19" w16cid:durableId="1040980132">
    <w:abstractNumId w:val="12"/>
  </w:num>
  <w:num w:numId="20" w16cid:durableId="1937397809">
    <w:abstractNumId w:val="16"/>
  </w:num>
  <w:num w:numId="21" w16cid:durableId="370955391">
    <w:abstractNumId w:val="6"/>
  </w:num>
  <w:num w:numId="22" w16cid:durableId="1637832153">
    <w:abstractNumId w:val="0"/>
  </w:num>
  <w:num w:numId="23" w16cid:durableId="856314721">
    <w:abstractNumId w:val="11"/>
  </w:num>
  <w:num w:numId="24" w16cid:durableId="1969124516">
    <w:abstractNumId w:val="9"/>
  </w:num>
  <w:num w:numId="25" w16cid:durableId="17322840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94"/>
    <w:rsid w:val="00000011"/>
    <w:rsid w:val="0000063F"/>
    <w:rsid w:val="00000703"/>
    <w:rsid w:val="00001447"/>
    <w:rsid w:val="00001755"/>
    <w:rsid w:val="00001BA4"/>
    <w:rsid w:val="00001F40"/>
    <w:rsid w:val="00004683"/>
    <w:rsid w:val="00005D11"/>
    <w:rsid w:val="00005D46"/>
    <w:rsid w:val="000065D9"/>
    <w:rsid w:val="00010B0A"/>
    <w:rsid w:val="00010F77"/>
    <w:rsid w:val="00011248"/>
    <w:rsid w:val="000117E2"/>
    <w:rsid w:val="00011BD5"/>
    <w:rsid w:val="00012237"/>
    <w:rsid w:val="00012BC0"/>
    <w:rsid w:val="00012FAF"/>
    <w:rsid w:val="00013A8F"/>
    <w:rsid w:val="00013DDC"/>
    <w:rsid w:val="0001509E"/>
    <w:rsid w:val="000155B9"/>
    <w:rsid w:val="000166BA"/>
    <w:rsid w:val="00016F91"/>
    <w:rsid w:val="00016FD8"/>
    <w:rsid w:val="0001727D"/>
    <w:rsid w:val="00020600"/>
    <w:rsid w:val="0002093C"/>
    <w:rsid w:val="00020D2E"/>
    <w:rsid w:val="00020EBE"/>
    <w:rsid w:val="00022222"/>
    <w:rsid w:val="0002314A"/>
    <w:rsid w:val="000234F1"/>
    <w:rsid w:val="000244C3"/>
    <w:rsid w:val="00024837"/>
    <w:rsid w:val="00024FF2"/>
    <w:rsid w:val="00025585"/>
    <w:rsid w:val="00025EB5"/>
    <w:rsid w:val="00025FC2"/>
    <w:rsid w:val="00026AE4"/>
    <w:rsid w:val="00027927"/>
    <w:rsid w:val="00027E46"/>
    <w:rsid w:val="000310F7"/>
    <w:rsid w:val="0003123E"/>
    <w:rsid w:val="00031742"/>
    <w:rsid w:val="00032570"/>
    <w:rsid w:val="00033559"/>
    <w:rsid w:val="00033DE9"/>
    <w:rsid w:val="0003421D"/>
    <w:rsid w:val="000342B9"/>
    <w:rsid w:val="000356B9"/>
    <w:rsid w:val="00035E5C"/>
    <w:rsid w:val="00036313"/>
    <w:rsid w:val="00036F2A"/>
    <w:rsid w:val="000372A2"/>
    <w:rsid w:val="00037A4F"/>
    <w:rsid w:val="00037D8B"/>
    <w:rsid w:val="000402D7"/>
    <w:rsid w:val="00040685"/>
    <w:rsid w:val="00040764"/>
    <w:rsid w:val="00040C73"/>
    <w:rsid w:val="0004102F"/>
    <w:rsid w:val="000418E2"/>
    <w:rsid w:val="00041EDD"/>
    <w:rsid w:val="000424C2"/>
    <w:rsid w:val="00043626"/>
    <w:rsid w:val="00043FE5"/>
    <w:rsid w:val="000444C7"/>
    <w:rsid w:val="00044501"/>
    <w:rsid w:val="00044788"/>
    <w:rsid w:val="00044BFF"/>
    <w:rsid w:val="000453E7"/>
    <w:rsid w:val="0004592A"/>
    <w:rsid w:val="00045C01"/>
    <w:rsid w:val="000464D5"/>
    <w:rsid w:val="000467F0"/>
    <w:rsid w:val="00046D60"/>
    <w:rsid w:val="00047314"/>
    <w:rsid w:val="000473B0"/>
    <w:rsid w:val="0004754A"/>
    <w:rsid w:val="00050EFA"/>
    <w:rsid w:val="0005276F"/>
    <w:rsid w:val="0005322C"/>
    <w:rsid w:val="00054925"/>
    <w:rsid w:val="00054D77"/>
    <w:rsid w:val="00055B58"/>
    <w:rsid w:val="00055B6F"/>
    <w:rsid w:val="00056619"/>
    <w:rsid w:val="00056EC2"/>
    <w:rsid w:val="00057324"/>
    <w:rsid w:val="000573EB"/>
    <w:rsid w:val="00057C6E"/>
    <w:rsid w:val="00060756"/>
    <w:rsid w:val="00060DA2"/>
    <w:rsid w:val="0006179A"/>
    <w:rsid w:val="00061913"/>
    <w:rsid w:val="000621E6"/>
    <w:rsid w:val="00062329"/>
    <w:rsid w:val="000627D1"/>
    <w:rsid w:val="0006299F"/>
    <w:rsid w:val="000636B4"/>
    <w:rsid w:val="0006511B"/>
    <w:rsid w:val="00065191"/>
    <w:rsid w:val="0006539E"/>
    <w:rsid w:val="000668A2"/>
    <w:rsid w:val="0006690B"/>
    <w:rsid w:val="000672C8"/>
    <w:rsid w:val="000677CF"/>
    <w:rsid w:val="00070068"/>
    <w:rsid w:val="000718C4"/>
    <w:rsid w:val="00071BCA"/>
    <w:rsid w:val="00071CF2"/>
    <w:rsid w:val="00073042"/>
    <w:rsid w:val="00077103"/>
    <w:rsid w:val="00077B8A"/>
    <w:rsid w:val="00077D1D"/>
    <w:rsid w:val="000802E1"/>
    <w:rsid w:val="000806A6"/>
    <w:rsid w:val="0008095C"/>
    <w:rsid w:val="00080A88"/>
    <w:rsid w:val="00080B2B"/>
    <w:rsid w:val="00080C6D"/>
    <w:rsid w:val="000812B0"/>
    <w:rsid w:val="00081938"/>
    <w:rsid w:val="00081D65"/>
    <w:rsid w:val="0008201F"/>
    <w:rsid w:val="0008215E"/>
    <w:rsid w:val="000823CB"/>
    <w:rsid w:val="00082737"/>
    <w:rsid w:val="00083994"/>
    <w:rsid w:val="000839C4"/>
    <w:rsid w:val="0008477F"/>
    <w:rsid w:val="00084EFF"/>
    <w:rsid w:val="000853C2"/>
    <w:rsid w:val="00085665"/>
    <w:rsid w:val="00085805"/>
    <w:rsid w:val="00085FB0"/>
    <w:rsid w:val="0008614F"/>
    <w:rsid w:val="00087094"/>
    <w:rsid w:val="00087F7E"/>
    <w:rsid w:val="00090995"/>
    <w:rsid w:val="00090C00"/>
    <w:rsid w:val="00091F46"/>
    <w:rsid w:val="0009294D"/>
    <w:rsid w:val="00092FDF"/>
    <w:rsid w:val="00093A4C"/>
    <w:rsid w:val="00093B1C"/>
    <w:rsid w:val="00093E50"/>
    <w:rsid w:val="00094C40"/>
    <w:rsid w:val="00094D3E"/>
    <w:rsid w:val="000950E6"/>
    <w:rsid w:val="00095728"/>
    <w:rsid w:val="000959C2"/>
    <w:rsid w:val="00095B27"/>
    <w:rsid w:val="00095F3F"/>
    <w:rsid w:val="00096695"/>
    <w:rsid w:val="00096958"/>
    <w:rsid w:val="000A0079"/>
    <w:rsid w:val="000A0FBC"/>
    <w:rsid w:val="000A1C5D"/>
    <w:rsid w:val="000A21F9"/>
    <w:rsid w:val="000A2BD3"/>
    <w:rsid w:val="000A2C24"/>
    <w:rsid w:val="000A3007"/>
    <w:rsid w:val="000A3308"/>
    <w:rsid w:val="000A352E"/>
    <w:rsid w:val="000A357A"/>
    <w:rsid w:val="000A429A"/>
    <w:rsid w:val="000A533F"/>
    <w:rsid w:val="000A7139"/>
    <w:rsid w:val="000A7DBD"/>
    <w:rsid w:val="000B05D2"/>
    <w:rsid w:val="000B14F1"/>
    <w:rsid w:val="000B1BD7"/>
    <w:rsid w:val="000B20CB"/>
    <w:rsid w:val="000B2887"/>
    <w:rsid w:val="000B2F7C"/>
    <w:rsid w:val="000B39F4"/>
    <w:rsid w:val="000B3B09"/>
    <w:rsid w:val="000B4014"/>
    <w:rsid w:val="000B4F09"/>
    <w:rsid w:val="000B53B0"/>
    <w:rsid w:val="000B5789"/>
    <w:rsid w:val="000B5910"/>
    <w:rsid w:val="000B6B98"/>
    <w:rsid w:val="000B7785"/>
    <w:rsid w:val="000C0C3B"/>
    <w:rsid w:val="000C124B"/>
    <w:rsid w:val="000C1299"/>
    <w:rsid w:val="000C1CFB"/>
    <w:rsid w:val="000C2472"/>
    <w:rsid w:val="000C250C"/>
    <w:rsid w:val="000C28FE"/>
    <w:rsid w:val="000C2AD1"/>
    <w:rsid w:val="000C2FBB"/>
    <w:rsid w:val="000C37D7"/>
    <w:rsid w:val="000C3BAC"/>
    <w:rsid w:val="000C402B"/>
    <w:rsid w:val="000C42CF"/>
    <w:rsid w:val="000C4AB2"/>
    <w:rsid w:val="000C526E"/>
    <w:rsid w:val="000C5CF5"/>
    <w:rsid w:val="000C6267"/>
    <w:rsid w:val="000C71B1"/>
    <w:rsid w:val="000D01E8"/>
    <w:rsid w:val="000D074B"/>
    <w:rsid w:val="000D0FB0"/>
    <w:rsid w:val="000D14F1"/>
    <w:rsid w:val="000D1B1A"/>
    <w:rsid w:val="000D2027"/>
    <w:rsid w:val="000D25FD"/>
    <w:rsid w:val="000D2C16"/>
    <w:rsid w:val="000D2D42"/>
    <w:rsid w:val="000D33E1"/>
    <w:rsid w:val="000D39D5"/>
    <w:rsid w:val="000D3AE5"/>
    <w:rsid w:val="000D44B0"/>
    <w:rsid w:val="000D517B"/>
    <w:rsid w:val="000D524A"/>
    <w:rsid w:val="000D5466"/>
    <w:rsid w:val="000D5DA2"/>
    <w:rsid w:val="000D619E"/>
    <w:rsid w:val="000D6293"/>
    <w:rsid w:val="000D6A9B"/>
    <w:rsid w:val="000D6F50"/>
    <w:rsid w:val="000E02AB"/>
    <w:rsid w:val="000E1066"/>
    <w:rsid w:val="000E1540"/>
    <w:rsid w:val="000E2A42"/>
    <w:rsid w:val="000E2DE6"/>
    <w:rsid w:val="000E3049"/>
    <w:rsid w:val="000E36A9"/>
    <w:rsid w:val="000E3A2B"/>
    <w:rsid w:val="000E3C72"/>
    <w:rsid w:val="000E3CDC"/>
    <w:rsid w:val="000E41CB"/>
    <w:rsid w:val="000E49AC"/>
    <w:rsid w:val="000E4F34"/>
    <w:rsid w:val="000E5F77"/>
    <w:rsid w:val="000E63EA"/>
    <w:rsid w:val="000E69F8"/>
    <w:rsid w:val="000E79DA"/>
    <w:rsid w:val="000E7D09"/>
    <w:rsid w:val="000F0731"/>
    <w:rsid w:val="000F2003"/>
    <w:rsid w:val="000F23DB"/>
    <w:rsid w:val="000F258C"/>
    <w:rsid w:val="000F3B47"/>
    <w:rsid w:val="000F5BFA"/>
    <w:rsid w:val="000F616A"/>
    <w:rsid w:val="000F6D92"/>
    <w:rsid w:val="000F74C9"/>
    <w:rsid w:val="000F7747"/>
    <w:rsid w:val="000F7D77"/>
    <w:rsid w:val="001000A8"/>
    <w:rsid w:val="001001D9"/>
    <w:rsid w:val="00100267"/>
    <w:rsid w:val="001005B5"/>
    <w:rsid w:val="0010107B"/>
    <w:rsid w:val="0010111A"/>
    <w:rsid w:val="001014EE"/>
    <w:rsid w:val="00101AE3"/>
    <w:rsid w:val="00102F3B"/>
    <w:rsid w:val="00103A20"/>
    <w:rsid w:val="00104022"/>
    <w:rsid w:val="001046BD"/>
    <w:rsid w:val="00104A84"/>
    <w:rsid w:val="001056B0"/>
    <w:rsid w:val="00105CD6"/>
    <w:rsid w:val="00106C11"/>
    <w:rsid w:val="001073F8"/>
    <w:rsid w:val="001075A6"/>
    <w:rsid w:val="001078C2"/>
    <w:rsid w:val="00107A5E"/>
    <w:rsid w:val="00110279"/>
    <w:rsid w:val="001103C6"/>
    <w:rsid w:val="00110549"/>
    <w:rsid w:val="001108FE"/>
    <w:rsid w:val="001119AD"/>
    <w:rsid w:val="00111AA2"/>
    <w:rsid w:val="00112796"/>
    <w:rsid w:val="00113626"/>
    <w:rsid w:val="00113A9C"/>
    <w:rsid w:val="00113BCC"/>
    <w:rsid w:val="001143D2"/>
    <w:rsid w:val="00115107"/>
    <w:rsid w:val="00115503"/>
    <w:rsid w:val="00116324"/>
    <w:rsid w:val="00116705"/>
    <w:rsid w:val="00116DC7"/>
    <w:rsid w:val="00117454"/>
    <w:rsid w:val="00117567"/>
    <w:rsid w:val="0011765E"/>
    <w:rsid w:val="00117732"/>
    <w:rsid w:val="0011781F"/>
    <w:rsid w:val="00117C12"/>
    <w:rsid w:val="00121144"/>
    <w:rsid w:val="00121ABF"/>
    <w:rsid w:val="00122052"/>
    <w:rsid w:val="001223FD"/>
    <w:rsid w:val="00122783"/>
    <w:rsid w:val="001229DD"/>
    <w:rsid w:val="00123749"/>
    <w:rsid w:val="0012399D"/>
    <w:rsid w:val="00123E18"/>
    <w:rsid w:val="00123EF8"/>
    <w:rsid w:val="001245DA"/>
    <w:rsid w:val="001246EF"/>
    <w:rsid w:val="001249D2"/>
    <w:rsid w:val="00124FE7"/>
    <w:rsid w:val="00125230"/>
    <w:rsid w:val="00125A20"/>
    <w:rsid w:val="00125BD6"/>
    <w:rsid w:val="00126A63"/>
    <w:rsid w:val="00126B7E"/>
    <w:rsid w:val="00126D62"/>
    <w:rsid w:val="0012744A"/>
    <w:rsid w:val="00127643"/>
    <w:rsid w:val="001278DF"/>
    <w:rsid w:val="00127D46"/>
    <w:rsid w:val="0013000E"/>
    <w:rsid w:val="00130581"/>
    <w:rsid w:val="00130FCF"/>
    <w:rsid w:val="001316B4"/>
    <w:rsid w:val="00132391"/>
    <w:rsid w:val="001324DE"/>
    <w:rsid w:val="001325AD"/>
    <w:rsid w:val="00133037"/>
    <w:rsid w:val="0013389B"/>
    <w:rsid w:val="00134C75"/>
    <w:rsid w:val="0013527E"/>
    <w:rsid w:val="001352F8"/>
    <w:rsid w:val="00135BCA"/>
    <w:rsid w:val="00135F57"/>
    <w:rsid w:val="0013731C"/>
    <w:rsid w:val="00137F0A"/>
    <w:rsid w:val="001403E3"/>
    <w:rsid w:val="00140F86"/>
    <w:rsid w:val="00142BEA"/>
    <w:rsid w:val="00143CD2"/>
    <w:rsid w:val="0014483E"/>
    <w:rsid w:val="001448D9"/>
    <w:rsid w:val="00144EC8"/>
    <w:rsid w:val="00145FB6"/>
    <w:rsid w:val="0014609B"/>
    <w:rsid w:val="001463F2"/>
    <w:rsid w:val="001476E2"/>
    <w:rsid w:val="00147F43"/>
    <w:rsid w:val="001509D8"/>
    <w:rsid w:val="00150F24"/>
    <w:rsid w:val="0015103D"/>
    <w:rsid w:val="00151BD5"/>
    <w:rsid w:val="00151BE4"/>
    <w:rsid w:val="00151D0F"/>
    <w:rsid w:val="00152093"/>
    <w:rsid w:val="001524BC"/>
    <w:rsid w:val="00152582"/>
    <w:rsid w:val="001530F2"/>
    <w:rsid w:val="00153A69"/>
    <w:rsid w:val="00153C43"/>
    <w:rsid w:val="00154641"/>
    <w:rsid w:val="0015470A"/>
    <w:rsid w:val="001553D9"/>
    <w:rsid w:val="00155ADF"/>
    <w:rsid w:val="001561B1"/>
    <w:rsid w:val="00156CF5"/>
    <w:rsid w:val="00157B1B"/>
    <w:rsid w:val="00157DA8"/>
    <w:rsid w:val="00161299"/>
    <w:rsid w:val="00161B06"/>
    <w:rsid w:val="00162D92"/>
    <w:rsid w:val="00162DC4"/>
    <w:rsid w:val="00163B68"/>
    <w:rsid w:val="001640BC"/>
    <w:rsid w:val="001645A1"/>
    <w:rsid w:val="001646C0"/>
    <w:rsid w:val="0016472D"/>
    <w:rsid w:val="00165460"/>
    <w:rsid w:val="00165715"/>
    <w:rsid w:val="00166455"/>
    <w:rsid w:val="00166BD1"/>
    <w:rsid w:val="001673EC"/>
    <w:rsid w:val="00167880"/>
    <w:rsid w:val="0016795E"/>
    <w:rsid w:val="0016FD1A"/>
    <w:rsid w:val="0017013C"/>
    <w:rsid w:val="00170FA3"/>
    <w:rsid w:val="00171823"/>
    <w:rsid w:val="00171DF6"/>
    <w:rsid w:val="00171DF9"/>
    <w:rsid w:val="00171F49"/>
    <w:rsid w:val="001731AC"/>
    <w:rsid w:val="00173EC5"/>
    <w:rsid w:val="00174C1A"/>
    <w:rsid w:val="001757CA"/>
    <w:rsid w:val="00175987"/>
    <w:rsid w:val="00175B23"/>
    <w:rsid w:val="00175BB1"/>
    <w:rsid w:val="001767F4"/>
    <w:rsid w:val="00176ADF"/>
    <w:rsid w:val="00176BA5"/>
    <w:rsid w:val="00176D2B"/>
    <w:rsid w:val="00177BCA"/>
    <w:rsid w:val="001802DC"/>
    <w:rsid w:val="001803CF"/>
    <w:rsid w:val="001806CE"/>
    <w:rsid w:val="00180BEC"/>
    <w:rsid w:val="00181039"/>
    <w:rsid w:val="00181193"/>
    <w:rsid w:val="001817F2"/>
    <w:rsid w:val="00182748"/>
    <w:rsid w:val="00182B68"/>
    <w:rsid w:val="00183877"/>
    <w:rsid w:val="00183A07"/>
    <w:rsid w:val="00185783"/>
    <w:rsid w:val="00185C27"/>
    <w:rsid w:val="0018630F"/>
    <w:rsid w:val="00186A83"/>
    <w:rsid w:val="00186D1B"/>
    <w:rsid w:val="00186DB7"/>
    <w:rsid w:val="00186FD8"/>
    <w:rsid w:val="00191D37"/>
    <w:rsid w:val="00192018"/>
    <w:rsid w:val="001922E5"/>
    <w:rsid w:val="0019360B"/>
    <w:rsid w:val="00193BBD"/>
    <w:rsid w:val="00194305"/>
    <w:rsid w:val="001946B3"/>
    <w:rsid w:val="001960B7"/>
    <w:rsid w:val="00196487"/>
    <w:rsid w:val="001966EE"/>
    <w:rsid w:val="0019677B"/>
    <w:rsid w:val="00197286"/>
    <w:rsid w:val="001979E5"/>
    <w:rsid w:val="001A0BD6"/>
    <w:rsid w:val="001A0E2E"/>
    <w:rsid w:val="001A1755"/>
    <w:rsid w:val="001A2BE6"/>
    <w:rsid w:val="001A2D96"/>
    <w:rsid w:val="001A3384"/>
    <w:rsid w:val="001A4867"/>
    <w:rsid w:val="001A4E2A"/>
    <w:rsid w:val="001A5034"/>
    <w:rsid w:val="001A5256"/>
    <w:rsid w:val="001A5F35"/>
    <w:rsid w:val="001A68A8"/>
    <w:rsid w:val="001A7389"/>
    <w:rsid w:val="001A7685"/>
    <w:rsid w:val="001A76F7"/>
    <w:rsid w:val="001A789A"/>
    <w:rsid w:val="001A7DFB"/>
    <w:rsid w:val="001A7E3D"/>
    <w:rsid w:val="001B08E7"/>
    <w:rsid w:val="001B0B35"/>
    <w:rsid w:val="001B0E49"/>
    <w:rsid w:val="001B157F"/>
    <w:rsid w:val="001B2046"/>
    <w:rsid w:val="001B2150"/>
    <w:rsid w:val="001B220D"/>
    <w:rsid w:val="001B229C"/>
    <w:rsid w:val="001B2584"/>
    <w:rsid w:val="001B343A"/>
    <w:rsid w:val="001B3B9D"/>
    <w:rsid w:val="001B4071"/>
    <w:rsid w:val="001B4374"/>
    <w:rsid w:val="001B4B42"/>
    <w:rsid w:val="001B4C54"/>
    <w:rsid w:val="001B4F3A"/>
    <w:rsid w:val="001B5AFA"/>
    <w:rsid w:val="001B6AE6"/>
    <w:rsid w:val="001B714C"/>
    <w:rsid w:val="001B730B"/>
    <w:rsid w:val="001B7397"/>
    <w:rsid w:val="001B7CA9"/>
    <w:rsid w:val="001C0D2D"/>
    <w:rsid w:val="001C154C"/>
    <w:rsid w:val="001C2A0F"/>
    <w:rsid w:val="001C2E0E"/>
    <w:rsid w:val="001C3C8D"/>
    <w:rsid w:val="001C3DFC"/>
    <w:rsid w:val="001C449F"/>
    <w:rsid w:val="001C501D"/>
    <w:rsid w:val="001C59BB"/>
    <w:rsid w:val="001C5A0D"/>
    <w:rsid w:val="001C5E74"/>
    <w:rsid w:val="001C6CB1"/>
    <w:rsid w:val="001C746C"/>
    <w:rsid w:val="001C7501"/>
    <w:rsid w:val="001C7528"/>
    <w:rsid w:val="001D1131"/>
    <w:rsid w:val="001D1CFD"/>
    <w:rsid w:val="001D1DAB"/>
    <w:rsid w:val="001D2558"/>
    <w:rsid w:val="001D2B74"/>
    <w:rsid w:val="001D2EFB"/>
    <w:rsid w:val="001D4251"/>
    <w:rsid w:val="001D49D2"/>
    <w:rsid w:val="001D4B7F"/>
    <w:rsid w:val="001D4D15"/>
    <w:rsid w:val="001D4E50"/>
    <w:rsid w:val="001D5883"/>
    <w:rsid w:val="001D5940"/>
    <w:rsid w:val="001D5A6A"/>
    <w:rsid w:val="001D5FD9"/>
    <w:rsid w:val="001D70FA"/>
    <w:rsid w:val="001D730F"/>
    <w:rsid w:val="001E09CF"/>
    <w:rsid w:val="001E11DA"/>
    <w:rsid w:val="001E26F9"/>
    <w:rsid w:val="001E37EA"/>
    <w:rsid w:val="001E3BA1"/>
    <w:rsid w:val="001E3EAF"/>
    <w:rsid w:val="001E4085"/>
    <w:rsid w:val="001E5137"/>
    <w:rsid w:val="001E5311"/>
    <w:rsid w:val="001E5451"/>
    <w:rsid w:val="001E5523"/>
    <w:rsid w:val="001E5F07"/>
    <w:rsid w:val="001E6079"/>
    <w:rsid w:val="001E70FE"/>
    <w:rsid w:val="001E7394"/>
    <w:rsid w:val="001E7502"/>
    <w:rsid w:val="001E758E"/>
    <w:rsid w:val="001E7F3B"/>
    <w:rsid w:val="001F0035"/>
    <w:rsid w:val="001F0308"/>
    <w:rsid w:val="001F07C5"/>
    <w:rsid w:val="001F084D"/>
    <w:rsid w:val="001F0CD9"/>
    <w:rsid w:val="001F1999"/>
    <w:rsid w:val="001F2292"/>
    <w:rsid w:val="001F250F"/>
    <w:rsid w:val="001F30D4"/>
    <w:rsid w:val="001F365C"/>
    <w:rsid w:val="001F382C"/>
    <w:rsid w:val="001F4522"/>
    <w:rsid w:val="001F48FF"/>
    <w:rsid w:val="001F5110"/>
    <w:rsid w:val="001F55A2"/>
    <w:rsid w:val="001F61E7"/>
    <w:rsid w:val="001F6E2E"/>
    <w:rsid w:val="001F708C"/>
    <w:rsid w:val="001F70B6"/>
    <w:rsid w:val="001F7FF1"/>
    <w:rsid w:val="002005CB"/>
    <w:rsid w:val="00200D3C"/>
    <w:rsid w:val="00201407"/>
    <w:rsid w:val="00201532"/>
    <w:rsid w:val="00201AC7"/>
    <w:rsid w:val="00201C85"/>
    <w:rsid w:val="00201ED7"/>
    <w:rsid w:val="002029B4"/>
    <w:rsid w:val="00203AE8"/>
    <w:rsid w:val="00206901"/>
    <w:rsid w:val="002073A7"/>
    <w:rsid w:val="0020751A"/>
    <w:rsid w:val="00207932"/>
    <w:rsid w:val="002079C3"/>
    <w:rsid w:val="00207F00"/>
    <w:rsid w:val="0021002B"/>
    <w:rsid w:val="00210C9D"/>
    <w:rsid w:val="00210DF0"/>
    <w:rsid w:val="0021177A"/>
    <w:rsid w:val="00211B73"/>
    <w:rsid w:val="00212027"/>
    <w:rsid w:val="00212B54"/>
    <w:rsid w:val="0021322A"/>
    <w:rsid w:val="00213432"/>
    <w:rsid w:val="00213AAA"/>
    <w:rsid w:val="00213CB4"/>
    <w:rsid w:val="0021406B"/>
    <w:rsid w:val="002145AD"/>
    <w:rsid w:val="00214A1F"/>
    <w:rsid w:val="00214B28"/>
    <w:rsid w:val="00214E75"/>
    <w:rsid w:val="002157AD"/>
    <w:rsid w:val="00215DF4"/>
    <w:rsid w:val="002169E1"/>
    <w:rsid w:val="00217A0A"/>
    <w:rsid w:val="002200DF"/>
    <w:rsid w:val="0022096D"/>
    <w:rsid w:val="00220F00"/>
    <w:rsid w:val="00222DD1"/>
    <w:rsid w:val="00222FF8"/>
    <w:rsid w:val="00223247"/>
    <w:rsid w:val="0022350D"/>
    <w:rsid w:val="00223E40"/>
    <w:rsid w:val="00223EFB"/>
    <w:rsid w:val="00223F51"/>
    <w:rsid w:val="002246F9"/>
    <w:rsid w:val="00224970"/>
    <w:rsid w:val="00224D96"/>
    <w:rsid w:val="00225CC9"/>
    <w:rsid w:val="00225DEF"/>
    <w:rsid w:val="00226B70"/>
    <w:rsid w:val="002274FE"/>
    <w:rsid w:val="00227588"/>
    <w:rsid w:val="00227F41"/>
    <w:rsid w:val="00231295"/>
    <w:rsid w:val="002313A5"/>
    <w:rsid w:val="002313D2"/>
    <w:rsid w:val="00231865"/>
    <w:rsid w:val="002319AE"/>
    <w:rsid w:val="00232332"/>
    <w:rsid w:val="0023304A"/>
    <w:rsid w:val="00233450"/>
    <w:rsid w:val="002334A8"/>
    <w:rsid w:val="00233D50"/>
    <w:rsid w:val="00233ECD"/>
    <w:rsid w:val="0023444F"/>
    <w:rsid w:val="002365B6"/>
    <w:rsid w:val="00236FB2"/>
    <w:rsid w:val="0023792C"/>
    <w:rsid w:val="00237D43"/>
    <w:rsid w:val="002402D4"/>
    <w:rsid w:val="002423B4"/>
    <w:rsid w:val="002424C6"/>
    <w:rsid w:val="0024293B"/>
    <w:rsid w:val="00242E4F"/>
    <w:rsid w:val="002432E7"/>
    <w:rsid w:val="002435BD"/>
    <w:rsid w:val="00243A6E"/>
    <w:rsid w:val="00243C29"/>
    <w:rsid w:val="00244B8A"/>
    <w:rsid w:val="00244EAB"/>
    <w:rsid w:val="00245501"/>
    <w:rsid w:val="00245601"/>
    <w:rsid w:val="002461A4"/>
    <w:rsid w:val="002461BD"/>
    <w:rsid w:val="0024638A"/>
    <w:rsid w:val="0024692F"/>
    <w:rsid w:val="002470A0"/>
    <w:rsid w:val="002470FE"/>
    <w:rsid w:val="00250442"/>
    <w:rsid w:val="0025070E"/>
    <w:rsid w:val="00251343"/>
    <w:rsid w:val="002518E2"/>
    <w:rsid w:val="00251E2E"/>
    <w:rsid w:val="00251FFF"/>
    <w:rsid w:val="002527A2"/>
    <w:rsid w:val="00252F7F"/>
    <w:rsid w:val="00254923"/>
    <w:rsid w:val="002561E2"/>
    <w:rsid w:val="0025694C"/>
    <w:rsid w:val="00256E11"/>
    <w:rsid w:val="00257052"/>
    <w:rsid w:val="0026013C"/>
    <w:rsid w:val="00261A76"/>
    <w:rsid w:val="00261DDD"/>
    <w:rsid w:val="0026211B"/>
    <w:rsid w:val="00263019"/>
    <w:rsid w:val="0026368D"/>
    <w:rsid w:val="00263A8D"/>
    <w:rsid w:val="00264DDF"/>
    <w:rsid w:val="002661FF"/>
    <w:rsid w:val="00267836"/>
    <w:rsid w:val="002718D4"/>
    <w:rsid w:val="002720A0"/>
    <w:rsid w:val="002728F6"/>
    <w:rsid w:val="00272BCF"/>
    <w:rsid w:val="00272D45"/>
    <w:rsid w:val="00273321"/>
    <w:rsid w:val="002733D9"/>
    <w:rsid w:val="002737C3"/>
    <w:rsid w:val="00273AA5"/>
    <w:rsid w:val="00273C97"/>
    <w:rsid w:val="0027407E"/>
    <w:rsid w:val="00274623"/>
    <w:rsid w:val="00274A8C"/>
    <w:rsid w:val="00275579"/>
    <w:rsid w:val="002760CB"/>
    <w:rsid w:val="00276CAD"/>
    <w:rsid w:val="00276EC0"/>
    <w:rsid w:val="0028046D"/>
    <w:rsid w:val="00280695"/>
    <w:rsid w:val="00281B48"/>
    <w:rsid w:val="00281E1A"/>
    <w:rsid w:val="002820ED"/>
    <w:rsid w:val="00282230"/>
    <w:rsid w:val="00282337"/>
    <w:rsid w:val="00282AB6"/>
    <w:rsid w:val="00282B20"/>
    <w:rsid w:val="00282BFC"/>
    <w:rsid w:val="00284582"/>
    <w:rsid w:val="0028464A"/>
    <w:rsid w:val="002856D0"/>
    <w:rsid w:val="00285FCC"/>
    <w:rsid w:val="002869C8"/>
    <w:rsid w:val="0028741B"/>
    <w:rsid w:val="0029001E"/>
    <w:rsid w:val="00290256"/>
    <w:rsid w:val="002905C9"/>
    <w:rsid w:val="00290D4A"/>
    <w:rsid w:val="0029147B"/>
    <w:rsid w:val="00291AD0"/>
    <w:rsid w:val="0029219D"/>
    <w:rsid w:val="002924A7"/>
    <w:rsid w:val="00293478"/>
    <w:rsid w:val="00293C29"/>
    <w:rsid w:val="00293D50"/>
    <w:rsid w:val="00294693"/>
    <w:rsid w:val="002951A5"/>
    <w:rsid w:val="00295699"/>
    <w:rsid w:val="00296A03"/>
    <w:rsid w:val="00296CB3"/>
    <w:rsid w:val="002977C2"/>
    <w:rsid w:val="002A08CE"/>
    <w:rsid w:val="002A1185"/>
    <w:rsid w:val="002A181B"/>
    <w:rsid w:val="002A57BD"/>
    <w:rsid w:val="002A659B"/>
    <w:rsid w:val="002A65F6"/>
    <w:rsid w:val="002A6A15"/>
    <w:rsid w:val="002A6EC6"/>
    <w:rsid w:val="002A7189"/>
    <w:rsid w:val="002A74B6"/>
    <w:rsid w:val="002A7C30"/>
    <w:rsid w:val="002B0081"/>
    <w:rsid w:val="002B0652"/>
    <w:rsid w:val="002B08ED"/>
    <w:rsid w:val="002B0DB9"/>
    <w:rsid w:val="002B0E11"/>
    <w:rsid w:val="002B144B"/>
    <w:rsid w:val="002B2687"/>
    <w:rsid w:val="002B2B62"/>
    <w:rsid w:val="002B39ED"/>
    <w:rsid w:val="002B3E45"/>
    <w:rsid w:val="002B43FC"/>
    <w:rsid w:val="002B5117"/>
    <w:rsid w:val="002B51A3"/>
    <w:rsid w:val="002B5CEF"/>
    <w:rsid w:val="002B7699"/>
    <w:rsid w:val="002BAA29"/>
    <w:rsid w:val="002C0813"/>
    <w:rsid w:val="002C0C2C"/>
    <w:rsid w:val="002C2427"/>
    <w:rsid w:val="002C2494"/>
    <w:rsid w:val="002C3E56"/>
    <w:rsid w:val="002C4364"/>
    <w:rsid w:val="002C4455"/>
    <w:rsid w:val="002C523E"/>
    <w:rsid w:val="002C5D09"/>
    <w:rsid w:val="002C6340"/>
    <w:rsid w:val="002C6D3C"/>
    <w:rsid w:val="002C7CC3"/>
    <w:rsid w:val="002C7E17"/>
    <w:rsid w:val="002C7F51"/>
    <w:rsid w:val="002D0B8E"/>
    <w:rsid w:val="002D102D"/>
    <w:rsid w:val="002D10C2"/>
    <w:rsid w:val="002D2585"/>
    <w:rsid w:val="002D2AE1"/>
    <w:rsid w:val="002D31F6"/>
    <w:rsid w:val="002D34DF"/>
    <w:rsid w:val="002D5B70"/>
    <w:rsid w:val="002D5F66"/>
    <w:rsid w:val="002D6DFA"/>
    <w:rsid w:val="002E016E"/>
    <w:rsid w:val="002E0F12"/>
    <w:rsid w:val="002E2B6D"/>
    <w:rsid w:val="002E2C9D"/>
    <w:rsid w:val="002E35AB"/>
    <w:rsid w:val="002E3A6C"/>
    <w:rsid w:val="002E5284"/>
    <w:rsid w:val="002E595E"/>
    <w:rsid w:val="002E5A11"/>
    <w:rsid w:val="002E5D93"/>
    <w:rsid w:val="002E670A"/>
    <w:rsid w:val="002E67B5"/>
    <w:rsid w:val="002E6A2F"/>
    <w:rsid w:val="002E7A04"/>
    <w:rsid w:val="002E7B2D"/>
    <w:rsid w:val="002E7FD6"/>
    <w:rsid w:val="002F0E97"/>
    <w:rsid w:val="002F1190"/>
    <w:rsid w:val="002F11E6"/>
    <w:rsid w:val="002F14A7"/>
    <w:rsid w:val="002F20C4"/>
    <w:rsid w:val="002F242C"/>
    <w:rsid w:val="002F2446"/>
    <w:rsid w:val="002F3016"/>
    <w:rsid w:val="002F57AD"/>
    <w:rsid w:val="002F643C"/>
    <w:rsid w:val="002F75BE"/>
    <w:rsid w:val="002F7AB0"/>
    <w:rsid w:val="0030094A"/>
    <w:rsid w:val="00300D47"/>
    <w:rsid w:val="0030173B"/>
    <w:rsid w:val="00301B95"/>
    <w:rsid w:val="00302AC8"/>
    <w:rsid w:val="003032DA"/>
    <w:rsid w:val="003034D0"/>
    <w:rsid w:val="00303AF8"/>
    <w:rsid w:val="00303BD1"/>
    <w:rsid w:val="00303FD6"/>
    <w:rsid w:val="00304D84"/>
    <w:rsid w:val="00304F0E"/>
    <w:rsid w:val="00305CC6"/>
    <w:rsid w:val="00306F11"/>
    <w:rsid w:val="00306FB8"/>
    <w:rsid w:val="00307365"/>
    <w:rsid w:val="00307434"/>
    <w:rsid w:val="0030758F"/>
    <w:rsid w:val="00307594"/>
    <w:rsid w:val="00307764"/>
    <w:rsid w:val="003106B8"/>
    <w:rsid w:val="003110FA"/>
    <w:rsid w:val="003119BB"/>
    <w:rsid w:val="00313010"/>
    <w:rsid w:val="00313F3E"/>
    <w:rsid w:val="003148A8"/>
    <w:rsid w:val="00315105"/>
    <w:rsid w:val="00315DB6"/>
    <w:rsid w:val="00315E17"/>
    <w:rsid w:val="003162B8"/>
    <w:rsid w:val="003168EC"/>
    <w:rsid w:val="0031757D"/>
    <w:rsid w:val="0031760E"/>
    <w:rsid w:val="00317E80"/>
    <w:rsid w:val="003202B9"/>
    <w:rsid w:val="003207D1"/>
    <w:rsid w:val="00321492"/>
    <w:rsid w:val="003214E2"/>
    <w:rsid w:val="003227F6"/>
    <w:rsid w:val="0032283E"/>
    <w:rsid w:val="003229FE"/>
    <w:rsid w:val="00322C4F"/>
    <w:rsid w:val="00323585"/>
    <w:rsid w:val="0032636B"/>
    <w:rsid w:val="00327F20"/>
    <w:rsid w:val="00330C29"/>
    <w:rsid w:val="00330ED6"/>
    <w:rsid w:val="00330FE1"/>
    <w:rsid w:val="00331160"/>
    <w:rsid w:val="00331583"/>
    <w:rsid w:val="00331B41"/>
    <w:rsid w:val="00331D3B"/>
    <w:rsid w:val="00333A1D"/>
    <w:rsid w:val="00333DB2"/>
    <w:rsid w:val="00334135"/>
    <w:rsid w:val="00334255"/>
    <w:rsid w:val="00334601"/>
    <w:rsid w:val="00334927"/>
    <w:rsid w:val="00334DC5"/>
    <w:rsid w:val="003353EF"/>
    <w:rsid w:val="00335710"/>
    <w:rsid w:val="00335FE8"/>
    <w:rsid w:val="003361A8"/>
    <w:rsid w:val="00336FEA"/>
    <w:rsid w:val="00337789"/>
    <w:rsid w:val="00340923"/>
    <w:rsid w:val="00341530"/>
    <w:rsid w:val="00342A01"/>
    <w:rsid w:val="00342EB9"/>
    <w:rsid w:val="003430BB"/>
    <w:rsid w:val="00343E19"/>
    <w:rsid w:val="00343EFE"/>
    <w:rsid w:val="003443DE"/>
    <w:rsid w:val="00344C6D"/>
    <w:rsid w:val="00345452"/>
    <w:rsid w:val="00345D23"/>
    <w:rsid w:val="00345E17"/>
    <w:rsid w:val="00346AFF"/>
    <w:rsid w:val="003478B6"/>
    <w:rsid w:val="00347E70"/>
    <w:rsid w:val="0035093B"/>
    <w:rsid w:val="00351DEF"/>
    <w:rsid w:val="00351FF5"/>
    <w:rsid w:val="00352074"/>
    <w:rsid w:val="00352651"/>
    <w:rsid w:val="00352D79"/>
    <w:rsid w:val="00353139"/>
    <w:rsid w:val="00353149"/>
    <w:rsid w:val="003532FA"/>
    <w:rsid w:val="00353308"/>
    <w:rsid w:val="00354881"/>
    <w:rsid w:val="00354E4C"/>
    <w:rsid w:val="00355090"/>
    <w:rsid w:val="0035575E"/>
    <w:rsid w:val="00356658"/>
    <w:rsid w:val="00356720"/>
    <w:rsid w:val="00356E54"/>
    <w:rsid w:val="00357798"/>
    <w:rsid w:val="003577AD"/>
    <w:rsid w:val="00357A51"/>
    <w:rsid w:val="00357F55"/>
    <w:rsid w:val="0036069B"/>
    <w:rsid w:val="00360874"/>
    <w:rsid w:val="00360E3B"/>
    <w:rsid w:val="003611B7"/>
    <w:rsid w:val="003611C8"/>
    <w:rsid w:val="00361B21"/>
    <w:rsid w:val="003627DC"/>
    <w:rsid w:val="00362BA9"/>
    <w:rsid w:val="00363366"/>
    <w:rsid w:val="00363500"/>
    <w:rsid w:val="0036444D"/>
    <w:rsid w:val="00364F7C"/>
    <w:rsid w:val="00365988"/>
    <w:rsid w:val="003662F6"/>
    <w:rsid w:val="00366C45"/>
    <w:rsid w:val="003671AB"/>
    <w:rsid w:val="00367636"/>
    <w:rsid w:val="003678AC"/>
    <w:rsid w:val="00367925"/>
    <w:rsid w:val="00367DB3"/>
    <w:rsid w:val="0037042E"/>
    <w:rsid w:val="003710F5"/>
    <w:rsid w:val="0037138B"/>
    <w:rsid w:val="00371418"/>
    <w:rsid w:val="00371D3E"/>
    <w:rsid w:val="003721D0"/>
    <w:rsid w:val="00372383"/>
    <w:rsid w:val="00372E4E"/>
    <w:rsid w:val="00373235"/>
    <w:rsid w:val="003734C7"/>
    <w:rsid w:val="00373C42"/>
    <w:rsid w:val="0037421A"/>
    <w:rsid w:val="0037430B"/>
    <w:rsid w:val="00374849"/>
    <w:rsid w:val="003757CB"/>
    <w:rsid w:val="00375FF1"/>
    <w:rsid w:val="0037609E"/>
    <w:rsid w:val="0037614D"/>
    <w:rsid w:val="00377F61"/>
    <w:rsid w:val="003804E3"/>
    <w:rsid w:val="003812F5"/>
    <w:rsid w:val="00381459"/>
    <w:rsid w:val="003817E6"/>
    <w:rsid w:val="003819C0"/>
    <w:rsid w:val="00382992"/>
    <w:rsid w:val="00383C16"/>
    <w:rsid w:val="00384613"/>
    <w:rsid w:val="0038472B"/>
    <w:rsid w:val="00384B39"/>
    <w:rsid w:val="00384E72"/>
    <w:rsid w:val="00384F51"/>
    <w:rsid w:val="003860D1"/>
    <w:rsid w:val="003862AE"/>
    <w:rsid w:val="003868D1"/>
    <w:rsid w:val="00386968"/>
    <w:rsid w:val="00386D73"/>
    <w:rsid w:val="00387595"/>
    <w:rsid w:val="00387C1B"/>
    <w:rsid w:val="003916C0"/>
    <w:rsid w:val="00391FA5"/>
    <w:rsid w:val="003926AA"/>
    <w:rsid w:val="00393351"/>
    <w:rsid w:val="00394321"/>
    <w:rsid w:val="00394713"/>
    <w:rsid w:val="003951F9"/>
    <w:rsid w:val="0039535F"/>
    <w:rsid w:val="00396645"/>
    <w:rsid w:val="00396F70"/>
    <w:rsid w:val="0039729B"/>
    <w:rsid w:val="003A036E"/>
    <w:rsid w:val="003A088F"/>
    <w:rsid w:val="003A0C97"/>
    <w:rsid w:val="003A0F5D"/>
    <w:rsid w:val="003A122D"/>
    <w:rsid w:val="003A1A4A"/>
    <w:rsid w:val="003A1F7B"/>
    <w:rsid w:val="003A23E2"/>
    <w:rsid w:val="003A259F"/>
    <w:rsid w:val="003A2A4C"/>
    <w:rsid w:val="003A3437"/>
    <w:rsid w:val="003A3BC8"/>
    <w:rsid w:val="003A3EF1"/>
    <w:rsid w:val="003A4E0F"/>
    <w:rsid w:val="003A5107"/>
    <w:rsid w:val="003A5C67"/>
    <w:rsid w:val="003A6583"/>
    <w:rsid w:val="003A692F"/>
    <w:rsid w:val="003A78AE"/>
    <w:rsid w:val="003A7A0B"/>
    <w:rsid w:val="003B0770"/>
    <w:rsid w:val="003B11D8"/>
    <w:rsid w:val="003B1CDB"/>
    <w:rsid w:val="003B2339"/>
    <w:rsid w:val="003B237D"/>
    <w:rsid w:val="003B278B"/>
    <w:rsid w:val="003B2DEA"/>
    <w:rsid w:val="003B3C79"/>
    <w:rsid w:val="003B4593"/>
    <w:rsid w:val="003B48E9"/>
    <w:rsid w:val="003B4D0C"/>
    <w:rsid w:val="003B4F0A"/>
    <w:rsid w:val="003B5572"/>
    <w:rsid w:val="003B7208"/>
    <w:rsid w:val="003B793D"/>
    <w:rsid w:val="003C1619"/>
    <w:rsid w:val="003C1867"/>
    <w:rsid w:val="003C1C47"/>
    <w:rsid w:val="003C206D"/>
    <w:rsid w:val="003C22C8"/>
    <w:rsid w:val="003C2400"/>
    <w:rsid w:val="003C253B"/>
    <w:rsid w:val="003C2867"/>
    <w:rsid w:val="003C29F6"/>
    <w:rsid w:val="003C2A07"/>
    <w:rsid w:val="003C3447"/>
    <w:rsid w:val="003C357D"/>
    <w:rsid w:val="003C379E"/>
    <w:rsid w:val="003C38A2"/>
    <w:rsid w:val="003C3992"/>
    <w:rsid w:val="003C450A"/>
    <w:rsid w:val="003C489E"/>
    <w:rsid w:val="003C4E07"/>
    <w:rsid w:val="003C5DF9"/>
    <w:rsid w:val="003C6769"/>
    <w:rsid w:val="003C701C"/>
    <w:rsid w:val="003D09B3"/>
    <w:rsid w:val="003D0BD2"/>
    <w:rsid w:val="003D1075"/>
    <w:rsid w:val="003D2486"/>
    <w:rsid w:val="003D2A6D"/>
    <w:rsid w:val="003D30F1"/>
    <w:rsid w:val="003D419C"/>
    <w:rsid w:val="003D41E6"/>
    <w:rsid w:val="003D42AA"/>
    <w:rsid w:val="003D43C9"/>
    <w:rsid w:val="003D43E0"/>
    <w:rsid w:val="003D4AEA"/>
    <w:rsid w:val="003D517D"/>
    <w:rsid w:val="003D635C"/>
    <w:rsid w:val="003D6428"/>
    <w:rsid w:val="003D664D"/>
    <w:rsid w:val="003D6714"/>
    <w:rsid w:val="003D7BFA"/>
    <w:rsid w:val="003D7D18"/>
    <w:rsid w:val="003E0A73"/>
    <w:rsid w:val="003E111A"/>
    <w:rsid w:val="003E2C87"/>
    <w:rsid w:val="003E3631"/>
    <w:rsid w:val="003E3890"/>
    <w:rsid w:val="003E5883"/>
    <w:rsid w:val="003E5CA3"/>
    <w:rsid w:val="003E5EA7"/>
    <w:rsid w:val="003E6E1B"/>
    <w:rsid w:val="003E7A6A"/>
    <w:rsid w:val="003E7B09"/>
    <w:rsid w:val="003F00F9"/>
    <w:rsid w:val="003F093C"/>
    <w:rsid w:val="003F162D"/>
    <w:rsid w:val="003F17C4"/>
    <w:rsid w:val="003F23E9"/>
    <w:rsid w:val="003F2833"/>
    <w:rsid w:val="003F383C"/>
    <w:rsid w:val="003F3915"/>
    <w:rsid w:val="003F444A"/>
    <w:rsid w:val="003F463A"/>
    <w:rsid w:val="003F542A"/>
    <w:rsid w:val="003F5729"/>
    <w:rsid w:val="003F7307"/>
    <w:rsid w:val="003F76C8"/>
    <w:rsid w:val="00400374"/>
    <w:rsid w:val="0040097E"/>
    <w:rsid w:val="00400C24"/>
    <w:rsid w:val="00401EB1"/>
    <w:rsid w:val="004027BC"/>
    <w:rsid w:val="0040290F"/>
    <w:rsid w:val="00403008"/>
    <w:rsid w:val="00403D44"/>
    <w:rsid w:val="00403E21"/>
    <w:rsid w:val="0040429A"/>
    <w:rsid w:val="004063C5"/>
    <w:rsid w:val="00406469"/>
    <w:rsid w:val="00407621"/>
    <w:rsid w:val="004106DC"/>
    <w:rsid w:val="00410AB9"/>
    <w:rsid w:val="00410BD1"/>
    <w:rsid w:val="00411369"/>
    <w:rsid w:val="0041198D"/>
    <w:rsid w:val="00411EFC"/>
    <w:rsid w:val="00412412"/>
    <w:rsid w:val="00412B6E"/>
    <w:rsid w:val="004144F6"/>
    <w:rsid w:val="004164A1"/>
    <w:rsid w:val="004168CA"/>
    <w:rsid w:val="00416A89"/>
    <w:rsid w:val="00416D03"/>
    <w:rsid w:val="00416ECC"/>
    <w:rsid w:val="00417D95"/>
    <w:rsid w:val="00420734"/>
    <w:rsid w:val="00420768"/>
    <w:rsid w:val="00420F49"/>
    <w:rsid w:val="0042172F"/>
    <w:rsid w:val="004218CF"/>
    <w:rsid w:val="00422997"/>
    <w:rsid w:val="00422F87"/>
    <w:rsid w:val="00423195"/>
    <w:rsid w:val="00423591"/>
    <w:rsid w:val="00423B50"/>
    <w:rsid w:val="00424B9F"/>
    <w:rsid w:val="00424CDF"/>
    <w:rsid w:val="0042517D"/>
    <w:rsid w:val="004263D3"/>
    <w:rsid w:val="00426C98"/>
    <w:rsid w:val="004270C8"/>
    <w:rsid w:val="0042758A"/>
    <w:rsid w:val="00427EF3"/>
    <w:rsid w:val="00430CF7"/>
    <w:rsid w:val="00431477"/>
    <w:rsid w:val="004314B7"/>
    <w:rsid w:val="0043159D"/>
    <w:rsid w:val="00431BCE"/>
    <w:rsid w:val="00432CCA"/>
    <w:rsid w:val="004334B7"/>
    <w:rsid w:val="004336A3"/>
    <w:rsid w:val="00435748"/>
    <w:rsid w:val="00436137"/>
    <w:rsid w:val="0043709E"/>
    <w:rsid w:val="00437A05"/>
    <w:rsid w:val="004404CE"/>
    <w:rsid w:val="004406B3"/>
    <w:rsid w:val="00440A5F"/>
    <w:rsid w:val="00441828"/>
    <w:rsid w:val="00441A2D"/>
    <w:rsid w:val="00442C5C"/>
    <w:rsid w:val="00442C77"/>
    <w:rsid w:val="004434EB"/>
    <w:rsid w:val="00443646"/>
    <w:rsid w:val="004439B2"/>
    <w:rsid w:val="00443D59"/>
    <w:rsid w:val="00443D97"/>
    <w:rsid w:val="004443B7"/>
    <w:rsid w:val="00444DEA"/>
    <w:rsid w:val="0044534F"/>
    <w:rsid w:val="004453A6"/>
    <w:rsid w:val="00445C8D"/>
    <w:rsid w:val="0044617E"/>
    <w:rsid w:val="00446676"/>
    <w:rsid w:val="00446DA6"/>
    <w:rsid w:val="004478D8"/>
    <w:rsid w:val="00447912"/>
    <w:rsid w:val="00447A52"/>
    <w:rsid w:val="0045052E"/>
    <w:rsid w:val="00450DF6"/>
    <w:rsid w:val="004510DB"/>
    <w:rsid w:val="004513E7"/>
    <w:rsid w:val="00451CAE"/>
    <w:rsid w:val="0045263F"/>
    <w:rsid w:val="00452918"/>
    <w:rsid w:val="00453465"/>
    <w:rsid w:val="00454F42"/>
    <w:rsid w:val="00455161"/>
    <w:rsid w:val="00456209"/>
    <w:rsid w:val="004566A0"/>
    <w:rsid w:val="0046081D"/>
    <w:rsid w:val="004616D2"/>
    <w:rsid w:val="00464405"/>
    <w:rsid w:val="00464E27"/>
    <w:rsid w:val="0046593A"/>
    <w:rsid w:val="00465FC9"/>
    <w:rsid w:val="004662BB"/>
    <w:rsid w:val="00466415"/>
    <w:rsid w:val="00466880"/>
    <w:rsid w:val="0046693E"/>
    <w:rsid w:val="00466A1C"/>
    <w:rsid w:val="004670C9"/>
    <w:rsid w:val="004674BF"/>
    <w:rsid w:val="00467F6C"/>
    <w:rsid w:val="004706B1"/>
    <w:rsid w:val="00471CA1"/>
    <w:rsid w:val="004726CE"/>
    <w:rsid w:val="00473258"/>
    <w:rsid w:val="00473366"/>
    <w:rsid w:val="004736A1"/>
    <w:rsid w:val="004737A6"/>
    <w:rsid w:val="00475037"/>
    <w:rsid w:val="004751F1"/>
    <w:rsid w:val="0047574F"/>
    <w:rsid w:val="00475EFA"/>
    <w:rsid w:val="00477063"/>
    <w:rsid w:val="004771C2"/>
    <w:rsid w:val="004802D5"/>
    <w:rsid w:val="00480354"/>
    <w:rsid w:val="00480412"/>
    <w:rsid w:val="00480712"/>
    <w:rsid w:val="00480E94"/>
    <w:rsid w:val="0048137B"/>
    <w:rsid w:val="004814AC"/>
    <w:rsid w:val="00481A0C"/>
    <w:rsid w:val="004822AE"/>
    <w:rsid w:val="004828A2"/>
    <w:rsid w:val="00482D3F"/>
    <w:rsid w:val="00483CFE"/>
    <w:rsid w:val="00484F91"/>
    <w:rsid w:val="004851A9"/>
    <w:rsid w:val="004857F6"/>
    <w:rsid w:val="0048596C"/>
    <w:rsid w:val="0048614A"/>
    <w:rsid w:val="0048689F"/>
    <w:rsid w:val="00486DE1"/>
    <w:rsid w:val="00487A0E"/>
    <w:rsid w:val="00487FBB"/>
    <w:rsid w:val="00487FD3"/>
    <w:rsid w:val="00490499"/>
    <w:rsid w:val="004906B1"/>
    <w:rsid w:val="00490EE4"/>
    <w:rsid w:val="004915BD"/>
    <w:rsid w:val="0049377A"/>
    <w:rsid w:val="0049386C"/>
    <w:rsid w:val="00494299"/>
    <w:rsid w:val="004943BA"/>
    <w:rsid w:val="004946F2"/>
    <w:rsid w:val="0049545B"/>
    <w:rsid w:val="004956D7"/>
    <w:rsid w:val="00495ADD"/>
    <w:rsid w:val="004960B4"/>
    <w:rsid w:val="004967A4"/>
    <w:rsid w:val="00496907"/>
    <w:rsid w:val="00496A18"/>
    <w:rsid w:val="004A04DC"/>
    <w:rsid w:val="004A079A"/>
    <w:rsid w:val="004A0F07"/>
    <w:rsid w:val="004A1586"/>
    <w:rsid w:val="004A185D"/>
    <w:rsid w:val="004A230A"/>
    <w:rsid w:val="004A2F21"/>
    <w:rsid w:val="004A31C6"/>
    <w:rsid w:val="004A3C50"/>
    <w:rsid w:val="004A3D75"/>
    <w:rsid w:val="004A3DF6"/>
    <w:rsid w:val="004A775A"/>
    <w:rsid w:val="004A7B32"/>
    <w:rsid w:val="004B07CB"/>
    <w:rsid w:val="004B093F"/>
    <w:rsid w:val="004B150E"/>
    <w:rsid w:val="004B16E6"/>
    <w:rsid w:val="004B1894"/>
    <w:rsid w:val="004B2615"/>
    <w:rsid w:val="004B297F"/>
    <w:rsid w:val="004B2D25"/>
    <w:rsid w:val="004B329A"/>
    <w:rsid w:val="004B33C8"/>
    <w:rsid w:val="004B3743"/>
    <w:rsid w:val="004B3984"/>
    <w:rsid w:val="004B4413"/>
    <w:rsid w:val="004B4D29"/>
    <w:rsid w:val="004B5158"/>
    <w:rsid w:val="004B56C3"/>
    <w:rsid w:val="004B57AF"/>
    <w:rsid w:val="004B621F"/>
    <w:rsid w:val="004B6699"/>
    <w:rsid w:val="004B712F"/>
    <w:rsid w:val="004B7811"/>
    <w:rsid w:val="004C10E8"/>
    <w:rsid w:val="004C145B"/>
    <w:rsid w:val="004C244E"/>
    <w:rsid w:val="004C25C0"/>
    <w:rsid w:val="004C275B"/>
    <w:rsid w:val="004C2B46"/>
    <w:rsid w:val="004C35A9"/>
    <w:rsid w:val="004C37EA"/>
    <w:rsid w:val="004C452F"/>
    <w:rsid w:val="004C493B"/>
    <w:rsid w:val="004C4C56"/>
    <w:rsid w:val="004C546E"/>
    <w:rsid w:val="004C549E"/>
    <w:rsid w:val="004C59F1"/>
    <w:rsid w:val="004C5B4E"/>
    <w:rsid w:val="004C5B6D"/>
    <w:rsid w:val="004C6691"/>
    <w:rsid w:val="004D0C62"/>
    <w:rsid w:val="004D0C8B"/>
    <w:rsid w:val="004D0CC1"/>
    <w:rsid w:val="004D1339"/>
    <w:rsid w:val="004D1378"/>
    <w:rsid w:val="004D2BB9"/>
    <w:rsid w:val="004D3280"/>
    <w:rsid w:val="004D33A8"/>
    <w:rsid w:val="004D3CC1"/>
    <w:rsid w:val="004D4090"/>
    <w:rsid w:val="004D45F3"/>
    <w:rsid w:val="004D46E2"/>
    <w:rsid w:val="004D48C6"/>
    <w:rsid w:val="004D4D3B"/>
    <w:rsid w:val="004D5763"/>
    <w:rsid w:val="004D6AC6"/>
    <w:rsid w:val="004D6D84"/>
    <w:rsid w:val="004D7077"/>
    <w:rsid w:val="004D719F"/>
    <w:rsid w:val="004D7835"/>
    <w:rsid w:val="004D7B8E"/>
    <w:rsid w:val="004E0234"/>
    <w:rsid w:val="004E0F0C"/>
    <w:rsid w:val="004E189B"/>
    <w:rsid w:val="004E1A6F"/>
    <w:rsid w:val="004E1D5D"/>
    <w:rsid w:val="004E2848"/>
    <w:rsid w:val="004E2D87"/>
    <w:rsid w:val="004E318C"/>
    <w:rsid w:val="004E38EF"/>
    <w:rsid w:val="004E3A5F"/>
    <w:rsid w:val="004E545F"/>
    <w:rsid w:val="004E5D29"/>
    <w:rsid w:val="004E6168"/>
    <w:rsid w:val="004E675A"/>
    <w:rsid w:val="004E6CFA"/>
    <w:rsid w:val="004E7FCB"/>
    <w:rsid w:val="004F0F21"/>
    <w:rsid w:val="004F1C5C"/>
    <w:rsid w:val="004F24B0"/>
    <w:rsid w:val="004F2660"/>
    <w:rsid w:val="004F2D0E"/>
    <w:rsid w:val="004F36E1"/>
    <w:rsid w:val="004F370C"/>
    <w:rsid w:val="004F37B7"/>
    <w:rsid w:val="004F37E8"/>
    <w:rsid w:val="004F399B"/>
    <w:rsid w:val="004F4ED5"/>
    <w:rsid w:val="004F560E"/>
    <w:rsid w:val="004F56CE"/>
    <w:rsid w:val="004F6281"/>
    <w:rsid w:val="004F6979"/>
    <w:rsid w:val="004F7350"/>
    <w:rsid w:val="00500B51"/>
    <w:rsid w:val="005016DA"/>
    <w:rsid w:val="00501A04"/>
    <w:rsid w:val="00501A62"/>
    <w:rsid w:val="00501C6B"/>
    <w:rsid w:val="00502F3D"/>
    <w:rsid w:val="005031FC"/>
    <w:rsid w:val="005038DC"/>
    <w:rsid w:val="00503E5E"/>
    <w:rsid w:val="00504095"/>
    <w:rsid w:val="005049A6"/>
    <w:rsid w:val="005051D6"/>
    <w:rsid w:val="00506FFA"/>
    <w:rsid w:val="0050706E"/>
    <w:rsid w:val="0051006D"/>
    <w:rsid w:val="00510095"/>
    <w:rsid w:val="00510735"/>
    <w:rsid w:val="00510A86"/>
    <w:rsid w:val="00510AC0"/>
    <w:rsid w:val="0051159D"/>
    <w:rsid w:val="00511A4E"/>
    <w:rsid w:val="00511C81"/>
    <w:rsid w:val="0051276C"/>
    <w:rsid w:val="00512FCF"/>
    <w:rsid w:val="0051360F"/>
    <w:rsid w:val="00513C35"/>
    <w:rsid w:val="00514B7C"/>
    <w:rsid w:val="00514E49"/>
    <w:rsid w:val="0051530F"/>
    <w:rsid w:val="00515535"/>
    <w:rsid w:val="00515A8A"/>
    <w:rsid w:val="0051608E"/>
    <w:rsid w:val="00516EF5"/>
    <w:rsid w:val="00516FC1"/>
    <w:rsid w:val="005171B1"/>
    <w:rsid w:val="00517900"/>
    <w:rsid w:val="005179A7"/>
    <w:rsid w:val="00517A3A"/>
    <w:rsid w:val="00517D7A"/>
    <w:rsid w:val="00517DE8"/>
    <w:rsid w:val="00520BE6"/>
    <w:rsid w:val="00520F72"/>
    <w:rsid w:val="00521227"/>
    <w:rsid w:val="00521F93"/>
    <w:rsid w:val="00522AEB"/>
    <w:rsid w:val="00522EAD"/>
    <w:rsid w:val="00522FDA"/>
    <w:rsid w:val="00523341"/>
    <w:rsid w:val="00523990"/>
    <w:rsid w:val="00523ACD"/>
    <w:rsid w:val="0052443F"/>
    <w:rsid w:val="00525333"/>
    <w:rsid w:val="0052544D"/>
    <w:rsid w:val="00525EDB"/>
    <w:rsid w:val="00525F18"/>
    <w:rsid w:val="005260FE"/>
    <w:rsid w:val="0052654D"/>
    <w:rsid w:val="00526E60"/>
    <w:rsid w:val="005306C3"/>
    <w:rsid w:val="00530E85"/>
    <w:rsid w:val="00530FC2"/>
    <w:rsid w:val="005340A3"/>
    <w:rsid w:val="0053483B"/>
    <w:rsid w:val="00534C92"/>
    <w:rsid w:val="00534D35"/>
    <w:rsid w:val="00535458"/>
    <w:rsid w:val="0053578A"/>
    <w:rsid w:val="0053659E"/>
    <w:rsid w:val="005368DD"/>
    <w:rsid w:val="00536D36"/>
    <w:rsid w:val="00537056"/>
    <w:rsid w:val="00537571"/>
    <w:rsid w:val="0053B757"/>
    <w:rsid w:val="00540757"/>
    <w:rsid w:val="00540F37"/>
    <w:rsid w:val="00541966"/>
    <w:rsid w:val="005424D4"/>
    <w:rsid w:val="00542F74"/>
    <w:rsid w:val="005436C8"/>
    <w:rsid w:val="00543BC7"/>
    <w:rsid w:val="00543E31"/>
    <w:rsid w:val="00543EF1"/>
    <w:rsid w:val="005453AB"/>
    <w:rsid w:val="0054558B"/>
    <w:rsid w:val="00545A87"/>
    <w:rsid w:val="00546BB8"/>
    <w:rsid w:val="00547177"/>
    <w:rsid w:val="005472FB"/>
    <w:rsid w:val="005504C2"/>
    <w:rsid w:val="0055058B"/>
    <w:rsid w:val="005508D9"/>
    <w:rsid w:val="00550968"/>
    <w:rsid w:val="00551033"/>
    <w:rsid w:val="00551099"/>
    <w:rsid w:val="005518F0"/>
    <w:rsid w:val="00552B7D"/>
    <w:rsid w:val="00553227"/>
    <w:rsid w:val="0055362C"/>
    <w:rsid w:val="005537A1"/>
    <w:rsid w:val="0055477B"/>
    <w:rsid w:val="00555A09"/>
    <w:rsid w:val="00555C2F"/>
    <w:rsid w:val="00556334"/>
    <w:rsid w:val="00557A2D"/>
    <w:rsid w:val="00557D3E"/>
    <w:rsid w:val="005610BC"/>
    <w:rsid w:val="00561829"/>
    <w:rsid w:val="00563AD8"/>
    <w:rsid w:val="00565258"/>
    <w:rsid w:val="005658CD"/>
    <w:rsid w:val="00565EB5"/>
    <w:rsid w:val="00566C01"/>
    <w:rsid w:val="0056700A"/>
    <w:rsid w:val="0056795B"/>
    <w:rsid w:val="005706F7"/>
    <w:rsid w:val="00570760"/>
    <w:rsid w:val="00570DCE"/>
    <w:rsid w:val="005716FC"/>
    <w:rsid w:val="00572323"/>
    <w:rsid w:val="00572A40"/>
    <w:rsid w:val="00572B3F"/>
    <w:rsid w:val="00572FEF"/>
    <w:rsid w:val="00573286"/>
    <w:rsid w:val="00573FB2"/>
    <w:rsid w:val="00574A8A"/>
    <w:rsid w:val="00574FBE"/>
    <w:rsid w:val="005752C4"/>
    <w:rsid w:val="0057573E"/>
    <w:rsid w:val="005758A6"/>
    <w:rsid w:val="00576037"/>
    <w:rsid w:val="00576A9C"/>
    <w:rsid w:val="00576BAA"/>
    <w:rsid w:val="00576D26"/>
    <w:rsid w:val="00577B74"/>
    <w:rsid w:val="00577D5E"/>
    <w:rsid w:val="0058005B"/>
    <w:rsid w:val="00580499"/>
    <w:rsid w:val="00580B22"/>
    <w:rsid w:val="00581174"/>
    <w:rsid w:val="00581686"/>
    <w:rsid w:val="00581FC5"/>
    <w:rsid w:val="005830BF"/>
    <w:rsid w:val="005835B6"/>
    <w:rsid w:val="00583740"/>
    <w:rsid w:val="0058398E"/>
    <w:rsid w:val="0058404F"/>
    <w:rsid w:val="00584220"/>
    <w:rsid w:val="0058431A"/>
    <w:rsid w:val="00584DFC"/>
    <w:rsid w:val="005851BE"/>
    <w:rsid w:val="00585226"/>
    <w:rsid w:val="0058542C"/>
    <w:rsid w:val="0058562B"/>
    <w:rsid w:val="00585EED"/>
    <w:rsid w:val="00586059"/>
    <w:rsid w:val="00587AAD"/>
    <w:rsid w:val="005912E6"/>
    <w:rsid w:val="005915E7"/>
    <w:rsid w:val="00593193"/>
    <w:rsid w:val="00593194"/>
    <w:rsid w:val="00593338"/>
    <w:rsid w:val="00593B7D"/>
    <w:rsid w:val="0059438E"/>
    <w:rsid w:val="005951D0"/>
    <w:rsid w:val="005964C2"/>
    <w:rsid w:val="00596E6E"/>
    <w:rsid w:val="005970F3"/>
    <w:rsid w:val="00597F53"/>
    <w:rsid w:val="005A07D3"/>
    <w:rsid w:val="005A0B2E"/>
    <w:rsid w:val="005A0C9B"/>
    <w:rsid w:val="005A1089"/>
    <w:rsid w:val="005A111D"/>
    <w:rsid w:val="005A1465"/>
    <w:rsid w:val="005A194E"/>
    <w:rsid w:val="005A1ABC"/>
    <w:rsid w:val="005A2189"/>
    <w:rsid w:val="005A28B3"/>
    <w:rsid w:val="005A2D07"/>
    <w:rsid w:val="005A2E4C"/>
    <w:rsid w:val="005A3059"/>
    <w:rsid w:val="005A37C5"/>
    <w:rsid w:val="005A3FE8"/>
    <w:rsid w:val="005A4601"/>
    <w:rsid w:val="005A5394"/>
    <w:rsid w:val="005A5445"/>
    <w:rsid w:val="005A5778"/>
    <w:rsid w:val="005A687B"/>
    <w:rsid w:val="005A7345"/>
    <w:rsid w:val="005A7698"/>
    <w:rsid w:val="005B05B5"/>
    <w:rsid w:val="005B06E8"/>
    <w:rsid w:val="005B08F4"/>
    <w:rsid w:val="005B1C64"/>
    <w:rsid w:val="005B2E24"/>
    <w:rsid w:val="005B3740"/>
    <w:rsid w:val="005B3A04"/>
    <w:rsid w:val="005B427A"/>
    <w:rsid w:val="005B61B4"/>
    <w:rsid w:val="005B69B3"/>
    <w:rsid w:val="005B73F1"/>
    <w:rsid w:val="005B768A"/>
    <w:rsid w:val="005B7805"/>
    <w:rsid w:val="005B7B83"/>
    <w:rsid w:val="005B7C03"/>
    <w:rsid w:val="005C0128"/>
    <w:rsid w:val="005C02DD"/>
    <w:rsid w:val="005C0D82"/>
    <w:rsid w:val="005C1413"/>
    <w:rsid w:val="005C1BF1"/>
    <w:rsid w:val="005C1EEB"/>
    <w:rsid w:val="005C216F"/>
    <w:rsid w:val="005C2194"/>
    <w:rsid w:val="005C2BA3"/>
    <w:rsid w:val="005C31DA"/>
    <w:rsid w:val="005C3B1C"/>
    <w:rsid w:val="005C415E"/>
    <w:rsid w:val="005C4765"/>
    <w:rsid w:val="005C4CB0"/>
    <w:rsid w:val="005C4E1D"/>
    <w:rsid w:val="005C54B1"/>
    <w:rsid w:val="005C622B"/>
    <w:rsid w:val="005C6AF9"/>
    <w:rsid w:val="005C6E06"/>
    <w:rsid w:val="005C71B3"/>
    <w:rsid w:val="005C7D04"/>
    <w:rsid w:val="005D1FD7"/>
    <w:rsid w:val="005D2194"/>
    <w:rsid w:val="005D21B3"/>
    <w:rsid w:val="005D2443"/>
    <w:rsid w:val="005D25C5"/>
    <w:rsid w:val="005D270C"/>
    <w:rsid w:val="005D2F63"/>
    <w:rsid w:val="005D3983"/>
    <w:rsid w:val="005D4AA5"/>
    <w:rsid w:val="005D5A92"/>
    <w:rsid w:val="005D5C1C"/>
    <w:rsid w:val="005D5D44"/>
    <w:rsid w:val="005D5E54"/>
    <w:rsid w:val="005D6286"/>
    <w:rsid w:val="005D63DD"/>
    <w:rsid w:val="005D6A97"/>
    <w:rsid w:val="005D6E5E"/>
    <w:rsid w:val="005D7A07"/>
    <w:rsid w:val="005E0982"/>
    <w:rsid w:val="005E0F01"/>
    <w:rsid w:val="005E149F"/>
    <w:rsid w:val="005E157E"/>
    <w:rsid w:val="005E1C68"/>
    <w:rsid w:val="005E2008"/>
    <w:rsid w:val="005E252D"/>
    <w:rsid w:val="005E2904"/>
    <w:rsid w:val="005E2D13"/>
    <w:rsid w:val="005E2E47"/>
    <w:rsid w:val="005E3589"/>
    <w:rsid w:val="005E3729"/>
    <w:rsid w:val="005E4D19"/>
    <w:rsid w:val="005E5765"/>
    <w:rsid w:val="005E5F0C"/>
    <w:rsid w:val="005E784E"/>
    <w:rsid w:val="005E7F1C"/>
    <w:rsid w:val="005F042B"/>
    <w:rsid w:val="005F07BD"/>
    <w:rsid w:val="005F0ECA"/>
    <w:rsid w:val="005F10DD"/>
    <w:rsid w:val="005F1A99"/>
    <w:rsid w:val="005F1CBA"/>
    <w:rsid w:val="005F21D0"/>
    <w:rsid w:val="005F37C4"/>
    <w:rsid w:val="005F3D47"/>
    <w:rsid w:val="005F4258"/>
    <w:rsid w:val="005F661B"/>
    <w:rsid w:val="005F66FB"/>
    <w:rsid w:val="005F67FB"/>
    <w:rsid w:val="005F7271"/>
    <w:rsid w:val="005F7955"/>
    <w:rsid w:val="00600704"/>
    <w:rsid w:val="00601329"/>
    <w:rsid w:val="0060193B"/>
    <w:rsid w:val="00602161"/>
    <w:rsid w:val="00602C53"/>
    <w:rsid w:val="00602FA3"/>
    <w:rsid w:val="006030D1"/>
    <w:rsid w:val="00603935"/>
    <w:rsid w:val="00603B29"/>
    <w:rsid w:val="00604091"/>
    <w:rsid w:val="006042B2"/>
    <w:rsid w:val="00604977"/>
    <w:rsid w:val="00604FCE"/>
    <w:rsid w:val="00605781"/>
    <w:rsid w:val="00606BEC"/>
    <w:rsid w:val="00606E2A"/>
    <w:rsid w:val="006109A1"/>
    <w:rsid w:val="00610D42"/>
    <w:rsid w:val="006112A7"/>
    <w:rsid w:val="006113DA"/>
    <w:rsid w:val="00611498"/>
    <w:rsid w:val="0061167B"/>
    <w:rsid w:val="00611855"/>
    <w:rsid w:val="00611D68"/>
    <w:rsid w:val="00613020"/>
    <w:rsid w:val="0061375C"/>
    <w:rsid w:val="006137BB"/>
    <w:rsid w:val="00613E01"/>
    <w:rsid w:val="006141BF"/>
    <w:rsid w:val="006141D9"/>
    <w:rsid w:val="00614CBE"/>
    <w:rsid w:val="00615669"/>
    <w:rsid w:val="00615DAE"/>
    <w:rsid w:val="006167E6"/>
    <w:rsid w:val="00616E33"/>
    <w:rsid w:val="00617A80"/>
    <w:rsid w:val="006204AF"/>
    <w:rsid w:val="00621F2F"/>
    <w:rsid w:val="006222D8"/>
    <w:rsid w:val="00622472"/>
    <w:rsid w:val="00623248"/>
    <w:rsid w:val="006243FC"/>
    <w:rsid w:val="00624770"/>
    <w:rsid w:val="00624C7F"/>
    <w:rsid w:val="00624CFB"/>
    <w:rsid w:val="006262BB"/>
    <w:rsid w:val="00626CEC"/>
    <w:rsid w:val="006272A2"/>
    <w:rsid w:val="006275D1"/>
    <w:rsid w:val="006279C9"/>
    <w:rsid w:val="00627BC2"/>
    <w:rsid w:val="00630283"/>
    <w:rsid w:val="006307D3"/>
    <w:rsid w:val="00631988"/>
    <w:rsid w:val="00631C59"/>
    <w:rsid w:val="0063221D"/>
    <w:rsid w:val="006322C2"/>
    <w:rsid w:val="006322FA"/>
    <w:rsid w:val="00632E14"/>
    <w:rsid w:val="00633151"/>
    <w:rsid w:val="0063345E"/>
    <w:rsid w:val="006339C6"/>
    <w:rsid w:val="00633AC7"/>
    <w:rsid w:val="00633BC1"/>
    <w:rsid w:val="0063436D"/>
    <w:rsid w:val="006349A6"/>
    <w:rsid w:val="00634D17"/>
    <w:rsid w:val="00634FE1"/>
    <w:rsid w:val="00635554"/>
    <w:rsid w:val="0063580A"/>
    <w:rsid w:val="00636193"/>
    <w:rsid w:val="006363E7"/>
    <w:rsid w:val="0063684D"/>
    <w:rsid w:val="00636899"/>
    <w:rsid w:val="00637056"/>
    <w:rsid w:val="00637633"/>
    <w:rsid w:val="0063777E"/>
    <w:rsid w:val="00642235"/>
    <w:rsid w:val="00642952"/>
    <w:rsid w:val="00643A21"/>
    <w:rsid w:val="00643EB0"/>
    <w:rsid w:val="00643F3F"/>
    <w:rsid w:val="00644246"/>
    <w:rsid w:val="0064473C"/>
    <w:rsid w:val="00644DA0"/>
    <w:rsid w:val="00645339"/>
    <w:rsid w:val="006454E9"/>
    <w:rsid w:val="00645554"/>
    <w:rsid w:val="00645EEF"/>
    <w:rsid w:val="006474D7"/>
    <w:rsid w:val="00650680"/>
    <w:rsid w:val="00650897"/>
    <w:rsid w:val="0065222D"/>
    <w:rsid w:val="00652E6A"/>
    <w:rsid w:val="00653265"/>
    <w:rsid w:val="00653357"/>
    <w:rsid w:val="006535D4"/>
    <w:rsid w:val="0065382E"/>
    <w:rsid w:val="00653BC5"/>
    <w:rsid w:val="0065440D"/>
    <w:rsid w:val="0065505F"/>
    <w:rsid w:val="0065542A"/>
    <w:rsid w:val="00655F26"/>
    <w:rsid w:val="00656142"/>
    <w:rsid w:val="006562AC"/>
    <w:rsid w:val="00656414"/>
    <w:rsid w:val="00656951"/>
    <w:rsid w:val="00656E5C"/>
    <w:rsid w:val="0065724D"/>
    <w:rsid w:val="006575D4"/>
    <w:rsid w:val="00657C19"/>
    <w:rsid w:val="006605E2"/>
    <w:rsid w:val="00662038"/>
    <w:rsid w:val="00662739"/>
    <w:rsid w:val="006629BD"/>
    <w:rsid w:val="00663A27"/>
    <w:rsid w:val="0066429B"/>
    <w:rsid w:val="00664346"/>
    <w:rsid w:val="00664A79"/>
    <w:rsid w:val="0066500C"/>
    <w:rsid w:val="006654B7"/>
    <w:rsid w:val="00666718"/>
    <w:rsid w:val="00667409"/>
    <w:rsid w:val="00667538"/>
    <w:rsid w:val="006710BC"/>
    <w:rsid w:val="00671D6D"/>
    <w:rsid w:val="00671DCC"/>
    <w:rsid w:val="00671E03"/>
    <w:rsid w:val="00672397"/>
    <w:rsid w:val="0067290F"/>
    <w:rsid w:val="00672B4B"/>
    <w:rsid w:val="00672BAB"/>
    <w:rsid w:val="00672F1A"/>
    <w:rsid w:val="00673011"/>
    <w:rsid w:val="00673903"/>
    <w:rsid w:val="00673B0B"/>
    <w:rsid w:val="00673C91"/>
    <w:rsid w:val="00674603"/>
    <w:rsid w:val="0067493E"/>
    <w:rsid w:val="00674F1C"/>
    <w:rsid w:val="00675D0C"/>
    <w:rsid w:val="00676DB6"/>
    <w:rsid w:val="006778C2"/>
    <w:rsid w:val="00677E23"/>
    <w:rsid w:val="006808EC"/>
    <w:rsid w:val="006811F9"/>
    <w:rsid w:val="00681672"/>
    <w:rsid w:val="00681685"/>
    <w:rsid w:val="006818AF"/>
    <w:rsid w:val="00681FD4"/>
    <w:rsid w:val="006823C1"/>
    <w:rsid w:val="006825FF"/>
    <w:rsid w:val="0068311C"/>
    <w:rsid w:val="006837C7"/>
    <w:rsid w:val="00683C40"/>
    <w:rsid w:val="0068419C"/>
    <w:rsid w:val="00684B6E"/>
    <w:rsid w:val="00684FB7"/>
    <w:rsid w:val="006853BF"/>
    <w:rsid w:val="00685A60"/>
    <w:rsid w:val="006869BB"/>
    <w:rsid w:val="00686F07"/>
    <w:rsid w:val="00687DDB"/>
    <w:rsid w:val="006907C9"/>
    <w:rsid w:val="00690DBF"/>
    <w:rsid w:val="0069150A"/>
    <w:rsid w:val="0069192E"/>
    <w:rsid w:val="00692455"/>
    <w:rsid w:val="006927E5"/>
    <w:rsid w:val="006929ED"/>
    <w:rsid w:val="00692C31"/>
    <w:rsid w:val="0069356B"/>
    <w:rsid w:val="00693E37"/>
    <w:rsid w:val="00694068"/>
    <w:rsid w:val="006954E4"/>
    <w:rsid w:val="00695D9B"/>
    <w:rsid w:val="0069701F"/>
    <w:rsid w:val="00697046"/>
    <w:rsid w:val="006971CA"/>
    <w:rsid w:val="00697F53"/>
    <w:rsid w:val="006A0041"/>
    <w:rsid w:val="006A01E7"/>
    <w:rsid w:val="006A0A96"/>
    <w:rsid w:val="006A10A2"/>
    <w:rsid w:val="006A23B8"/>
    <w:rsid w:val="006A255C"/>
    <w:rsid w:val="006A31AA"/>
    <w:rsid w:val="006A31CA"/>
    <w:rsid w:val="006A3F63"/>
    <w:rsid w:val="006A4F41"/>
    <w:rsid w:val="006A51A7"/>
    <w:rsid w:val="006A5319"/>
    <w:rsid w:val="006A539C"/>
    <w:rsid w:val="006A5DE9"/>
    <w:rsid w:val="006A6179"/>
    <w:rsid w:val="006A696B"/>
    <w:rsid w:val="006A6994"/>
    <w:rsid w:val="006A6C15"/>
    <w:rsid w:val="006A70D2"/>
    <w:rsid w:val="006A71C6"/>
    <w:rsid w:val="006A731B"/>
    <w:rsid w:val="006A75A7"/>
    <w:rsid w:val="006B01A1"/>
    <w:rsid w:val="006B01D9"/>
    <w:rsid w:val="006B0346"/>
    <w:rsid w:val="006B0D78"/>
    <w:rsid w:val="006B0FE8"/>
    <w:rsid w:val="006B1A33"/>
    <w:rsid w:val="006B38B9"/>
    <w:rsid w:val="006B4490"/>
    <w:rsid w:val="006B4BC2"/>
    <w:rsid w:val="006B4F97"/>
    <w:rsid w:val="006B5006"/>
    <w:rsid w:val="006B56E5"/>
    <w:rsid w:val="006B59C4"/>
    <w:rsid w:val="006B63F6"/>
    <w:rsid w:val="006B6C3F"/>
    <w:rsid w:val="006B751B"/>
    <w:rsid w:val="006B7C33"/>
    <w:rsid w:val="006B7C79"/>
    <w:rsid w:val="006C14AC"/>
    <w:rsid w:val="006C174A"/>
    <w:rsid w:val="006C2467"/>
    <w:rsid w:val="006C2F6B"/>
    <w:rsid w:val="006C3413"/>
    <w:rsid w:val="006C3945"/>
    <w:rsid w:val="006C4A6F"/>
    <w:rsid w:val="006C544F"/>
    <w:rsid w:val="006C5569"/>
    <w:rsid w:val="006C570E"/>
    <w:rsid w:val="006C5C99"/>
    <w:rsid w:val="006C6179"/>
    <w:rsid w:val="006C7214"/>
    <w:rsid w:val="006D0074"/>
    <w:rsid w:val="006D04AF"/>
    <w:rsid w:val="006D0799"/>
    <w:rsid w:val="006D0BE8"/>
    <w:rsid w:val="006D15D7"/>
    <w:rsid w:val="006D1631"/>
    <w:rsid w:val="006D1891"/>
    <w:rsid w:val="006D19F4"/>
    <w:rsid w:val="006D1B13"/>
    <w:rsid w:val="006D1C9E"/>
    <w:rsid w:val="006D238B"/>
    <w:rsid w:val="006D324E"/>
    <w:rsid w:val="006D37D9"/>
    <w:rsid w:val="006D45D6"/>
    <w:rsid w:val="006D4D3C"/>
    <w:rsid w:val="006D5A14"/>
    <w:rsid w:val="006D5A39"/>
    <w:rsid w:val="006D6261"/>
    <w:rsid w:val="006D7053"/>
    <w:rsid w:val="006D716C"/>
    <w:rsid w:val="006D7684"/>
    <w:rsid w:val="006D776C"/>
    <w:rsid w:val="006D7EF7"/>
    <w:rsid w:val="006E0414"/>
    <w:rsid w:val="006E075E"/>
    <w:rsid w:val="006E08A2"/>
    <w:rsid w:val="006E0947"/>
    <w:rsid w:val="006E09D9"/>
    <w:rsid w:val="006E10C2"/>
    <w:rsid w:val="006E11FE"/>
    <w:rsid w:val="006E14B2"/>
    <w:rsid w:val="006E1A12"/>
    <w:rsid w:val="006E2173"/>
    <w:rsid w:val="006E3249"/>
    <w:rsid w:val="006E38C0"/>
    <w:rsid w:val="006E4C2A"/>
    <w:rsid w:val="006E4DE9"/>
    <w:rsid w:val="006E50EF"/>
    <w:rsid w:val="006E603D"/>
    <w:rsid w:val="006E794D"/>
    <w:rsid w:val="006F07DD"/>
    <w:rsid w:val="006F13A7"/>
    <w:rsid w:val="006F1D86"/>
    <w:rsid w:val="006F1F28"/>
    <w:rsid w:val="006F2178"/>
    <w:rsid w:val="006F2733"/>
    <w:rsid w:val="006F3B2A"/>
    <w:rsid w:val="006F3FB6"/>
    <w:rsid w:val="006F48A5"/>
    <w:rsid w:val="006F5006"/>
    <w:rsid w:val="006F5657"/>
    <w:rsid w:val="006F6416"/>
    <w:rsid w:val="006F65BB"/>
    <w:rsid w:val="006F67AA"/>
    <w:rsid w:val="0070138B"/>
    <w:rsid w:val="00702796"/>
    <w:rsid w:val="007032C3"/>
    <w:rsid w:val="00703473"/>
    <w:rsid w:val="0070415A"/>
    <w:rsid w:val="00704A30"/>
    <w:rsid w:val="00704AB6"/>
    <w:rsid w:val="0070511C"/>
    <w:rsid w:val="0070530E"/>
    <w:rsid w:val="00705642"/>
    <w:rsid w:val="00706802"/>
    <w:rsid w:val="00706AF7"/>
    <w:rsid w:val="00706E01"/>
    <w:rsid w:val="00707339"/>
    <w:rsid w:val="007076AD"/>
    <w:rsid w:val="00707C7E"/>
    <w:rsid w:val="00709942"/>
    <w:rsid w:val="00710090"/>
    <w:rsid w:val="00710B11"/>
    <w:rsid w:val="00710DE7"/>
    <w:rsid w:val="007111D2"/>
    <w:rsid w:val="00711828"/>
    <w:rsid w:val="00711AF8"/>
    <w:rsid w:val="00712809"/>
    <w:rsid w:val="00712A39"/>
    <w:rsid w:val="00712AD9"/>
    <w:rsid w:val="00712E03"/>
    <w:rsid w:val="00713236"/>
    <w:rsid w:val="00713EFD"/>
    <w:rsid w:val="00714258"/>
    <w:rsid w:val="00714A21"/>
    <w:rsid w:val="00714D54"/>
    <w:rsid w:val="00714E00"/>
    <w:rsid w:val="00714E4B"/>
    <w:rsid w:val="00715F79"/>
    <w:rsid w:val="00716BC8"/>
    <w:rsid w:val="007174B1"/>
    <w:rsid w:val="00717B56"/>
    <w:rsid w:val="00717CEF"/>
    <w:rsid w:val="00717EA0"/>
    <w:rsid w:val="00717ECC"/>
    <w:rsid w:val="00720379"/>
    <w:rsid w:val="00720677"/>
    <w:rsid w:val="007208E4"/>
    <w:rsid w:val="00721046"/>
    <w:rsid w:val="00722886"/>
    <w:rsid w:val="007236DB"/>
    <w:rsid w:val="00723BD1"/>
    <w:rsid w:val="0072433F"/>
    <w:rsid w:val="007248ED"/>
    <w:rsid w:val="007266E2"/>
    <w:rsid w:val="00726B8B"/>
    <w:rsid w:val="00727044"/>
    <w:rsid w:val="00727E1E"/>
    <w:rsid w:val="00730015"/>
    <w:rsid w:val="00730274"/>
    <w:rsid w:val="00731F98"/>
    <w:rsid w:val="0073269C"/>
    <w:rsid w:val="007328E1"/>
    <w:rsid w:val="007333D6"/>
    <w:rsid w:val="00733445"/>
    <w:rsid w:val="00733A83"/>
    <w:rsid w:val="007346AB"/>
    <w:rsid w:val="00734782"/>
    <w:rsid w:val="007348D6"/>
    <w:rsid w:val="00734942"/>
    <w:rsid w:val="00734D1D"/>
    <w:rsid w:val="007354FE"/>
    <w:rsid w:val="00735811"/>
    <w:rsid w:val="00736478"/>
    <w:rsid w:val="007366B7"/>
    <w:rsid w:val="00736825"/>
    <w:rsid w:val="007369C5"/>
    <w:rsid w:val="00736AED"/>
    <w:rsid w:val="00737D9B"/>
    <w:rsid w:val="00737F3D"/>
    <w:rsid w:val="00740471"/>
    <w:rsid w:val="00740804"/>
    <w:rsid w:val="00740C52"/>
    <w:rsid w:val="00741025"/>
    <w:rsid w:val="007411DF"/>
    <w:rsid w:val="00741EAB"/>
    <w:rsid w:val="00742149"/>
    <w:rsid w:val="007425DB"/>
    <w:rsid w:val="00742C10"/>
    <w:rsid w:val="007431ED"/>
    <w:rsid w:val="0074361D"/>
    <w:rsid w:val="00743625"/>
    <w:rsid w:val="00743885"/>
    <w:rsid w:val="00744CD1"/>
    <w:rsid w:val="00745CF9"/>
    <w:rsid w:val="00745E78"/>
    <w:rsid w:val="00746503"/>
    <w:rsid w:val="00747080"/>
    <w:rsid w:val="007471C0"/>
    <w:rsid w:val="0074747A"/>
    <w:rsid w:val="007479B7"/>
    <w:rsid w:val="00747D1D"/>
    <w:rsid w:val="00747E0B"/>
    <w:rsid w:val="007503E6"/>
    <w:rsid w:val="007507EE"/>
    <w:rsid w:val="00750894"/>
    <w:rsid w:val="00750D7C"/>
    <w:rsid w:val="00751B3C"/>
    <w:rsid w:val="007521DA"/>
    <w:rsid w:val="007525D0"/>
    <w:rsid w:val="00752F99"/>
    <w:rsid w:val="007540E2"/>
    <w:rsid w:val="00754353"/>
    <w:rsid w:val="00754E12"/>
    <w:rsid w:val="00754EEB"/>
    <w:rsid w:val="00755482"/>
    <w:rsid w:val="0075572D"/>
    <w:rsid w:val="0075578C"/>
    <w:rsid w:val="0075605F"/>
    <w:rsid w:val="007560A8"/>
    <w:rsid w:val="007574DA"/>
    <w:rsid w:val="00757D44"/>
    <w:rsid w:val="0076021F"/>
    <w:rsid w:val="0076038D"/>
    <w:rsid w:val="00761DB4"/>
    <w:rsid w:val="00762109"/>
    <w:rsid w:val="00762ED6"/>
    <w:rsid w:val="0076320B"/>
    <w:rsid w:val="007632CC"/>
    <w:rsid w:val="0076351E"/>
    <w:rsid w:val="00763C4A"/>
    <w:rsid w:val="007642AE"/>
    <w:rsid w:val="007650A2"/>
    <w:rsid w:val="00765170"/>
    <w:rsid w:val="00765608"/>
    <w:rsid w:val="00765EDB"/>
    <w:rsid w:val="00767380"/>
    <w:rsid w:val="00767412"/>
    <w:rsid w:val="0077032F"/>
    <w:rsid w:val="0077062B"/>
    <w:rsid w:val="00771008"/>
    <w:rsid w:val="00771077"/>
    <w:rsid w:val="00771B55"/>
    <w:rsid w:val="00772A8C"/>
    <w:rsid w:val="007734FB"/>
    <w:rsid w:val="00773B48"/>
    <w:rsid w:val="007740CB"/>
    <w:rsid w:val="00774D48"/>
    <w:rsid w:val="00774FD3"/>
    <w:rsid w:val="00775350"/>
    <w:rsid w:val="0077594E"/>
    <w:rsid w:val="00775D10"/>
    <w:rsid w:val="00776965"/>
    <w:rsid w:val="00776F07"/>
    <w:rsid w:val="0077790E"/>
    <w:rsid w:val="00777FF1"/>
    <w:rsid w:val="007801B6"/>
    <w:rsid w:val="00780BEC"/>
    <w:rsid w:val="00781224"/>
    <w:rsid w:val="00781928"/>
    <w:rsid w:val="00783295"/>
    <w:rsid w:val="00783356"/>
    <w:rsid w:val="007833A7"/>
    <w:rsid w:val="007834AA"/>
    <w:rsid w:val="0078359D"/>
    <w:rsid w:val="00783C3A"/>
    <w:rsid w:val="00783E63"/>
    <w:rsid w:val="007840FE"/>
    <w:rsid w:val="00784131"/>
    <w:rsid w:val="00784BE6"/>
    <w:rsid w:val="00784F05"/>
    <w:rsid w:val="0078504C"/>
    <w:rsid w:val="0078555E"/>
    <w:rsid w:val="00786237"/>
    <w:rsid w:val="00786D2C"/>
    <w:rsid w:val="00786EAF"/>
    <w:rsid w:val="0079038A"/>
    <w:rsid w:val="00790394"/>
    <w:rsid w:val="00790C89"/>
    <w:rsid w:val="0079283B"/>
    <w:rsid w:val="0079361A"/>
    <w:rsid w:val="00794978"/>
    <w:rsid w:val="00794D9F"/>
    <w:rsid w:val="00795F11"/>
    <w:rsid w:val="007966EA"/>
    <w:rsid w:val="00796727"/>
    <w:rsid w:val="0079748D"/>
    <w:rsid w:val="007A06FB"/>
    <w:rsid w:val="007A13AE"/>
    <w:rsid w:val="007A1692"/>
    <w:rsid w:val="007A16D9"/>
    <w:rsid w:val="007A28FE"/>
    <w:rsid w:val="007A2A52"/>
    <w:rsid w:val="007A2AC8"/>
    <w:rsid w:val="007A2C5B"/>
    <w:rsid w:val="007A2D36"/>
    <w:rsid w:val="007A314D"/>
    <w:rsid w:val="007A316A"/>
    <w:rsid w:val="007A39B4"/>
    <w:rsid w:val="007A3B8B"/>
    <w:rsid w:val="007A3C70"/>
    <w:rsid w:val="007A44E3"/>
    <w:rsid w:val="007A46CD"/>
    <w:rsid w:val="007A4A76"/>
    <w:rsid w:val="007A4AB2"/>
    <w:rsid w:val="007A4B8A"/>
    <w:rsid w:val="007A4F1C"/>
    <w:rsid w:val="007A4F7B"/>
    <w:rsid w:val="007A59AB"/>
    <w:rsid w:val="007A6D7A"/>
    <w:rsid w:val="007A71C1"/>
    <w:rsid w:val="007A73FB"/>
    <w:rsid w:val="007A7791"/>
    <w:rsid w:val="007A7D53"/>
    <w:rsid w:val="007B0729"/>
    <w:rsid w:val="007B13A7"/>
    <w:rsid w:val="007B2725"/>
    <w:rsid w:val="007B32F2"/>
    <w:rsid w:val="007B33FB"/>
    <w:rsid w:val="007B35D7"/>
    <w:rsid w:val="007B398E"/>
    <w:rsid w:val="007B3A44"/>
    <w:rsid w:val="007B3B06"/>
    <w:rsid w:val="007B3E16"/>
    <w:rsid w:val="007B3F5A"/>
    <w:rsid w:val="007B4045"/>
    <w:rsid w:val="007B478F"/>
    <w:rsid w:val="007B4863"/>
    <w:rsid w:val="007B5806"/>
    <w:rsid w:val="007B5890"/>
    <w:rsid w:val="007B5ADD"/>
    <w:rsid w:val="007B5CFA"/>
    <w:rsid w:val="007B64CA"/>
    <w:rsid w:val="007B7395"/>
    <w:rsid w:val="007C030D"/>
    <w:rsid w:val="007C097C"/>
    <w:rsid w:val="007C136F"/>
    <w:rsid w:val="007C13A7"/>
    <w:rsid w:val="007C1589"/>
    <w:rsid w:val="007C1639"/>
    <w:rsid w:val="007C189B"/>
    <w:rsid w:val="007C19A3"/>
    <w:rsid w:val="007C1B94"/>
    <w:rsid w:val="007C2230"/>
    <w:rsid w:val="007C28FF"/>
    <w:rsid w:val="007C3B41"/>
    <w:rsid w:val="007C3E77"/>
    <w:rsid w:val="007C451E"/>
    <w:rsid w:val="007C4636"/>
    <w:rsid w:val="007C550F"/>
    <w:rsid w:val="007C5D6D"/>
    <w:rsid w:val="007C5DE1"/>
    <w:rsid w:val="007C6897"/>
    <w:rsid w:val="007C71A9"/>
    <w:rsid w:val="007C727E"/>
    <w:rsid w:val="007C79E8"/>
    <w:rsid w:val="007D0191"/>
    <w:rsid w:val="007D0F6D"/>
    <w:rsid w:val="007D1ECF"/>
    <w:rsid w:val="007D2028"/>
    <w:rsid w:val="007D24D8"/>
    <w:rsid w:val="007D3085"/>
    <w:rsid w:val="007D3F9C"/>
    <w:rsid w:val="007D519C"/>
    <w:rsid w:val="007D5726"/>
    <w:rsid w:val="007D727E"/>
    <w:rsid w:val="007D7B29"/>
    <w:rsid w:val="007D7B47"/>
    <w:rsid w:val="007E099F"/>
    <w:rsid w:val="007E0C3F"/>
    <w:rsid w:val="007E0D48"/>
    <w:rsid w:val="007E0EBF"/>
    <w:rsid w:val="007E1257"/>
    <w:rsid w:val="007E1732"/>
    <w:rsid w:val="007E1C33"/>
    <w:rsid w:val="007E2427"/>
    <w:rsid w:val="007E2E7F"/>
    <w:rsid w:val="007E30D6"/>
    <w:rsid w:val="007E370D"/>
    <w:rsid w:val="007E3B08"/>
    <w:rsid w:val="007E3DA0"/>
    <w:rsid w:val="007E4A6F"/>
    <w:rsid w:val="007E516F"/>
    <w:rsid w:val="007E5B23"/>
    <w:rsid w:val="007E6221"/>
    <w:rsid w:val="007E6377"/>
    <w:rsid w:val="007E6458"/>
    <w:rsid w:val="007E6EAE"/>
    <w:rsid w:val="007E76B7"/>
    <w:rsid w:val="007E7C1D"/>
    <w:rsid w:val="007E7CF1"/>
    <w:rsid w:val="007F0258"/>
    <w:rsid w:val="007F036E"/>
    <w:rsid w:val="007F0F7A"/>
    <w:rsid w:val="007F10A2"/>
    <w:rsid w:val="007F219F"/>
    <w:rsid w:val="007F2F28"/>
    <w:rsid w:val="007F32ED"/>
    <w:rsid w:val="007F4B50"/>
    <w:rsid w:val="007F4D13"/>
    <w:rsid w:val="007F518A"/>
    <w:rsid w:val="007F522E"/>
    <w:rsid w:val="007F57AA"/>
    <w:rsid w:val="007F5906"/>
    <w:rsid w:val="007F6B3D"/>
    <w:rsid w:val="007F6C00"/>
    <w:rsid w:val="007F790D"/>
    <w:rsid w:val="00800053"/>
    <w:rsid w:val="008006B7"/>
    <w:rsid w:val="00801387"/>
    <w:rsid w:val="00801487"/>
    <w:rsid w:val="008015B6"/>
    <w:rsid w:val="00801E26"/>
    <w:rsid w:val="00802897"/>
    <w:rsid w:val="00802941"/>
    <w:rsid w:val="008029B6"/>
    <w:rsid w:val="008049BC"/>
    <w:rsid w:val="00804C8E"/>
    <w:rsid w:val="008054B1"/>
    <w:rsid w:val="00806023"/>
    <w:rsid w:val="00806720"/>
    <w:rsid w:val="00807298"/>
    <w:rsid w:val="00807975"/>
    <w:rsid w:val="00807986"/>
    <w:rsid w:val="00807FF5"/>
    <w:rsid w:val="00811148"/>
    <w:rsid w:val="00811357"/>
    <w:rsid w:val="008117EA"/>
    <w:rsid w:val="008118BE"/>
    <w:rsid w:val="00811DAC"/>
    <w:rsid w:val="00812064"/>
    <w:rsid w:val="0081206F"/>
    <w:rsid w:val="00812099"/>
    <w:rsid w:val="00812233"/>
    <w:rsid w:val="00812B2B"/>
    <w:rsid w:val="008130DF"/>
    <w:rsid w:val="0081395C"/>
    <w:rsid w:val="00813A43"/>
    <w:rsid w:val="00813D16"/>
    <w:rsid w:val="00813ED0"/>
    <w:rsid w:val="008140F5"/>
    <w:rsid w:val="008144C0"/>
    <w:rsid w:val="00815AC2"/>
    <w:rsid w:val="00816975"/>
    <w:rsid w:val="00816F5B"/>
    <w:rsid w:val="00817278"/>
    <w:rsid w:val="008177EE"/>
    <w:rsid w:val="00817C82"/>
    <w:rsid w:val="0082019A"/>
    <w:rsid w:val="0082020A"/>
    <w:rsid w:val="00820A14"/>
    <w:rsid w:val="00820CAB"/>
    <w:rsid w:val="008236F4"/>
    <w:rsid w:val="00823832"/>
    <w:rsid w:val="00824D4C"/>
    <w:rsid w:val="008251B1"/>
    <w:rsid w:val="008258A2"/>
    <w:rsid w:val="00825C0C"/>
    <w:rsid w:val="00825DED"/>
    <w:rsid w:val="00825E5C"/>
    <w:rsid w:val="00825FDF"/>
    <w:rsid w:val="0082656E"/>
    <w:rsid w:val="00826760"/>
    <w:rsid w:val="00826B2E"/>
    <w:rsid w:val="00826F7D"/>
    <w:rsid w:val="00827BDF"/>
    <w:rsid w:val="00827F94"/>
    <w:rsid w:val="00830A10"/>
    <w:rsid w:val="0083156A"/>
    <w:rsid w:val="008315EA"/>
    <w:rsid w:val="00832223"/>
    <w:rsid w:val="00832D57"/>
    <w:rsid w:val="008332A9"/>
    <w:rsid w:val="00833A15"/>
    <w:rsid w:val="00833A18"/>
    <w:rsid w:val="00833B62"/>
    <w:rsid w:val="00833BCA"/>
    <w:rsid w:val="0083402D"/>
    <w:rsid w:val="00834BCE"/>
    <w:rsid w:val="00835324"/>
    <w:rsid w:val="0083541A"/>
    <w:rsid w:val="008359EA"/>
    <w:rsid w:val="00840AFC"/>
    <w:rsid w:val="00840EE1"/>
    <w:rsid w:val="0084106E"/>
    <w:rsid w:val="008412B9"/>
    <w:rsid w:val="00841526"/>
    <w:rsid w:val="008422E9"/>
    <w:rsid w:val="00842562"/>
    <w:rsid w:val="008428BF"/>
    <w:rsid w:val="0084322C"/>
    <w:rsid w:val="00843880"/>
    <w:rsid w:val="00843C0D"/>
    <w:rsid w:val="0084456E"/>
    <w:rsid w:val="00844795"/>
    <w:rsid w:val="0084545E"/>
    <w:rsid w:val="0084547A"/>
    <w:rsid w:val="008458BA"/>
    <w:rsid w:val="008462A5"/>
    <w:rsid w:val="0084686B"/>
    <w:rsid w:val="00847059"/>
    <w:rsid w:val="00847906"/>
    <w:rsid w:val="00847D77"/>
    <w:rsid w:val="008501D7"/>
    <w:rsid w:val="00850492"/>
    <w:rsid w:val="00850AB4"/>
    <w:rsid w:val="00850B87"/>
    <w:rsid w:val="008512E3"/>
    <w:rsid w:val="00851382"/>
    <w:rsid w:val="008514EC"/>
    <w:rsid w:val="00851A60"/>
    <w:rsid w:val="00852451"/>
    <w:rsid w:val="00854345"/>
    <w:rsid w:val="00854585"/>
    <w:rsid w:val="00854E77"/>
    <w:rsid w:val="00854FFC"/>
    <w:rsid w:val="00855C78"/>
    <w:rsid w:val="008567CF"/>
    <w:rsid w:val="00856A88"/>
    <w:rsid w:val="0085717D"/>
    <w:rsid w:val="0085725A"/>
    <w:rsid w:val="008574FE"/>
    <w:rsid w:val="00857DC1"/>
    <w:rsid w:val="00857E13"/>
    <w:rsid w:val="00860039"/>
    <w:rsid w:val="008605B9"/>
    <w:rsid w:val="008608FF"/>
    <w:rsid w:val="00860E51"/>
    <w:rsid w:val="00861960"/>
    <w:rsid w:val="00861AED"/>
    <w:rsid w:val="00861B4A"/>
    <w:rsid w:val="008622F2"/>
    <w:rsid w:val="00862880"/>
    <w:rsid w:val="00862DB0"/>
    <w:rsid w:val="00862DB1"/>
    <w:rsid w:val="0086345A"/>
    <w:rsid w:val="0086386D"/>
    <w:rsid w:val="00863DE7"/>
    <w:rsid w:val="00863FE6"/>
    <w:rsid w:val="00864590"/>
    <w:rsid w:val="00864803"/>
    <w:rsid w:val="00864A83"/>
    <w:rsid w:val="0086555D"/>
    <w:rsid w:val="00865BA2"/>
    <w:rsid w:val="00865FA7"/>
    <w:rsid w:val="0086622B"/>
    <w:rsid w:val="00866397"/>
    <w:rsid w:val="0086656A"/>
    <w:rsid w:val="0086688B"/>
    <w:rsid w:val="00866D5E"/>
    <w:rsid w:val="00867E23"/>
    <w:rsid w:val="00867E71"/>
    <w:rsid w:val="00870060"/>
    <w:rsid w:val="008703DF"/>
    <w:rsid w:val="008707C4"/>
    <w:rsid w:val="00870B4C"/>
    <w:rsid w:val="00871182"/>
    <w:rsid w:val="00871634"/>
    <w:rsid w:val="0087176D"/>
    <w:rsid w:val="00871D12"/>
    <w:rsid w:val="0087560D"/>
    <w:rsid w:val="00875AC6"/>
    <w:rsid w:val="00875F92"/>
    <w:rsid w:val="00876493"/>
    <w:rsid w:val="0087679C"/>
    <w:rsid w:val="00876855"/>
    <w:rsid w:val="008778F5"/>
    <w:rsid w:val="00881021"/>
    <w:rsid w:val="00881060"/>
    <w:rsid w:val="008812C1"/>
    <w:rsid w:val="00881E27"/>
    <w:rsid w:val="00882E65"/>
    <w:rsid w:val="00882F50"/>
    <w:rsid w:val="00883438"/>
    <w:rsid w:val="0088351B"/>
    <w:rsid w:val="00883A47"/>
    <w:rsid w:val="00885490"/>
    <w:rsid w:val="00886454"/>
    <w:rsid w:val="008868B6"/>
    <w:rsid w:val="008874E7"/>
    <w:rsid w:val="0088769E"/>
    <w:rsid w:val="00887A2D"/>
    <w:rsid w:val="00887DBC"/>
    <w:rsid w:val="00887E96"/>
    <w:rsid w:val="00890181"/>
    <w:rsid w:val="008907B1"/>
    <w:rsid w:val="008908FC"/>
    <w:rsid w:val="008912E9"/>
    <w:rsid w:val="00891809"/>
    <w:rsid w:val="00891858"/>
    <w:rsid w:val="0089211E"/>
    <w:rsid w:val="0089218E"/>
    <w:rsid w:val="00894031"/>
    <w:rsid w:val="0089433B"/>
    <w:rsid w:val="00894E1F"/>
    <w:rsid w:val="00895C54"/>
    <w:rsid w:val="00895DED"/>
    <w:rsid w:val="008960F5"/>
    <w:rsid w:val="00896104"/>
    <w:rsid w:val="00896D68"/>
    <w:rsid w:val="00897863"/>
    <w:rsid w:val="008A0458"/>
    <w:rsid w:val="008A13D0"/>
    <w:rsid w:val="008A241E"/>
    <w:rsid w:val="008A25DC"/>
    <w:rsid w:val="008A2BCB"/>
    <w:rsid w:val="008A35CD"/>
    <w:rsid w:val="008A4C02"/>
    <w:rsid w:val="008A4D49"/>
    <w:rsid w:val="008A4DB9"/>
    <w:rsid w:val="008A5178"/>
    <w:rsid w:val="008A5336"/>
    <w:rsid w:val="008A5689"/>
    <w:rsid w:val="008A62C3"/>
    <w:rsid w:val="008A7012"/>
    <w:rsid w:val="008A7132"/>
    <w:rsid w:val="008A7F4E"/>
    <w:rsid w:val="008B062D"/>
    <w:rsid w:val="008B06E1"/>
    <w:rsid w:val="008B15C4"/>
    <w:rsid w:val="008B2557"/>
    <w:rsid w:val="008B2824"/>
    <w:rsid w:val="008B2964"/>
    <w:rsid w:val="008B29D1"/>
    <w:rsid w:val="008B3608"/>
    <w:rsid w:val="008B3669"/>
    <w:rsid w:val="008B3DEC"/>
    <w:rsid w:val="008B518A"/>
    <w:rsid w:val="008B5453"/>
    <w:rsid w:val="008B5E2C"/>
    <w:rsid w:val="008B60C7"/>
    <w:rsid w:val="008B6115"/>
    <w:rsid w:val="008B69A1"/>
    <w:rsid w:val="008B6F84"/>
    <w:rsid w:val="008B7A6A"/>
    <w:rsid w:val="008C03C7"/>
    <w:rsid w:val="008C059F"/>
    <w:rsid w:val="008C09B6"/>
    <w:rsid w:val="008C15FC"/>
    <w:rsid w:val="008C1835"/>
    <w:rsid w:val="008C2AC4"/>
    <w:rsid w:val="008C56AA"/>
    <w:rsid w:val="008C66CE"/>
    <w:rsid w:val="008C68D0"/>
    <w:rsid w:val="008C6C64"/>
    <w:rsid w:val="008C6DBF"/>
    <w:rsid w:val="008C796A"/>
    <w:rsid w:val="008C7BD3"/>
    <w:rsid w:val="008D0470"/>
    <w:rsid w:val="008D106C"/>
    <w:rsid w:val="008D162F"/>
    <w:rsid w:val="008D24E4"/>
    <w:rsid w:val="008D2938"/>
    <w:rsid w:val="008D2DB4"/>
    <w:rsid w:val="008D35AF"/>
    <w:rsid w:val="008D3D6E"/>
    <w:rsid w:val="008D4324"/>
    <w:rsid w:val="008D44F6"/>
    <w:rsid w:val="008D45F9"/>
    <w:rsid w:val="008D5110"/>
    <w:rsid w:val="008D53CC"/>
    <w:rsid w:val="008D5FD6"/>
    <w:rsid w:val="008D7D47"/>
    <w:rsid w:val="008D7FC8"/>
    <w:rsid w:val="008D7FC9"/>
    <w:rsid w:val="008E0184"/>
    <w:rsid w:val="008E0472"/>
    <w:rsid w:val="008E0825"/>
    <w:rsid w:val="008E0B9D"/>
    <w:rsid w:val="008E0CA1"/>
    <w:rsid w:val="008E1546"/>
    <w:rsid w:val="008E19E0"/>
    <w:rsid w:val="008E2750"/>
    <w:rsid w:val="008E3C05"/>
    <w:rsid w:val="008E3CBB"/>
    <w:rsid w:val="008E3DEC"/>
    <w:rsid w:val="008E489F"/>
    <w:rsid w:val="008E509C"/>
    <w:rsid w:val="008E5B04"/>
    <w:rsid w:val="008E5BB3"/>
    <w:rsid w:val="008E5CC8"/>
    <w:rsid w:val="008E685A"/>
    <w:rsid w:val="008E6965"/>
    <w:rsid w:val="008F12C0"/>
    <w:rsid w:val="008F179F"/>
    <w:rsid w:val="008F1D9C"/>
    <w:rsid w:val="008F2159"/>
    <w:rsid w:val="008F2668"/>
    <w:rsid w:val="008F301A"/>
    <w:rsid w:val="008F4166"/>
    <w:rsid w:val="008F47FA"/>
    <w:rsid w:val="008F4ADB"/>
    <w:rsid w:val="008F52F1"/>
    <w:rsid w:val="008F5445"/>
    <w:rsid w:val="008F6542"/>
    <w:rsid w:val="008F6703"/>
    <w:rsid w:val="008F71AB"/>
    <w:rsid w:val="00901268"/>
    <w:rsid w:val="009019E2"/>
    <w:rsid w:val="00901CC9"/>
    <w:rsid w:val="0090201F"/>
    <w:rsid w:val="00903039"/>
    <w:rsid w:val="009032BE"/>
    <w:rsid w:val="009037D8"/>
    <w:rsid w:val="00903CA1"/>
    <w:rsid w:val="00904B01"/>
    <w:rsid w:val="009052A6"/>
    <w:rsid w:val="00905755"/>
    <w:rsid w:val="00906310"/>
    <w:rsid w:val="00906A13"/>
    <w:rsid w:val="00906C00"/>
    <w:rsid w:val="00907541"/>
    <w:rsid w:val="00907C55"/>
    <w:rsid w:val="00907EE8"/>
    <w:rsid w:val="00911A41"/>
    <w:rsid w:val="009123F6"/>
    <w:rsid w:val="00912527"/>
    <w:rsid w:val="00912A6A"/>
    <w:rsid w:val="00913678"/>
    <w:rsid w:val="009139A9"/>
    <w:rsid w:val="00914F59"/>
    <w:rsid w:val="00915401"/>
    <w:rsid w:val="00915639"/>
    <w:rsid w:val="0091650B"/>
    <w:rsid w:val="00917EF2"/>
    <w:rsid w:val="00920075"/>
    <w:rsid w:val="00921C5B"/>
    <w:rsid w:val="009223D2"/>
    <w:rsid w:val="00922785"/>
    <w:rsid w:val="009232F8"/>
    <w:rsid w:val="00924C90"/>
    <w:rsid w:val="00925491"/>
    <w:rsid w:val="00925CB9"/>
    <w:rsid w:val="009261C8"/>
    <w:rsid w:val="009267AF"/>
    <w:rsid w:val="00927C8C"/>
    <w:rsid w:val="0093000F"/>
    <w:rsid w:val="00930739"/>
    <w:rsid w:val="00930A26"/>
    <w:rsid w:val="00931141"/>
    <w:rsid w:val="00931827"/>
    <w:rsid w:val="009329B8"/>
    <w:rsid w:val="00932AEE"/>
    <w:rsid w:val="00932FFA"/>
    <w:rsid w:val="00933182"/>
    <w:rsid w:val="0093326F"/>
    <w:rsid w:val="00933629"/>
    <w:rsid w:val="00933D38"/>
    <w:rsid w:val="00934411"/>
    <w:rsid w:val="00934863"/>
    <w:rsid w:val="00934998"/>
    <w:rsid w:val="00934BA0"/>
    <w:rsid w:val="009357BD"/>
    <w:rsid w:val="009359A6"/>
    <w:rsid w:val="00936177"/>
    <w:rsid w:val="009367A1"/>
    <w:rsid w:val="00936DBC"/>
    <w:rsid w:val="00937497"/>
    <w:rsid w:val="009409EC"/>
    <w:rsid w:val="00940E62"/>
    <w:rsid w:val="00941573"/>
    <w:rsid w:val="009417AD"/>
    <w:rsid w:val="0094188C"/>
    <w:rsid w:val="00941A2F"/>
    <w:rsid w:val="00942677"/>
    <w:rsid w:val="00942C15"/>
    <w:rsid w:val="00942FB4"/>
    <w:rsid w:val="00943480"/>
    <w:rsid w:val="00943951"/>
    <w:rsid w:val="009447A0"/>
    <w:rsid w:val="009456B4"/>
    <w:rsid w:val="00945A08"/>
    <w:rsid w:val="0094638A"/>
    <w:rsid w:val="0094698F"/>
    <w:rsid w:val="00946F0C"/>
    <w:rsid w:val="00946F99"/>
    <w:rsid w:val="00947D74"/>
    <w:rsid w:val="009503DD"/>
    <w:rsid w:val="00950D8C"/>
    <w:rsid w:val="00950EC3"/>
    <w:rsid w:val="0095230B"/>
    <w:rsid w:val="009537A7"/>
    <w:rsid w:val="00953D2B"/>
    <w:rsid w:val="00953E38"/>
    <w:rsid w:val="009544DE"/>
    <w:rsid w:val="00954B07"/>
    <w:rsid w:val="00954F4F"/>
    <w:rsid w:val="00955A83"/>
    <w:rsid w:val="00955D86"/>
    <w:rsid w:val="0095633B"/>
    <w:rsid w:val="0095687A"/>
    <w:rsid w:val="00956AB2"/>
    <w:rsid w:val="00957230"/>
    <w:rsid w:val="009578F4"/>
    <w:rsid w:val="00957A7D"/>
    <w:rsid w:val="00960C1B"/>
    <w:rsid w:val="0096116C"/>
    <w:rsid w:val="00961735"/>
    <w:rsid w:val="00962439"/>
    <w:rsid w:val="00962B92"/>
    <w:rsid w:val="009630F1"/>
    <w:rsid w:val="0096376D"/>
    <w:rsid w:val="0096398B"/>
    <w:rsid w:val="00963F90"/>
    <w:rsid w:val="00964DDA"/>
    <w:rsid w:val="0096570E"/>
    <w:rsid w:val="009658B7"/>
    <w:rsid w:val="0096592C"/>
    <w:rsid w:val="00965DF6"/>
    <w:rsid w:val="00966254"/>
    <w:rsid w:val="00966A87"/>
    <w:rsid w:val="00966E24"/>
    <w:rsid w:val="009678B3"/>
    <w:rsid w:val="009711E8"/>
    <w:rsid w:val="009712C9"/>
    <w:rsid w:val="00971503"/>
    <w:rsid w:val="00971806"/>
    <w:rsid w:val="009718C7"/>
    <w:rsid w:val="009721D4"/>
    <w:rsid w:val="00972675"/>
    <w:rsid w:val="00972926"/>
    <w:rsid w:val="00973551"/>
    <w:rsid w:val="009746A8"/>
    <w:rsid w:val="00974DA9"/>
    <w:rsid w:val="009754DF"/>
    <w:rsid w:val="00975522"/>
    <w:rsid w:val="00976110"/>
    <w:rsid w:val="00976611"/>
    <w:rsid w:val="00976712"/>
    <w:rsid w:val="00976B68"/>
    <w:rsid w:val="00976DCF"/>
    <w:rsid w:val="0097735D"/>
    <w:rsid w:val="00980185"/>
    <w:rsid w:val="00980396"/>
    <w:rsid w:val="00980A60"/>
    <w:rsid w:val="009817F4"/>
    <w:rsid w:val="0098226F"/>
    <w:rsid w:val="0098267A"/>
    <w:rsid w:val="00982A2F"/>
    <w:rsid w:val="009838F7"/>
    <w:rsid w:val="00983B2D"/>
    <w:rsid w:val="0098402E"/>
    <w:rsid w:val="00984B40"/>
    <w:rsid w:val="00984CCF"/>
    <w:rsid w:val="0098502F"/>
    <w:rsid w:val="00985371"/>
    <w:rsid w:val="00985874"/>
    <w:rsid w:val="009858F1"/>
    <w:rsid w:val="00986096"/>
    <w:rsid w:val="0098672C"/>
    <w:rsid w:val="0098724A"/>
    <w:rsid w:val="00987914"/>
    <w:rsid w:val="009908E9"/>
    <w:rsid w:val="00991CAB"/>
    <w:rsid w:val="00993BC8"/>
    <w:rsid w:val="00993BCE"/>
    <w:rsid w:val="0099417E"/>
    <w:rsid w:val="00995048"/>
    <w:rsid w:val="0099521B"/>
    <w:rsid w:val="00995944"/>
    <w:rsid w:val="009A11F1"/>
    <w:rsid w:val="009A12BC"/>
    <w:rsid w:val="009A15E2"/>
    <w:rsid w:val="009A1BB1"/>
    <w:rsid w:val="009A1DEC"/>
    <w:rsid w:val="009A28CA"/>
    <w:rsid w:val="009A3056"/>
    <w:rsid w:val="009A3425"/>
    <w:rsid w:val="009A3574"/>
    <w:rsid w:val="009A3BA7"/>
    <w:rsid w:val="009A3DF0"/>
    <w:rsid w:val="009A411F"/>
    <w:rsid w:val="009A4BA1"/>
    <w:rsid w:val="009A4BBD"/>
    <w:rsid w:val="009A5A59"/>
    <w:rsid w:val="009A5C1B"/>
    <w:rsid w:val="009A5FC4"/>
    <w:rsid w:val="009A75B8"/>
    <w:rsid w:val="009A7CD8"/>
    <w:rsid w:val="009A7D5F"/>
    <w:rsid w:val="009B1327"/>
    <w:rsid w:val="009B1351"/>
    <w:rsid w:val="009B2A09"/>
    <w:rsid w:val="009B2F65"/>
    <w:rsid w:val="009B386E"/>
    <w:rsid w:val="009B3A2E"/>
    <w:rsid w:val="009B3BAD"/>
    <w:rsid w:val="009B3C65"/>
    <w:rsid w:val="009B5068"/>
    <w:rsid w:val="009B511D"/>
    <w:rsid w:val="009B5376"/>
    <w:rsid w:val="009B5D06"/>
    <w:rsid w:val="009B64CF"/>
    <w:rsid w:val="009B6687"/>
    <w:rsid w:val="009B66E7"/>
    <w:rsid w:val="009B697C"/>
    <w:rsid w:val="009B7360"/>
    <w:rsid w:val="009B748D"/>
    <w:rsid w:val="009B7797"/>
    <w:rsid w:val="009B7906"/>
    <w:rsid w:val="009C0039"/>
    <w:rsid w:val="009C014C"/>
    <w:rsid w:val="009C04CF"/>
    <w:rsid w:val="009C0AAB"/>
    <w:rsid w:val="009C11B3"/>
    <w:rsid w:val="009C1A34"/>
    <w:rsid w:val="009C20BE"/>
    <w:rsid w:val="009C26DE"/>
    <w:rsid w:val="009C35E2"/>
    <w:rsid w:val="009C473D"/>
    <w:rsid w:val="009C4957"/>
    <w:rsid w:val="009C4E23"/>
    <w:rsid w:val="009C537F"/>
    <w:rsid w:val="009C554D"/>
    <w:rsid w:val="009C61B0"/>
    <w:rsid w:val="009C63D2"/>
    <w:rsid w:val="009C65DC"/>
    <w:rsid w:val="009C7150"/>
    <w:rsid w:val="009C7429"/>
    <w:rsid w:val="009C74AA"/>
    <w:rsid w:val="009C77AF"/>
    <w:rsid w:val="009C7800"/>
    <w:rsid w:val="009C79AC"/>
    <w:rsid w:val="009C7ACE"/>
    <w:rsid w:val="009D043D"/>
    <w:rsid w:val="009D0C3F"/>
    <w:rsid w:val="009D126A"/>
    <w:rsid w:val="009D1BBD"/>
    <w:rsid w:val="009D1DC8"/>
    <w:rsid w:val="009D2AFA"/>
    <w:rsid w:val="009D2F1F"/>
    <w:rsid w:val="009D2F62"/>
    <w:rsid w:val="009D3F34"/>
    <w:rsid w:val="009D58F9"/>
    <w:rsid w:val="009D60D9"/>
    <w:rsid w:val="009D6339"/>
    <w:rsid w:val="009D6BC5"/>
    <w:rsid w:val="009D703B"/>
    <w:rsid w:val="009D7096"/>
    <w:rsid w:val="009D7BD8"/>
    <w:rsid w:val="009D7CB7"/>
    <w:rsid w:val="009E02A4"/>
    <w:rsid w:val="009E0847"/>
    <w:rsid w:val="009E0C82"/>
    <w:rsid w:val="009E0E4F"/>
    <w:rsid w:val="009E1970"/>
    <w:rsid w:val="009E207C"/>
    <w:rsid w:val="009E2F08"/>
    <w:rsid w:val="009E3143"/>
    <w:rsid w:val="009E33E0"/>
    <w:rsid w:val="009E35E9"/>
    <w:rsid w:val="009E3CEA"/>
    <w:rsid w:val="009E5719"/>
    <w:rsid w:val="009E660C"/>
    <w:rsid w:val="009E68C8"/>
    <w:rsid w:val="009E7530"/>
    <w:rsid w:val="009E7C8D"/>
    <w:rsid w:val="009F027B"/>
    <w:rsid w:val="009F0427"/>
    <w:rsid w:val="009F2CC7"/>
    <w:rsid w:val="009F2D58"/>
    <w:rsid w:val="009F2EFD"/>
    <w:rsid w:val="009F3286"/>
    <w:rsid w:val="009F3618"/>
    <w:rsid w:val="009F4FA7"/>
    <w:rsid w:val="009F5522"/>
    <w:rsid w:val="009F566A"/>
    <w:rsid w:val="009F6733"/>
    <w:rsid w:val="009F75CC"/>
    <w:rsid w:val="009F7C76"/>
    <w:rsid w:val="00A00888"/>
    <w:rsid w:val="00A01104"/>
    <w:rsid w:val="00A01914"/>
    <w:rsid w:val="00A01B71"/>
    <w:rsid w:val="00A02233"/>
    <w:rsid w:val="00A0320F"/>
    <w:rsid w:val="00A0346E"/>
    <w:rsid w:val="00A03B23"/>
    <w:rsid w:val="00A03DE7"/>
    <w:rsid w:val="00A041A1"/>
    <w:rsid w:val="00A04828"/>
    <w:rsid w:val="00A04AC5"/>
    <w:rsid w:val="00A0501F"/>
    <w:rsid w:val="00A05EB5"/>
    <w:rsid w:val="00A06080"/>
    <w:rsid w:val="00A068AF"/>
    <w:rsid w:val="00A06FF4"/>
    <w:rsid w:val="00A07317"/>
    <w:rsid w:val="00A101E8"/>
    <w:rsid w:val="00A10A26"/>
    <w:rsid w:val="00A12102"/>
    <w:rsid w:val="00A12EA0"/>
    <w:rsid w:val="00A12ECD"/>
    <w:rsid w:val="00A14644"/>
    <w:rsid w:val="00A14A44"/>
    <w:rsid w:val="00A14B98"/>
    <w:rsid w:val="00A158AC"/>
    <w:rsid w:val="00A15C2C"/>
    <w:rsid w:val="00A178EB"/>
    <w:rsid w:val="00A200E7"/>
    <w:rsid w:val="00A208F4"/>
    <w:rsid w:val="00A20D94"/>
    <w:rsid w:val="00A21782"/>
    <w:rsid w:val="00A22357"/>
    <w:rsid w:val="00A223C2"/>
    <w:rsid w:val="00A2246A"/>
    <w:rsid w:val="00A228CF"/>
    <w:rsid w:val="00A229AE"/>
    <w:rsid w:val="00A22D09"/>
    <w:rsid w:val="00A23837"/>
    <w:rsid w:val="00A23C41"/>
    <w:rsid w:val="00A23D42"/>
    <w:rsid w:val="00A23F5A"/>
    <w:rsid w:val="00A24C93"/>
    <w:rsid w:val="00A25F66"/>
    <w:rsid w:val="00A26E52"/>
    <w:rsid w:val="00A26FF7"/>
    <w:rsid w:val="00A27865"/>
    <w:rsid w:val="00A3095A"/>
    <w:rsid w:val="00A30AEC"/>
    <w:rsid w:val="00A30C58"/>
    <w:rsid w:val="00A31054"/>
    <w:rsid w:val="00A323CA"/>
    <w:rsid w:val="00A33A10"/>
    <w:rsid w:val="00A33C1A"/>
    <w:rsid w:val="00A34B7B"/>
    <w:rsid w:val="00A34CA5"/>
    <w:rsid w:val="00A34FBD"/>
    <w:rsid w:val="00A35F59"/>
    <w:rsid w:val="00A36166"/>
    <w:rsid w:val="00A3657D"/>
    <w:rsid w:val="00A36DE9"/>
    <w:rsid w:val="00A36E3A"/>
    <w:rsid w:val="00A37163"/>
    <w:rsid w:val="00A405D5"/>
    <w:rsid w:val="00A4085D"/>
    <w:rsid w:val="00A40F99"/>
    <w:rsid w:val="00A410A4"/>
    <w:rsid w:val="00A41931"/>
    <w:rsid w:val="00A41E52"/>
    <w:rsid w:val="00A42FA4"/>
    <w:rsid w:val="00A430C7"/>
    <w:rsid w:val="00A43B95"/>
    <w:rsid w:val="00A44B6E"/>
    <w:rsid w:val="00A4528B"/>
    <w:rsid w:val="00A45429"/>
    <w:rsid w:val="00A46F27"/>
    <w:rsid w:val="00A4780A"/>
    <w:rsid w:val="00A47B4B"/>
    <w:rsid w:val="00A5094B"/>
    <w:rsid w:val="00A50F4F"/>
    <w:rsid w:val="00A51529"/>
    <w:rsid w:val="00A52007"/>
    <w:rsid w:val="00A5320C"/>
    <w:rsid w:val="00A532EF"/>
    <w:rsid w:val="00A53988"/>
    <w:rsid w:val="00A53B70"/>
    <w:rsid w:val="00A5422B"/>
    <w:rsid w:val="00A5434A"/>
    <w:rsid w:val="00A54E9D"/>
    <w:rsid w:val="00A5502B"/>
    <w:rsid w:val="00A5504E"/>
    <w:rsid w:val="00A553C2"/>
    <w:rsid w:val="00A55685"/>
    <w:rsid w:val="00A55980"/>
    <w:rsid w:val="00A5624A"/>
    <w:rsid w:val="00A574BB"/>
    <w:rsid w:val="00A57935"/>
    <w:rsid w:val="00A57F8D"/>
    <w:rsid w:val="00A60E5B"/>
    <w:rsid w:val="00A6157F"/>
    <w:rsid w:val="00A61D57"/>
    <w:rsid w:val="00A628E2"/>
    <w:rsid w:val="00A634C3"/>
    <w:rsid w:val="00A63871"/>
    <w:rsid w:val="00A639A0"/>
    <w:rsid w:val="00A64B87"/>
    <w:rsid w:val="00A64D32"/>
    <w:rsid w:val="00A66B9F"/>
    <w:rsid w:val="00A66D41"/>
    <w:rsid w:val="00A678F8"/>
    <w:rsid w:val="00A67C17"/>
    <w:rsid w:val="00A67DF8"/>
    <w:rsid w:val="00A67FE7"/>
    <w:rsid w:val="00A70F38"/>
    <w:rsid w:val="00A7160C"/>
    <w:rsid w:val="00A717D2"/>
    <w:rsid w:val="00A717EB"/>
    <w:rsid w:val="00A71928"/>
    <w:rsid w:val="00A719FD"/>
    <w:rsid w:val="00A71F39"/>
    <w:rsid w:val="00A7204F"/>
    <w:rsid w:val="00A720FA"/>
    <w:rsid w:val="00A726B6"/>
    <w:rsid w:val="00A72DAC"/>
    <w:rsid w:val="00A73109"/>
    <w:rsid w:val="00A733FB"/>
    <w:rsid w:val="00A737E3"/>
    <w:rsid w:val="00A74505"/>
    <w:rsid w:val="00A74BA6"/>
    <w:rsid w:val="00A74C0F"/>
    <w:rsid w:val="00A75374"/>
    <w:rsid w:val="00A75C58"/>
    <w:rsid w:val="00A767D6"/>
    <w:rsid w:val="00A76857"/>
    <w:rsid w:val="00A77901"/>
    <w:rsid w:val="00A77BB4"/>
    <w:rsid w:val="00A80175"/>
    <w:rsid w:val="00A80638"/>
    <w:rsid w:val="00A80729"/>
    <w:rsid w:val="00A809B3"/>
    <w:rsid w:val="00A8114C"/>
    <w:rsid w:val="00A813C8"/>
    <w:rsid w:val="00A81843"/>
    <w:rsid w:val="00A82920"/>
    <w:rsid w:val="00A82C86"/>
    <w:rsid w:val="00A82D61"/>
    <w:rsid w:val="00A832FE"/>
    <w:rsid w:val="00A83799"/>
    <w:rsid w:val="00A84379"/>
    <w:rsid w:val="00A85455"/>
    <w:rsid w:val="00A85555"/>
    <w:rsid w:val="00A85768"/>
    <w:rsid w:val="00A857F6"/>
    <w:rsid w:val="00A8585C"/>
    <w:rsid w:val="00A85B95"/>
    <w:rsid w:val="00A863A9"/>
    <w:rsid w:val="00A866EB"/>
    <w:rsid w:val="00A871D8"/>
    <w:rsid w:val="00A87402"/>
    <w:rsid w:val="00A87FBA"/>
    <w:rsid w:val="00A9015B"/>
    <w:rsid w:val="00A9041A"/>
    <w:rsid w:val="00A9064F"/>
    <w:rsid w:val="00A908FA"/>
    <w:rsid w:val="00A90E3A"/>
    <w:rsid w:val="00A90F65"/>
    <w:rsid w:val="00A9126C"/>
    <w:rsid w:val="00A91387"/>
    <w:rsid w:val="00A915A5"/>
    <w:rsid w:val="00A928BF"/>
    <w:rsid w:val="00A92FF4"/>
    <w:rsid w:val="00A932D6"/>
    <w:rsid w:val="00A940B3"/>
    <w:rsid w:val="00A94128"/>
    <w:rsid w:val="00A941EC"/>
    <w:rsid w:val="00A95143"/>
    <w:rsid w:val="00A95781"/>
    <w:rsid w:val="00A95D1C"/>
    <w:rsid w:val="00A96B11"/>
    <w:rsid w:val="00A970BD"/>
    <w:rsid w:val="00A974AB"/>
    <w:rsid w:val="00A97758"/>
    <w:rsid w:val="00A97B3B"/>
    <w:rsid w:val="00AA0155"/>
    <w:rsid w:val="00AA0259"/>
    <w:rsid w:val="00AA0B02"/>
    <w:rsid w:val="00AA0D5B"/>
    <w:rsid w:val="00AA112C"/>
    <w:rsid w:val="00AA20F4"/>
    <w:rsid w:val="00AA29BB"/>
    <w:rsid w:val="00AA2E22"/>
    <w:rsid w:val="00AA3068"/>
    <w:rsid w:val="00AA30DA"/>
    <w:rsid w:val="00AA3B48"/>
    <w:rsid w:val="00AA3BF9"/>
    <w:rsid w:val="00AA3D9C"/>
    <w:rsid w:val="00AA3E77"/>
    <w:rsid w:val="00AA42E8"/>
    <w:rsid w:val="00AA4607"/>
    <w:rsid w:val="00AA4BAC"/>
    <w:rsid w:val="00AA503A"/>
    <w:rsid w:val="00AA5272"/>
    <w:rsid w:val="00AA57EB"/>
    <w:rsid w:val="00AA6794"/>
    <w:rsid w:val="00AA6A5C"/>
    <w:rsid w:val="00AA6EBF"/>
    <w:rsid w:val="00AA6F60"/>
    <w:rsid w:val="00AA75A5"/>
    <w:rsid w:val="00AA7B71"/>
    <w:rsid w:val="00AA7E92"/>
    <w:rsid w:val="00AB000E"/>
    <w:rsid w:val="00AB0218"/>
    <w:rsid w:val="00AB09F5"/>
    <w:rsid w:val="00AB0E6A"/>
    <w:rsid w:val="00AB0EC3"/>
    <w:rsid w:val="00AB1054"/>
    <w:rsid w:val="00AB11B2"/>
    <w:rsid w:val="00AB1490"/>
    <w:rsid w:val="00AB14A5"/>
    <w:rsid w:val="00AB16F3"/>
    <w:rsid w:val="00AB1E04"/>
    <w:rsid w:val="00AB22A2"/>
    <w:rsid w:val="00AB2FBB"/>
    <w:rsid w:val="00AB312E"/>
    <w:rsid w:val="00AB35D9"/>
    <w:rsid w:val="00AB39EF"/>
    <w:rsid w:val="00AB3F0B"/>
    <w:rsid w:val="00AB404D"/>
    <w:rsid w:val="00AB4B9D"/>
    <w:rsid w:val="00AB4C39"/>
    <w:rsid w:val="00AB4CCF"/>
    <w:rsid w:val="00AB5071"/>
    <w:rsid w:val="00AB57A0"/>
    <w:rsid w:val="00AB5C70"/>
    <w:rsid w:val="00AB5EC0"/>
    <w:rsid w:val="00AB5F52"/>
    <w:rsid w:val="00AB66C1"/>
    <w:rsid w:val="00AB7846"/>
    <w:rsid w:val="00AB7C49"/>
    <w:rsid w:val="00AB7F0E"/>
    <w:rsid w:val="00AC0074"/>
    <w:rsid w:val="00AC00DA"/>
    <w:rsid w:val="00AC0DA9"/>
    <w:rsid w:val="00AC14AE"/>
    <w:rsid w:val="00AC1B9E"/>
    <w:rsid w:val="00AC22B9"/>
    <w:rsid w:val="00AC3630"/>
    <w:rsid w:val="00AC4610"/>
    <w:rsid w:val="00AC4787"/>
    <w:rsid w:val="00AC4BF8"/>
    <w:rsid w:val="00AC4FA8"/>
    <w:rsid w:val="00AC5492"/>
    <w:rsid w:val="00AC5D9F"/>
    <w:rsid w:val="00AC66FC"/>
    <w:rsid w:val="00AC6958"/>
    <w:rsid w:val="00AC7188"/>
    <w:rsid w:val="00AC7902"/>
    <w:rsid w:val="00AD03CE"/>
    <w:rsid w:val="00AD1017"/>
    <w:rsid w:val="00AD10C6"/>
    <w:rsid w:val="00AD11BA"/>
    <w:rsid w:val="00AD1506"/>
    <w:rsid w:val="00AD1FB7"/>
    <w:rsid w:val="00AD2642"/>
    <w:rsid w:val="00AD2C67"/>
    <w:rsid w:val="00AD350E"/>
    <w:rsid w:val="00AD37CE"/>
    <w:rsid w:val="00AD45A7"/>
    <w:rsid w:val="00AD4892"/>
    <w:rsid w:val="00AD4DB1"/>
    <w:rsid w:val="00AD5408"/>
    <w:rsid w:val="00AD5E38"/>
    <w:rsid w:val="00AD5F1E"/>
    <w:rsid w:val="00AD6102"/>
    <w:rsid w:val="00AD61C8"/>
    <w:rsid w:val="00AD62CF"/>
    <w:rsid w:val="00AD6FFA"/>
    <w:rsid w:val="00AD7603"/>
    <w:rsid w:val="00AD7762"/>
    <w:rsid w:val="00AD7A1F"/>
    <w:rsid w:val="00AD7D0D"/>
    <w:rsid w:val="00AE096B"/>
    <w:rsid w:val="00AE0F06"/>
    <w:rsid w:val="00AE2094"/>
    <w:rsid w:val="00AE25DF"/>
    <w:rsid w:val="00AE2704"/>
    <w:rsid w:val="00AE2C74"/>
    <w:rsid w:val="00AE3A70"/>
    <w:rsid w:val="00AE3B9D"/>
    <w:rsid w:val="00AE42F1"/>
    <w:rsid w:val="00AE4678"/>
    <w:rsid w:val="00AE4DD7"/>
    <w:rsid w:val="00AE55A6"/>
    <w:rsid w:val="00AE6107"/>
    <w:rsid w:val="00AE6A9C"/>
    <w:rsid w:val="00AE799D"/>
    <w:rsid w:val="00AF0D59"/>
    <w:rsid w:val="00AF102A"/>
    <w:rsid w:val="00AF105C"/>
    <w:rsid w:val="00AF1196"/>
    <w:rsid w:val="00AF136F"/>
    <w:rsid w:val="00AF236A"/>
    <w:rsid w:val="00AF285A"/>
    <w:rsid w:val="00AF287D"/>
    <w:rsid w:val="00AF2F8F"/>
    <w:rsid w:val="00AF372D"/>
    <w:rsid w:val="00AF3D9D"/>
    <w:rsid w:val="00AF4D9C"/>
    <w:rsid w:val="00AF537A"/>
    <w:rsid w:val="00AF5739"/>
    <w:rsid w:val="00AF68BA"/>
    <w:rsid w:val="00AF7093"/>
    <w:rsid w:val="00AF70A9"/>
    <w:rsid w:val="00AF7299"/>
    <w:rsid w:val="00AF731D"/>
    <w:rsid w:val="00B001D1"/>
    <w:rsid w:val="00B00291"/>
    <w:rsid w:val="00B00EBA"/>
    <w:rsid w:val="00B02D27"/>
    <w:rsid w:val="00B02EE6"/>
    <w:rsid w:val="00B02F2D"/>
    <w:rsid w:val="00B03046"/>
    <w:rsid w:val="00B030A3"/>
    <w:rsid w:val="00B05BD7"/>
    <w:rsid w:val="00B05D44"/>
    <w:rsid w:val="00B05D9B"/>
    <w:rsid w:val="00B062C4"/>
    <w:rsid w:val="00B07277"/>
    <w:rsid w:val="00B1080B"/>
    <w:rsid w:val="00B111CC"/>
    <w:rsid w:val="00B114B3"/>
    <w:rsid w:val="00B11A7F"/>
    <w:rsid w:val="00B11D7C"/>
    <w:rsid w:val="00B12856"/>
    <w:rsid w:val="00B12E25"/>
    <w:rsid w:val="00B13BD8"/>
    <w:rsid w:val="00B14799"/>
    <w:rsid w:val="00B14BFF"/>
    <w:rsid w:val="00B14F1D"/>
    <w:rsid w:val="00B164AD"/>
    <w:rsid w:val="00B17076"/>
    <w:rsid w:val="00B17427"/>
    <w:rsid w:val="00B17C9A"/>
    <w:rsid w:val="00B206E3"/>
    <w:rsid w:val="00B20A1C"/>
    <w:rsid w:val="00B220A6"/>
    <w:rsid w:val="00B22559"/>
    <w:rsid w:val="00B22AAD"/>
    <w:rsid w:val="00B23280"/>
    <w:rsid w:val="00B24533"/>
    <w:rsid w:val="00B246CE"/>
    <w:rsid w:val="00B24802"/>
    <w:rsid w:val="00B24879"/>
    <w:rsid w:val="00B24F8E"/>
    <w:rsid w:val="00B25A04"/>
    <w:rsid w:val="00B25A2A"/>
    <w:rsid w:val="00B25C1B"/>
    <w:rsid w:val="00B26157"/>
    <w:rsid w:val="00B263E3"/>
    <w:rsid w:val="00B266A0"/>
    <w:rsid w:val="00B30648"/>
    <w:rsid w:val="00B310EC"/>
    <w:rsid w:val="00B31E2B"/>
    <w:rsid w:val="00B33015"/>
    <w:rsid w:val="00B33476"/>
    <w:rsid w:val="00B3394F"/>
    <w:rsid w:val="00B33AC4"/>
    <w:rsid w:val="00B3491F"/>
    <w:rsid w:val="00B350E4"/>
    <w:rsid w:val="00B35116"/>
    <w:rsid w:val="00B36192"/>
    <w:rsid w:val="00B36289"/>
    <w:rsid w:val="00B36A7A"/>
    <w:rsid w:val="00B40972"/>
    <w:rsid w:val="00B40C38"/>
    <w:rsid w:val="00B4293E"/>
    <w:rsid w:val="00B4380D"/>
    <w:rsid w:val="00B4381B"/>
    <w:rsid w:val="00B4398F"/>
    <w:rsid w:val="00B43A70"/>
    <w:rsid w:val="00B44C4F"/>
    <w:rsid w:val="00B451F4"/>
    <w:rsid w:val="00B46985"/>
    <w:rsid w:val="00B46DD7"/>
    <w:rsid w:val="00B47992"/>
    <w:rsid w:val="00B47D85"/>
    <w:rsid w:val="00B5087E"/>
    <w:rsid w:val="00B51B4A"/>
    <w:rsid w:val="00B51E2A"/>
    <w:rsid w:val="00B5219E"/>
    <w:rsid w:val="00B52262"/>
    <w:rsid w:val="00B52C3A"/>
    <w:rsid w:val="00B53C82"/>
    <w:rsid w:val="00B53F94"/>
    <w:rsid w:val="00B54DDA"/>
    <w:rsid w:val="00B54E7D"/>
    <w:rsid w:val="00B56ABF"/>
    <w:rsid w:val="00B56EE2"/>
    <w:rsid w:val="00B5743E"/>
    <w:rsid w:val="00B57CCE"/>
    <w:rsid w:val="00B602A7"/>
    <w:rsid w:val="00B60AD3"/>
    <w:rsid w:val="00B60D60"/>
    <w:rsid w:val="00B60F33"/>
    <w:rsid w:val="00B60F73"/>
    <w:rsid w:val="00B61B1C"/>
    <w:rsid w:val="00B623C6"/>
    <w:rsid w:val="00B63690"/>
    <w:rsid w:val="00B63D14"/>
    <w:rsid w:val="00B63DB5"/>
    <w:rsid w:val="00B643BE"/>
    <w:rsid w:val="00B64B0E"/>
    <w:rsid w:val="00B65381"/>
    <w:rsid w:val="00B67E73"/>
    <w:rsid w:val="00B70371"/>
    <w:rsid w:val="00B70538"/>
    <w:rsid w:val="00B71215"/>
    <w:rsid w:val="00B7183D"/>
    <w:rsid w:val="00B71F7D"/>
    <w:rsid w:val="00B72379"/>
    <w:rsid w:val="00B726B2"/>
    <w:rsid w:val="00B72763"/>
    <w:rsid w:val="00B728B0"/>
    <w:rsid w:val="00B73689"/>
    <w:rsid w:val="00B74379"/>
    <w:rsid w:val="00B744E8"/>
    <w:rsid w:val="00B753E5"/>
    <w:rsid w:val="00B75756"/>
    <w:rsid w:val="00B75B56"/>
    <w:rsid w:val="00B75BB4"/>
    <w:rsid w:val="00B76333"/>
    <w:rsid w:val="00B7688D"/>
    <w:rsid w:val="00B76AD6"/>
    <w:rsid w:val="00B7727B"/>
    <w:rsid w:val="00B7779E"/>
    <w:rsid w:val="00B77D64"/>
    <w:rsid w:val="00B77D7F"/>
    <w:rsid w:val="00B80680"/>
    <w:rsid w:val="00B80D63"/>
    <w:rsid w:val="00B81211"/>
    <w:rsid w:val="00B822F9"/>
    <w:rsid w:val="00B82357"/>
    <w:rsid w:val="00B82566"/>
    <w:rsid w:val="00B8344C"/>
    <w:rsid w:val="00B845E1"/>
    <w:rsid w:val="00B84886"/>
    <w:rsid w:val="00B85456"/>
    <w:rsid w:val="00B856FB"/>
    <w:rsid w:val="00B85B0F"/>
    <w:rsid w:val="00B863C4"/>
    <w:rsid w:val="00B874FA"/>
    <w:rsid w:val="00B8790E"/>
    <w:rsid w:val="00B87AD2"/>
    <w:rsid w:val="00B9000F"/>
    <w:rsid w:val="00B90405"/>
    <w:rsid w:val="00B9120E"/>
    <w:rsid w:val="00B91575"/>
    <w:rsid w:val="00B91855"/>
    <w:rsid w:val="00B92FB0"/>
    <w:rsid w:val="00B93BA2"/>
    <w:rsid w:val="00B93BED"/>
    <w:rsid w:val="00B93E06"/>
    <w:rsid w:val="00B94EE0"/>
    <w:rsid w:val="00B959D6"/>
    <w:rsid w:val="00B96B32"/>
    <w:rsid w:val="00B9750E"/>
    <w:rsid w:val="00B97FE0"/>
    <w:rsid w:val="00BA05A0"/>
    <w:rsid w:val="00BA0947"/>
    <w:rsid w:val="00BA0A4E"/>
    <w:rsid w:val="00BA1D49"/>
    <w:rsid w:val="00BA23DE"/>
    <w:rsid w:val="00BA26A8"/>
    <w:rsid w:val="00BA29D9"/>
    <w:rsid w:val="00BA2F06"/>
    <w:rsid w:val="00BA3073"/>
    <w:rsid w:val="00BA335F"/>
    <w:rsid w:val="00BA3C7E"/>
    <w:rsid w:val="00BA41BD"/>
    <w:rsid w:val="00BA5324"/>
    <w:rsid w:val="00BA55F3"/>
    <w:rsid w:val="00BA59EA"/>
    <w:rsid w:val="00BA66B5"/>
    <w:rsid w:val="00BA68F3"/>
    <w:rsid w:val="00BA6A3A"/>
    <w:rsid w:val="00BB18F8"/>
    <w:rsid w:val="00BB217E"/>
    <w:rsid w:val="00BB2BD4"/>
    <w:rsid w:val="00BB2CB1"/>
    <w:rsid w:val="00BB38EB"/>
    <w:rsid w:val="00BB3975"/>
    <w:rsid w:val="00BB613C"/>
    <w:rsid w:val="00BB62A3"/>
    <w:rsid w:val="00BB6D44"/>
    <w:rsid w:val="00BB7062"/>
    <w:rsid w:val="00BB7399"/>
    <w:rsid w:val="00BB74AE"/>
    <w:rsid w:val="00BB75F0"/>
    <w:rsid w:val="00BB7923"/>
    <w:rsid w:val="00BB7AD8"/>
    <w:rsid w:val="00BC03C8"/>
    <w:rsid w:val="00BC0631"/>
    <w:rsid w:val="00BC10A0"/>
    <w:rsid w:val="00BC18BD"/>
    <w:rsid w:val="00BC19D4"/>
    <w:rsid w:val="00BC1D79"/>
    <w:rsid w:val="00BC23D0"/>
    <w:rsid w:val="00BC2A49"/>
    <w:rsid w:val="00BC2E2F"/>
    <w:rsid w:val="00BC334B"/>
    <w:rsid w:val="00BC3834"/>
    <w:rsid w:val="00BC3952"/>
    <w:rsid w:val="00BC3BB9"/>
    <w:rsid w:val="00BC467B"/>
    <w:rsid w:val="00BC5DC5"/>
    <w:rsid w:val="00BC7AFA"/>
    <w:rsid w:val="00BD0044"/>
    <w:rsid w:val="00BD0C03"/>
    <w:rsid w:val="00BD0EFD"/>
    <w:rsid w:val="00BD205C"/>
    <w:rsid w:val="00BD290F"/>
    <w:rsid w:val="00BD2C25"/>
    <w:rsid w:val="00BD5763"/>
    <w:rsid w:val="00BD5809"/>
    <w:rsid w:val="00BD756E"/>
    <w:rsid w:val="00BE05B9"/>
    <w:rsid w:val="00BE12CD"/>
    <w:rsid w:val="00BE1AC3"/>
    <w:rsid w:val="00BE224E"/>
    <w:rsid w:val="00BE228E"/>
    <w:rsid w:val="00BE3443"/>
    <w:rsid w:val="00BE4657"/>
    <w:rsid w:val="00BE4FF8"/>
    <w:rsid w:val="00BE5138"/>
    <w:rsid w:val="00BE577A"/>
    <w:rsid w:val="00BE60D9"/>
    <w:rsid w:val="00BE64A0"/>
    <w:rsid w:val="00BE72D2"/>
    <w:rsid w:val="00BE731D"/>
    <w:rsid w:val="00BE73A0"/>
    <w:rsid w:val="00BE7516"/>
    <w:rsid w:val="00BF0267"/>
    <w:rsid w:val="00BF057D"/>
    <w:rsid w:val="00BF080D"/>
    <w:rsid w:val="00BF15EA"/>
    <w:rsid w:val="00BF191D"/>
    <w:rsid w:val="00BF22C3"/>
    <w:rsid w:val="00BF3554"/>
    <w:rsid w:val="00BF38D3"/>
    <w:rsid w:val="00BF4102"/>
    <w:rsid w:val="00BF4E45"/>
    <w:rsid w:val="00BF578C"/>
    <w:rsid w:val="00BF5C3A"/>
    <w:rsid w:val="00BF67CB"/>
    <w:rsid w:val="00BF73D3"/>
    <w:rsid w:val="00BF7DAE"/>
    <w:rsid w:val="00C01B1E"/>
    <w:rsid w:val="00C025A1"/>
    <w:rsid w:val="00C02756"/>
    <w:rsid w:val="00C02941"/>
    <w:rsid w:val="00C033F3"/>
    <w:rsid w:val="00C03643"/>
    <w:rsid w:val="00C039E5"/>
    <w:rsid w:val="00C03B19"/>
    <w:rsid w:val="00C04405"/>
    <w:rsid w:val="00C0446B"/>
    <w:rsid w:val="00C04866"/>
    <w:rsid w:val="00C048CF"/>
    <w:rsid w:val="00C04C6B"/>
    <w:rsid w:val="00C04EE2"/>
    <w:rsid w:val="00C050C6"/>
    <w:rsid w:val="00C0519A"/>
    <w:rsid w:val="00C0539F"/>
    <w:rsid w:val="00C05972"/>
    <w:rsid w:val="00C05E08"/>
    <w:rsid w:val="00C066C7"/>
    <w:rsid w:val="00C06E55"/>
    <w:rsid w:val="00C075B2"/>
    <w:rsid w:val="00C10D81"/>
    <w:rsid w:val="00C1125D"/>
    <w:rsid w:val="00C11859"/>
    <w:rsid w:val="00C134E9"/>
    <w:rsid w:val="00C14B76"/>
    <w:rsid w:val="00C15818"/>
    <w:rsid w:val="00C1694B"/>
    <w:rsid w:val="00C1761D"/>
    <w:rsid w:val="00C201E7"/>
    <w:rsid w:val="00C204F1"/>
    <w:rsid w:val="00C20E42"/>
    <w:rsid w:val="00C21124"/>
    <w:rsid w:val="00C21D16"/>
    <w:rsid w:val="00C22128"/>
    <w:rsid w:val="00C228FB"/>
    <w:rsid w:val="00C22E77"/>
    <w:rsid w:val="00C232E6"/>
    <w:rsid w:val="00C23782"/>
    <w:rsid w:val="00C24193"/>
    <w:rsid w:val="00C24DBA"/>
    <w:rsid w:val="00C255B6"/>
    <w:rsid w:val="00C26C4B"/>
    <w:rsid w:val="00C26E87"/>
    <w:rsid w:val="00C27BAB"/>
    <w:rsid w:val="00C30572"/>
    <w:rsid w:val="00C305D4"/>
    <w:rsid w:val="00C31ED6"/>
    <w:rsid w:val="00C32418"/>
    <w:rsid w:val="00C328DD"/>
    <w:rsid w:val="00C331F1"/>
    <w:rsid w:val="00C3480C"/>
    <w:rsid w:val="00C34A89"/>
    <w:rsid w:val="00C34BFB"/>
    <w:rsid w:val="00C35BE0"/>
    <w:rsid w:val="00C36EA9"/>
    <w:rsid w:val="00C37B66"/>
    <w:rsid w:val="00C37C06"/>
    <w:rsid w:val="00C417B7"/>
    <w:rsid w:val="00C42410"/>
    <w:rsid w:val="00C43083"/>
    <w:rsid w:val="00C43187"/>
    <w:rsid w:val="00C4334B"/>
    <w:rsid w:val="00C43918"/>
    <w:rsid w:val="00C443A1"/>
    <w:rsid w:val="00C44662"/>
    <w:rsid w:val="00C44B6E"/>
    <w:rsid w:val="00C44EB1"/>
    <w:rsid w:val="00C45103"/>
    <w:rsid w:val="00C4547B"/>
    <w:rsid w:val="00C46556"/>
    <w:rsid w:val="00C4670D"/>
    <w:rsid w:val="00C46C58"/>
    <w:rsid w:val="00C47256"/>
    <w:rsid w:val="00C474D6"/>
    <w:rsid w:val="00C503E2"/>
    <w:rsid w:val="00C50A66"/>
    <w:rsid w:val="00C50E0F"/>
    <w:rsid w:val="00C514F8"/>
    <w:rsid w:val="00C518A4"/>
    <w:rsid w:val="00C51A7A"/>
    <w:rsid w:val="00C51C2C"/>
    <w:rsid w:val="00C522E1"/>
    <w:rsid w:val="00C52D43"/>
    <w:rsid w:val="00C53283"/>
    <w:rsid w:val="00C5359C"/>
    <w:rsid w:val="00C538A0"/>
    <w:rsid w:val="00C53C63"/>
    <w:rsid w:val="00C54781"/>
    <w:rsid w:val="00C5479F"/>
    <w:rsid w:val="00C5556B"/>
    <w:rsid w:val="00C559E5"/>
    <w:rsid w:val="00C5741B"/>
    <w:rsid w:val="00C57B3D"/>
    <w:rsid w:val="00C6082A"/>
    <w:rsid w:val="00C6194B"/>
    <w:rsid w:val="00C61F48"/>
    <w:rsid w:val="00C62597"/>
    <w:rsid w:val="00C62730"/>
    <w:rsid w:val="00C62B4C"/>
    <w:rsid w:val="00C6316E"/>
    <w:rsid w:val="00C6451D"/>
    <w:rsid w:val="00C648DA"/>
    <w:rsid w:val="00C64C78"/>
    <w:rsid w:val="00C65807"/>
    <w:rsid w:val="00C66104"/>
    <w:rsid w:val="00C6638A"/>
    <w:rsid w:val="00C67635"/>
    <w:rsid w:val="00C67CB5"/>
    <w:rsid w:val="00C67D9F"/>
    <w:rsid w:val="00C67E24"/>
    <w:rsid w:val="00C701B6"/>
    <w:rsid w:val="00C707CD"/>
    <w:rsid w:val="00C70BCC"/>
    <w:rsid w:val="00C70CA0"/>
    <w:rsid w:val="00C711BC"/>
    <w:rsid w:val="00C7135C"/>
    <w:rsid w:val="00C7159F"/>
    <w:rsid w:val="00C72083"/>
    <w:rsid w:val="00C72157"/>
    <w:rsid w:val="00C72245"/>
    <w:rsid w:val="00C725C7"/>
    <w:rsid w:val="00C72842"/>
    <w:rsid w:val="00C73765"/>
    <w:rsid w:val="00C73C3C"/>
    <w:rsid w:val="00C74C53"/>
    <w:rsid w:val="00C74F21"/>
    <w:rsid w:val="00C75962"/>
    <w:rsid w:val="00C767B7"/>
    <w:rsid w:val="00C77191"/>
    <w:rsid w:val="00C771BA"/>
    <w:rsid w:val="00C80001"/>
    <w:rsid w:val="00C8013C"/>
    <w:rsid w:val="00C802C7"/>
    <w:rsid w:val="00C80785"/>
    <w:rsid w:val="00C80D4A"/>
    <w:rsid w:val="00C8155C"/>
    <w:rsid w:val="00C81962"/>
    <w:rsid w:val="00C81AB6"/>
    <w:rsid w:val="00C82134"/>
    <w:rsid w:val="00C8336C"/>
    <w:rsid w:val="00C834AF"/>
    <w:rsid w:val="00C836AF"/>
    <w:rsid w:val="00C84D27"/>
    <w:rsid w:val="00C85658"/>
    <w:rsid w:val="00C85711"/>
    <w:rsid w:val="00C85B84"/>
    <w:rsid w:val="00C86105"/>
    <w:rsid w:val="00C86127"/>
    <w:rsid w:val="00C8631B"/>
    <w:rsid w:val="00C9020C"/>
    <w:rsid w:val="00C90A67"/>
    <w:rsid w:val="00C9185A"/>
    <w:rsid w:val="00C91B00"/>
    <w:rsid w:val="00C92DC7"/>
    <w:rsid w:val="00C930FC"/>
    <w:rsid w:val="00C935FA"/>
    <w:rsid w:val="00C938FF"/>
    <w:rsid w:val="00C95F02"/>
    <w:rsid w:val="00C96885"/>
    <w:rsid w:val="00C968F6"/>
    <w:rsid w:val="00C96E09"/>
    <w:rsid w:val="00C96EA4"/>
    <w:rsid w:val="00C9718A"/>
    <w:rsid w:val="00CA07AF"/>
    <w:rsid w:val="00CA0C2C"/>
    <w:rsid w:val="00CA0EE8"/>
    <w:rsid w:val="00CA10E1"/>
    <w:rsid w:val="00CA17F8"/>
    <w:rsid w:val="00CA1C36"/>
    <w:rsid w:val="00CA2022"/>
    <w:rsid w:val="00CA2A6F"/>
    <w:rsid w:val="00CA2DC9"/>
    <w:rsid w:val="00CA40F2"/>
    <w:rsid w:val="00CA481D"/>
    <w:rsid w:val="00CA4C8F"/>
    <w:rsid w:val="00CA5278"/>
    <w:rsid w:val="00CA559F"/>
    <w:rsid w:val="00CA5BE1"/>
    <w:rsid w:val="00CB00DE"/>
    <w:rsid w:val="00CB1F3B"/>
    <w:rsid w:val="00CB20D7"/>
    <w:rsid w:val="00CB2122"/>
    <w:rsid w:val="00CB2154"/>
    <w:rsid w:val="00CB3491"/>
    <w:rsid w:val="00CB37AC"/>
    <w:rsid w:val="00CB43D7"/>
    <w:rsid w:val="00CB48DB"/>
    <w:rsid w:val="00CB53CE"/>
    <w:rsid w:val="00CB5446"/>
    <w:rsid w:val="00CB595F"/>
    <w:rsid w:val="00CB6577"/>
    <w:rsid w:val="00CB6722"/>
    <w:rsid w:val="00CB690B"/>
    <w:rsid w:val="00CB6CB2"/>
    <w:rsid w:val="00CB796F"/>
    <w:rsid w:val="00CB7E01"/>
    <w:rsid w:val="00CC107D"/>
    <w:rsid w:val="00CC13DF"/>
    <w:rsid w:val="00CC17EF"/>
    <w:rsid w:val="00CC1908"/>
    <w:rsid w:val="00CC206C"/>
    <w:rsid w:val="00CC2A53"/>
    <w:rsid w:val="00CC33CB"/>
    <w:rsid w:val="00CC3DFE"/>
    <w:rsid w:val="00CC406B"/>
    <w:rsid w:val="00CC4945"/>
    <w:rsid w:val="00CC4FD1"/>
    <w:rsid w:val="00CC5147"/>
    <w:rsid w:val="00CC517A"/>
    <w:rsid w:val="00CC51E3"/>
    <w:rsid w:val="00CC5292"/>
    <w:rsid w:val="00CC569F"/>
    <w:rsid w:val="00CC5A78"/>
    <w:rsid w:val="00CC5D11"/>
    <w:rsid w:val="00CC6303"/>
    <w:rsid w:val="00CC6393"/>
    <w:rsid w:val="00CC70F5"/>
    <w:rsid w:val="00CC7A61"/>
    <w:rsid w:val="00CD0748"/>
    <w:rsid w:val="00CD1369"/>
    <w:rsid w:val="00CD1F9C"/>
    <w:rsid w:val="00CD20B2"/>
    <w:rsid w:val="00CD21BF"/>
    <w:rsid w:val="00CD245E"/>
    <w:rsid w:val="00CD2C43"/>
    <w:rsid w:val="00CD3232"/>
    <w:rsid w:val="00CD36B5"/>
    <w:rsid w:val="00CD4B20"/>
    <w:rsid w:val="00CD57DE"/>
    <w:rsid w:val="00CD5C08"/>
    <w:rsid w:val="00CD61AD"/>
    <w:rsid w:val="00CD6963"/>
    <w:rsid w:val="00CD71C7"/>
    <w:rsid w:val="00CD7BAF"/>
    <w:rsid w:val="00CD7EFA"/>
    <w:rsid w:val="00CE0439"/>
    <w:rsid w:val="00CE04EE"/>
    <w:rsid w:val="00CE0533"/>
    <w:rsid w:val="00CE1427"/>
    <w:rsid w:val="00CE1482"/>
    <w:rsid w:val="00CE181C"/>
    <w:rsid w:val="00CE1EBC"/>
    <w:rsid w:val="00CE21E8"/>
    <w:rsid w:val="00CE2547"/>
    <w:rsid w:val="00CE282D"/>
    <w:rsid w:val="00CE2EBA"/>
    <w:rsid w:val="00CE3706"/>
    <w:rsid w:val="00CE3FC0"/>
    <w:rsid w:val="00CE436A"/>
    <w:rsid w:val="00CE4BA4"/>
    <w:rsid w:val="00CE4BFD"/>
    <w:rsid w:val="00CE5999"/>
    <w:rsid w:val="00CE62D7"/>
    <w:rsid w:val="00CE6B23"/>
    <w:rsid w:val="00CE75C1"/>
    <w:rsid w:val="00CE7F94"/>
    <w:rsid w:val="00CF0863"/>
    <w:rsid w:val="00CF225D"/>
    <w:rsid w:val="00CF2EE6"/>
    <w:rsid w:val="00CF382D"/>
    <w:rsid w:val="00CF4570"/>
    <w:rsid w:val="00CF5054"/>
    <w:rsid w:val="00CF5106"/>
    <w:rsid w:val="00CF5CD3"/>
    <w:rsid w:val="00CF6A6C"/>
    <w:rsid w:val="00CF73C5"/>
    <w:rsid w:val="00D004BC"/>
    <w:rsid w:val="00D00D92"/>
    <w:rsid w:val="00D01C62"/>
    <w:rsid w:val="00D01D7A"/>
    <w:rsid w:val="00D022F2"/>
    <w:rsid w:val="00D0253E"/>
    <w:rsid w:val="00D03248"/>
    <w:rsid w:val="00D038D5"/>
    <w:rsid w:val="00D03B28"/>
    <w:rsid w:val="00D03B75"/>
    <w:rsid w:val="00D042C0"/>
    <w:rsid w:val="00D04645"/>
    <w:rsid w:val="00D04C1F"/>
    <w:rsid w:val="00D05C98"/>
    <w:rsid w:val="00D05C9C"/>
    <w:rsid w:val="00D071E4"/>
    <w:rsid w:val="00D075DE"/>
    <w:rsid w:val="00D07814"/>
    <w:rsid w:val="00D112F8"/>
    <w:rsid w:val="00D11889"/>
    <w:rsid w:val="00D121DA"/>
    <w:rsid w:val="00D12401"/>
    <w:rsid w:val="00D1242C"/>
    <w:rsid w:val="00D12EB5"/>
    <w:rsid w:val="00D13124"/>
    <w:rsid w:val="00D137DC"/>
    <w:rsid w:val="00D138E3"/>
    <w:rsid w:val="00D13CF2"/>
    <w:rsid w:val="00D13DCA"/>
    <w:rsid w:val="00D143F1"/>
    <w:rsid w:val="00D14783"/>
    <w:rsid w:val="00D14C6C"/>
    <w:rsid w:val="00D14CE6"/>
    <w:rsid w:val="00D15826"/>
    <w:rsid w:val="00D15AEE"/>
    <w:rsid w:val="00D1710D"/>
    <w:rsid w:val="00D17393"/>
    <w:rsid w:val="00D174B4"/>
    <w:rsid w:val="00D176F6"/>
    <w:rsid w:val="00D1770F"/>
    <w:rsid w:val="00D17F0B"/>
    <w:rsid w:val="00D200F9"/>
    <w:rsid w:val="00D20C71"/>
    <w:rsid w:val="00D20E99"/>
    <w:rsid w:val="00D21240"/>
    <w:rsid w:val="00D2152E"/>
    <w:rsid w:val="00D219EC"/>
    <w:rsid w:val="00D21E57"/>
    <w:rsid w:val="00D2239F"/>
    <w:rsid w:val="00D225AA"/>
    <w:rsid w:val="00D227E0"/>
    <w:rsid w:val="00D2296A"/>
    <w:rsid w:val="00D22DC2"/>
    <w:rsid w:val="00D23BD1"/>
    <w:rsid w:val="00D23FA6"/>
    <w:rsid w:val="00D24AC4"/>
    <w:rsid w:val="00D2540B"/>
    <w:rsid w:val="00D2551A"/>
    <w:rsid w:val="00D25996"/>
    <w:rsid w:val="00D263F7"/>
    <w:rsid w:val="00D2750C"/>
    <w:rsid w:val="00D27C56"/>
    <w:rsid w:val="00D3023E"/>
    <w:rsid w:val="00D309B9"/>
    <w:rsid w:val="00D31197"/>
    <w:rsid w:val="00D31761"/>
    <w:rsid w:val="00D320D5"/>
    <w:rsid w:val="00D32240"/>
    <w:rsid w:val="00D32812"/>
    <w:rsid w:val="00D32DA0"/>
    <w:rsid w:val="00D32EBC"/>
    <w:rsid w:val="00D3314E"/>
    <w:rsid w:val="00D342B6"/>
    <w:rsid w:val="00D342FF"/>
    <w:rsid w:val="00D346D3"/>
    <w:rsid w:val="00D351FA"/>
    <w:rsid w:val="00D3547D"/>
    <w:rsid w:val="00D35EDD"/>
    <w:rsid w:val="00D3605D"/>
    <w:rsid w:val="00D367A9"/>
    <w:rsid w:val="00D367AE"/>
    <w:rsid w:val="00D36DDF"/>
    <w:rsid w:val="00D36EF3"/>
    <w:rsid w:val="00D375DD"/>
    <w:rsid w:val="00D40F2E"/>
    <w:rsid w:val="00D41191"/>
    <w:rsid w:val="00D41ACC"/>
    <w:rsid w:val="00D42A9B"/>
    <w:rsid w:val="00D44A2F"/>
    <w:rsid w:val="00D44A3E"/>
    <w:rsid w:val="00D45321"/>
    <w:rsid w:val="00D45B3E"/>
    <w:rsid w:val="00D462D6"/>
    <w:rsid w:val="00D46C07"/>
    <w:rsid w:val="00D46CFB"/>
    <w:rsid w:val="00D47061"/>
    <w:rsid w:val="00D471B1"/>
    <w:rsid w:val="00D47795"/>
    <w:rsid w:val="00D5055A"/>
    <w:rsid w:val="00D5253B"/>
    <w:rsid w:val="00D52730"/>
    <w:rsid w:val="00D52BED"/>
    <w:rsid w:val="00D536FE"/>
    <w:rsid w:val="00D539E3"/>
    <w:rsid w:val="00D544E0"/>
    <w:rsid w:val="00D549BB"/>
    <w:rsid w:val="00D553BC"/>
    <w:rsid w:val="00D555C9"/>
    <w:rsid w:val="00D55CBA"/>
    <w:rsid w:val="00D55EB3"/>
    <w:rsid w:val="00D57600"/>
    <w:rsid w:val="00D57E60"/>
    <w:rsid w:val="00D6029E"/>
    <w:rsid w:val="00D61E90"/>
    <w:rsid w:val="00D63D35"/>
    <w:rsid w:val="00D64024"/>
    <w:rsid w:val="00D641A8"/>
    <w:rsid w:val="00D64687"/>
    <w:rsid w:val="00D646C6"/>
    <w:rsid w:val="00D6477C"/>
    <w:rsid w:val="00D64D0D"/>
    <w:rsid w:val="00D65401"/>
    <w:rsid w:val="00D656DE"/>
    <w:rsid w:val="00D65DA7"/>
    <w:rsid w:val="00D66692"/>
    <w:rsid w:val="00D66974"/>
    <w:rsid w:val="00D6736B"/>
    <w:rsid w:val="00D7020C"/>
    <w:rsid w:val="00D70521"/>
    <w:rsid w:val="00D708D6"/>
    <w:rsid w:val="00D71B61"/>
    <w:rsid w:val="00D7266C"/>
    <w:rsid w:val="00D7299B"/>
    <w:rsid w:val="00D72D88"/>
    <w:rsid w:val="00D72ECA"/>
    <w:rsid w:val="00D74246"/>
    <w:rsid w:val="00D74D60"/>
    <w:rsid w:val="00D76712"/>
    <w:rsid w:val="00D772AD"/>
    <w:rsid w:val="00D803FD"/>
    <w:rsid w:val="00D827F0"/>
    <w:rsid w:val="00D828A3"/>
    <w:rsid w:val="00D831A8"/>
    <w:rsid w:val="00D83CE1"/>
    <w:rsid w:val="00D8440F"/>
    <w:rsid w:val="00D848BA"/>
    <w:rsid w:val="00D849EF"/>
    <w:rsid w:val="00D84C49"/>
    <w:rsid w:val="00D868DA"/>
    <w:rsid w:val="00D86960"/>
    <w:rsid w:val="00D87483"/>
    <w:rsid w:val="00D8748F"/>
    <w:rsid w:val="00D875D0"/>
    <w:rsid w:val="00D876C6"/>
    <w:rsid w:val="00D877EC"/>
    <w:rsid w:val="00D90487"/>
    <w:rsid w:val="00D906A5"/>
    <w:rsid w:val="00D90875"/>
    <w:rsid w:val="00D91CE0"/>
    <w:rsid w:val="00D91E51"/>
    <w:rsid w:val="00D92A48"/>
    <w:rsid w:val="00D93219"/>
    <w:rsid w:val="00D9406C"/>
    <w:rsid w:val="00D94A52"/>
    <w:rsid w:val="00D94FBD"/>
    <w:rsid w:val="00D959A1"/>
    <w:rsid w:val="00D96785"/>
    <w:rsid w:val="00D96A74"/>
    <w:rsid w:val="00D977A6"/>
    <w:rsid w:val="00D97D5D"/>
    <w:rsid w:val="00DA0624"/>
    <w:rsid w:val="00DA1243"/>
    <w:rsid w:val="00DA1A05"/>
    <w:rsid w:val="00DA1A4D"/>
    <w:rsid w:val="00DA2682"/>
    <w:rsid w:val="00DA2810"/>
    <w:rsid w:val="00DA29DB"/>
    <w:rsid w:val="00DA3A61"/>
    <w:rsid w:val="00DA4085"/>
    <w:rsid w:val="00DA48B9"/>
    <w:rsid w:val="00DA5A21"/>
    <w:rsid w:val="00DA6285"/>
    <w:rsid w:val="00DA6550"/>
    <w:rsid w:val="00DA6708"/>
    <w:rsid w:val="00DA747E"/>
    <w:rsid w:val="00DA75A2"/>
    <w:rsid w:val="00DB08FD"/>
    <w:rsid w:val="00DB0BCB"/>
    <w:rsid w:val="00DB1549"/>
    <w:rsid w:val="00DB2436"/>
    <w:rsid w:val="00DB2780"/>
    <w:rsid w:val="00DB33A0"/>
    <w:rsid w:val="00DB3914"/>
    <w:rsid w:val="00DB4870"/>
    <w:rsid w:val="00DB4F1E"/>
    <w:rsid w:val="00DB50B5"/>
    <w:rsid w:val="00DB65FF"/>
    <w:rsid w:val="00DB6761"/>
    <w:rsid w:val="00DB6F8B"/>
    <w:rsid w:val="00DB722B"/>
    <w:rsid w:val="00DB735F"/>
    <w:rsid w:val="00DB7D4A"/>
    <w:rsid w:val="00DC04D8"/>
    <w:rsid w:val="00DC14D9"/>
    <w:rsid w:val="00DC2E82"/>
    <w:rsid w:val="00DC38D4"/>
    <w:rsid w:val="00DC3DD6"/>
    <w:rsid w:val="00DC418E"/>
    <w:rsid w:val="00DC450B"/>
    <w:rsid w:val="00DC48DE"/>
    <w:rsid w:val="00DC56DF"/>
    <w:rsid w:val="00DC61EE"/>
    <w:rsid w:val="00DC689D"/>
    <w:rsid w:val="00DC6BE5"/>
    <w:rsid w:val="00DC6FB6"/>
    <w:rsid w:val="00DC709E"/>
    <w:rsid w:val="00DC7767"/>
    <w:rsid w:val="00DC7DEE"/>
    <w:rsid w:val="00DD0736"/>
    <w:rsid w:val="00DD0B04"/>
    <w:rsid w:val="00DD0F80"/>
    <w:rsid w:val="00DD0FCA"/>
    <w:rsid w:val="00DD10D9"/>
    <w:rsid w:val="00DD1A2A"/>
    <w:rsid w:val="00DD1F1C"/>
    <w:rsid w:val="00DD2019"/>
    <w:rsid w:val="00DD2541"/>
    <w:rsid w:val="00DD3258"/>
    <w:rsid w:val="00DD3DDB"/>
    <w:rsid w:val="00DD409E"/>
    <w:rsid w:val="00DD4519"/>
    <w:rsid w:val="00DD4574"/>
    <w:rsid w:val="00DD4F5B"/>
    <w:rsid w:val="00DD559E"/>
    <w:rsid w:val="00DD593A"/>
    <w:rsid w:val="00DD5AF0"/>
    <w:rsid w:val="00DD5E20"/>
    <w:rsid w:val="00DD6A5F"/>
    <w:rsid w:val="00DD7A50"/>
    <w:rsid w:val="00DD7F37"/>
    <w:rsid w:val="00DE066F"/>
    <w:rsid w:val="00DE076E"/>
    <w:rsid w:val="00DE1733"/>
    <w:rsid w:val="00DE1BF3"/>
    <w:rsid w:val="00DE2241"/>
    <w:rsid w:val="00DE25F7"/>
    <w:rsid w:val="00DE294A"/>
    <w:rsid w:val="00DE2964"/>
    <w:rsid w:val="00DE3471"/>
    <w:rsid w:val="00DE3920"/>
    <w:rsid w:val="00DE3FEF"/>
    <w:rsid w:val="00DE4F54"/>
    <w:rsid w:val="00DE518C"/>
    <w:rsid w:val="00DE5390"/>
    <w:rsid w:val="00DE5AA8"/>
    <w:rsid w:val="00DE6258"/>
    <w:rsid w:val="00DE66CE"/>
    <w:rsid w:val="00DE6C5D"/>
    <w:rsid w:val="00DE6CAD"/>
    <w:rsid w:val="00DE71D0"/>
    <w:rsid w:val="00DE71D8"/>
    <w:rsid w:val="00DF0248"/>
    <w:rsid w:val="00DF0C21"/>
    <w:rsid w:val="00DF201B"/>
    <w:rsid w:val="00DF229F"/>
    <w:rsid w:val="00DF22D1"/>
    <w:rsid w:val="00DF2650"/>
    <w:rsid w:val="00DF2F31"/>
    <w:rsid w:val="00DF3274"/>
    <w:rsid w:val="00DF3585"/>
    <w:rsid w:val="00DF51B3"/>
    <w:rsid w:val="00DF67E7"/>
    <w:rsid w:val="00DF6EA9"/>
    <w:rsid w:val="00DF7793"/>
    <w:rsid w:val="00E009D5"/>
    <w:rsid w:val="00E01866"/>
    <w:rsid w:val="00E01F14"/>
    <w:rsid w:val="00E02517"/>
    <w:rsid w:val="00E029BB"/>
    <w:rsid w:val="00E03B65"/>
    <w:rsid w:val="00E04396"/>
    <w:rsid w:val="00E044FF"/>
    <w:rsid w:val="00E04DD4"/>
    <w:rsid w:val="00E05B9A"/>
    <w:rsid w:val="00E07397"/>
    <w:rsid w:val="00E07F7B"/>
    <w:rsid w:val="00E10901"/>
    <w:rsid w:val="00E10BDC"/>
    <w:rsid w:val="00E1165F"/>
    <w:rsid w:val="00E11971"/>
    <w:rsid w:val="00E11E00"/>
    <w:rsid w:val="00E12389"/>
    <w:rsid w:val="00E140DE"/>
    <w:rsid w:val="00E1467F"/>
    <w:rsid w:val="00E14FE5"/>
    <w:rsid w:val="00E15223"/>
    <w:rsid w:val="00E1554C"/>
    <w:rsid w:val="00E162D9"/>
    <w:rsid w:val="00E16462"/>
    <w:rsid w:val="00E1692C"/>
    <w:rsid w:val="00E16CFF"/>
    <w:rsid w:val="00E16F8C"/>
    <w:rsid w:val="00E174C3"/>
    <w:rsid w:val="00E17CCD"/>
    <w:rsid w:val="00E17D22"/>
    <w:rsid w:val="00E20607"/>
    <w:rsid w:val="00E207D8"/>
    <w:rsid w:val="00E209EE"/>
    <w:rsid w:val="00E20E89"/>
    <w:rsid w:val="00E217D6"/>
    <w:rsid w:val="00E21BD2"/>
    <w:rsid w:val="00E21DAF"/>
    <w:rsid w:val="00E21FA2"/>
    <w:rsid w:val="00E228AB"/>
    <w:rsid w:val="00E23253"/>
    <w:rsid w:val="00E23307"/>
    <w:rsid w:val="00E23386"/>
    <w:rsid w:val="00E23388"/>
    <w:rsid w:val="00E23B84"/>
    <w:rsid w:val="00E24206"/>
    <w:rsid w:val="00E2566E"/>
    <w:rsid w:val="00E25865"/>
    <w:rsid w:val="00E25A8B"/>
    <w:rsid w:val="00E27730"/>
    <w:rsid w:val="00E3025F"/>
    <w:rsid w:val="00E3095F"/>
    <w:rsid w:val="00E3099B"/>
    <w:rsid w:val="00E30AAF"/>
    <w:rsid w:val="00E30BC6"/>
    <w:rsid w:val="00E3332D"/>
    <w:rsid w:val="00E3400F"/>
    <w:rsid w:val="00E341E8"/>
    <w:rsid w:val="00E34825"/>
    <w:rsid w:val="00E34E52"/>
    <w:rsid w:val="00E353D6"/>
    <w:rsid w:val="00E35F5C"/>
    <w:rsid w:val="00E36918"/>
    <w:rsid w:val="00E37D27"/>
    <w:rsid w:val="00E37DE9"/>
    <w:rsid w:val="00E4055D"/>
    <w:rsid w:val="00E408BB"/>
    <w:rsid w:val="00E4128C"/>
    <w:rsid w:val="00E4134A"/>
    <w:rsid w:val="00E417FC"/>
    <w:rsid w:val="00E41FBB"/>
    <w:rsid w:val="00E41FFA"/>
    <w:rsid w:val="00E44633"/>
    <w:rsid w:val="00E4499E"/>
    <w:rsid w:val="00E44D49"/>
    <w:rsid w:val="00E45D36"/>
    <w:rsid w:val="00E45E77"/>
    <w:rsid w:val="00E4660E"/>
    <w:rsid w:val="00E4683B"/>
    <w:rsid w:val="00E47E72"/>
    <w:rsid w:val="00E5033E"/>
    <w:rsid w:val="00E504A1"/>
    <w:rsid w:val="00E506CC"/>
    <w:rsid w:val="00E50764"/>
    <w:rsid w:val="00E50F9C"/>
    <w:rsid w:val="00E5130E"/>
    <w:rsid w:val="00E51862"/>
    <w:rsid w:val="00E51C0E"/>
    <w:rsid w:val="00E530E3"/>
    <w:rsid w:val="00E53554"/>
    <w:rsid w:val="00E53B7E"/>
    <w:rsid w:val="00E53BCD"/>
    <w:rsid w:val="00E53EB4"/>
    <w:rsid w:val="00E5420D"/>
    <w:rsid w:val="00E54C2E"/>
    <w:rsid w:val="00E54E14"/>
    <w:rsid w:val="00E5536C"/>
    <w:rsid w:val="00E559E2"/>
    <w:rsid w:val="00E55E8E"/>
    <w:rsid w:val="00E560B0"/>
    <w:rsid w:val="00E56442"/>
    <w:rsid w:val="00E5688C"/>
    <w:rsid w:val="00E56EBB"/>
    <w:rsid w:val="00E61286"/>
    <w:rsid w:val="00E615E3"/>
    <w:rsid w:val="00E615E4"/>
    <w:rsid w:val="00E6194D"/>
    <w:rsid w:val="00E620B9"/>
    <w:rsid w:val="00E62438"/>
    <w:rsid w:val="00E63237"/>
    <w:rsid w:val="00E64879"/>
    <w:rsid w:val="00E64967"/>
    <w:rsid w:val="00E65738"/>
    <w:rsid w:val="00E65834"/>
    <w:rsid w:val="00E668B2"/>
    <w:rsid w:val="00E66A42"/>
    <w:rsid w:val="00E66B2D"/>
    <w:rsid w:val="00E66B96"/>
    <w:rsid w:val="00E67078"/>
    <w:rsid w:val="00E67970"/>
    <w:rsid w:val="00E70D60"/>
    <w:rsid w:val="00E70FA5"/>
    <w:rsid w:val="00E71062"/>
    <w:rsid w:val="00E718CB"/>
    <w:rsid w:val="00E7194F"/>
    <w:rsid w:val="00E71DE3"/>
    <w:rsid w:val="00E72738"/>
    <w:rsid w:val="00E7483B"/>
    <w:rsid w:val="00E74BC0"/>
    <w:rsid w:val="00E75A59"/>
    <w:rsid w:val="00E75B30"/>
    <w:rsid w:val="00E75D59"/>
    <w:rsid w:val="00E76284"/>
    <w:rsid w:val="00E76562"/>
    <w:rsid w:val="00E76BE7"/>
    <w:rsid w:val="00E76D13"/>
    <w:rsid w:val="00E76FE4"/>
    <w:rsid w:val="00E77545"/>
    <w:rsid w:val="00E77E98"/>
    <w:rsid w:val="00E80697"/>
    <w:rsid w:val="00E8105A"/>
    <w:rsid w:val="00E819A4"/>
    <w:rsid w:val="00E82829"/>
    <w:rsid w:val="00E82B02"/>
    <w:rsid w:val="00E82FE8"/>
    <w:rsid w:val="00E838CA"/>
    <w:rsid w:val="00E83DC3"/>
    <w:rsid w:val="00E8485A"/>
    <w:rsid w:val="00E84D5F"/>
    <w:rsid w:val="00E84DAE"/>
    <w:rsid w:val="00E84FF7"/>
    <w:rsid w:val="00E85237"/>
    <w:rsid w:val="00E85F2E"/>
    <w:rsid w:val="00E8621C"/>
    <w:rsid w:val="00E8634C"/>
    <w:rsid w:val="00E8641F"/>
    <w:rsid w:val="00E86422"/>
    <w:rsid w:val="00E86CC6"/>
    <w:rsid w:val="00E9033B"/>
    <w:rsid w:val="00E90CF3"/>
    <w:rsid w:val="00E91665"/>
    <w:rsid w:val="00E92222"/>
    <w:rsid w:val="00E9294A"/>
    <w:rsid w:val="00E929D9"/>
    <w:rsid w:val="00E93B5D"/>
    <w:rsid w:val="00E93D1F"/>
    <w:rsid w:val="00E93D79"/>
    <w:rsid w:val="00E9437A"/>
    <w:rsid w:val="00E94AA1"/>
    <w:rsid w:val="00E95034"/>
    <w:rsid w:val="00E95843"/>
    <w:rsid w:val="00E958C7"/>
    <w:rsid w:val="00E96138"/>
    <w:rsid w:val="00E96B60"/>
    <w:rsid w:val="00E970B8"/>
    <w:rsid w:val="00E9716F"/>
    <w:rsid w:val="00E9739C"/>
    <w:rsid w:val="00E97415"/>
    <w:rsid w:val="00E97D1E"/>
    <w:rsid w:val="00E97DD2"/>
    <w:rsid w:val="00EA02ED"/>
    <w:rsid w:val="00EA0476"/>
    <w:rsid w:val="00EA18CD"/>
    <w:rsid w:val="00EA1ACB"/>
    <w:rsid w:val="00EA22C9"/>
    <w:rsid w:val="00EA295B"/>
    <w:rsid w:val="00EA29C5"/>
    <w:rsid w:val="00EA452E"/>
    <w:rsid w:val="00EA466A"/>
    <w:rsid w:val="00EA5303"/>
    <w:rsid w:val="00EA564F"/>
    <w:rsid w:val="00EA5892"/>
    <w:rsid w:val="00EA5917"/>
    <w:rsid w:val="00EA5CE4"/>
    <w:rsid w:val="00EA5FA0"/>
    <w:rsid w:val="00EA6F58"/>
    <w:rsid w:val="00EA7238"/>
    <w:rsid w:val="00EA769E"/>
    <w:rsid w:val="00EB0F8E"/>
    <w:rsid w:val="00EB1BDA"/>
    <w:rsid w:val="00EB3D5B"/>
    <w:rsid w:val="00EB425D"/>
    <w:rsid w:val="00EB488B"/>
    <w:rsid w:val="00EB5664"/>
    <w:rsid w:val="00EB5DB2"/>
    <w:rsid w:val="00EB5F6A"/>
    <w:rsid w:val="00EB6033"/>
    <w:rsid w:val="00EB66E3"/>
    <w:rsid w:val="00EB67F5"/>
    <w:rsid w:val="00EB71B3"/>
    <w:rsid w:val="00EB72BA"/>
    <w:rsid w:val="00EB754B"/>
    <w:rsid w:val="00EB7788"/>
    <w:rsid w:val="00EB7955"/>
    <w:rsid w:val="00EC17E0"/>
    <w:rsid w:val="00EC1A53"/>
    <w:rsid w:val="00EC1E05"/>
    <w:rsid w:val="00EC21E7"/>
    <w:rsid w:val="00EC27DE"/>
    <w:rsid w:val="00EC3829"/>
    <w:rsid w:val="00EC3BAC"/>
    <w:rsid w:val="00EC4730"/>
    <w:rsid w:val="00EC4A36"/>
    <w:rsid w:val="00EC66E1"/>
    <w:rsid w:val="00EC6FEE"/>
    <w:rsid w:val="00EC7588"/>
    <w:rsid w:val="00EC7714"/>
    <w:rsid w:val="00EC790D"/>
    <w:rsid w:val="00ED09D4"/>
    <w:rsid w:val="00ED0E55"/>
    <w:rsid w:val="00ED1F59"/>
    <w:rsid w:val="00ED23E7"/>
    <w:rsid w:val="00ED3576"/>
    <w:rsid w:val="00ED3C54"/>
    <w:rsid w:val="00ED4291"/>
    <w:rsid w:val="00ED4BCF"/>
    <w:rsid w:val="00ED4C4C"/>
    <w:rsid w:val="00ED51E1"/>
    <w:rsid w:val="00ED52F6"/>
    <w:rsid w:val="00ED64DF"/>
    <w:rsid w:val="00ED68A9"/>
    <w:rsid w:val="00EDADD3"/>
    <w:rsid w:val="00EE081B"/>
    <w:rsid w:val="00EE286D"/>
    <w:rsid w:val="00EE2C12"/>
    <w:rsid w:val="00EE35A0"/>
    <w:rsid w:val="00EE53E4"/>
    <w:rsid w:val="00EE6019"/>
    <w:rsid w:val="00EE654F"/>
    <w:rsid w:val="00EE6C14"/>
    <w:rsid w:val="00EF0771"/>
    <w:rsid w:val="00EF0B83"/>
    <w:rsid w:val="00EF1795"/>
    <w:rsid w:val="00EF1A68"/>
    <w:rsid w:val="00EF1CF2"/>
    <w:rsid w:val="00EF1DFC"/>
    <w:rsid w:val="00EF1F82"/>
    <w:rsid w:val="00EF2976"/>
    <w:rsid w:val="00EF426D"/>
    <w:rsid w:val="00EF42C0"/>
    <w:rsid w:val="00EF4464"/>
    <w:rsid w:val="00EF5429"/>
    <w:rsid w:val="00EF5769"/>
    <w:rsid w:val="00EF6244"/>
    <w:rsid w:val="00EF63D8"/>
    <w:rsid w:val="00EF65E6"/>
    <w:rsid w:val="00EF70E6"/>
    <w:rsid w:val="00EF751C"/>
    <w:rsid w:val="00EF7521"/>
    <w:rsid w:val="00F006A9"/>
    <w:rsid w:val="00F009F1"/>
    <w:rsid w:val="00F014E7"/>
    <w:rsid w:val="00F016A2"/>
    <w:rsid w:val="00F017E1"/>
    <w:rsid w:val="00F02DF4"/>
    <w:rsid w:val="00F04278"/>
    <w:rsid w:val="00F04538"/>
    <w:rsid w:val="00F05089"/>
    <w:rsid w:val="00F053FA"/>
    <w:rsid w:val="00F05E53"/>
    <w:rsid w:val="00F06331"/>
    <w:rsid w:val="00F06673"/>
    <w:rsid w:val="00F06B07"/>
    <w:rsid w:val="00F10443"/>
    <w:rsid w:val="00F10679"/>
    <w:rsid w:val="00F10900"/>
    <w:rsid w:val="00F10995"/>
    <w:rsid w:val="00F10F81"/>
    <w:rsid w:val="00F1137A"/>
    <w:rsid w:val="00F11A18"/>
    <w:rsid w:val="00F11AC8"/>
    <w:rsid w:val="00F1259B"/>
    <w:rsid w:val="00F12AB2"/>
    <w:rsid w:val="00F14A17"/>
    <w:rsid w:val="00F14C5B"/>
    <w:rsid w:val="00F1568A"/>
    <w:rsid w:val="00F15B09"/>
    <w:rsid w:val="00F15E82"/>
    <w:rsid w:val="00F16598"/>
    <w:rsid w:val="00F16D59"/>
    <w:rsid w:val="00F1743E"/>
    <w:rsid w:val="00F176E9"/>
    <w:rsid w:val="00F177C5"/>
    <w:rsid w:val="00F17BFD"/>
    <w:rsid w:val="00F2037E"/>
    <w:rsid w:val="00F213DF"/>
    <w:rsid w:val="00F22C88"/>
    <w:rsid w:val="00F242AA"/>
    <w:rsid w:val="00F24444"/>
    <w:rsid w:val="00F25122"/>
    <w:rsid w:val="00F25256"/>
    <w:rsid w:val="00F25802"/>
    <w:rsid w:val="00F26092"/>
    <w:rsid w:val="00F27009"/>
    <w:rsid w:val="00F27761"/>
    <w:rsid w:val="00F3025F"/>
    <w:rsid w:val="00F307AB"/>
    <w:rsid w:val="00F30825"/>
    <w:rsid w:val="00F30979"/>
    <w:rsid w:val="00F31A17"/>
    <w:rsid w:val="00F324F4"/>
    <w:rsid w:val="00F32EA3"/>
    <w:rsid w:val="00F33A03"/>
    <w:rsid w:val="00F34576"/>
    <w:rsid w:val="00F34712"/>
    <w:rsid w:val="00F34A73"/>
    <w:rsid w:val="00F3521A"/>
    <w:rsid w:val="00F3601F"/>
    <w:rsid w:val="00F3607F"/>
    <w:rsid w:val="00F362CE"/>
    <w:rsid w:val="00F36F8B"/>
    <w:rsid w:val="00F379E8"/>
    <w:rsid w:val="00F400FA"/>
    <w:rsid w:val="00F40653"/>
    <w:rsid w:val="00F40840"/>
    <w:rsid w:val="00F41C07"/>
    <w:rsid w:val="00F42608"/>
    <w:rsid w:val="00F42F80"/>
    <w:rsid w:val="00F433F7"/>
    <w:rsid w:val="00F434FE"/>
    <w:rsid w:val="00F436EC"/>
    <w:rsid w:val="00F438D3"/>
    <w:rsid w:val="00F43C57"/>
    <w:rsid w:val="00F444B8"/>
    <w:rsid w:val="00F447D6"/>
    <w:rsid w:val="00F44882"/>
    <w:rsid w:val="00F460B0"/>
    <w:rsid w:val="00F465C5"/>
    <w:rsid w:val="00F46B6B"/>
    <w:rsid w:val="00F46BEA"/>
    <w:rsid w:val="00F46F47"/>
    <w:rsid w:val="00F47405"/>
    <w:rsid w:val="00F478F7"/>
    <w:rsid w:val="00F47DA7"/>
    <w:rsid w:val="00F500C4"/>
    <w:rsid w:val="00F50563"/>
    <w:rsid w:val="00F5070B"/>
    <w:rsid w:val="00F508C8"/>
    <w:rsid w:val="00F509AD"/>
    <w:rsid w:val="00F50CA2"/>
    <w:rsid w:val="00F5221F"/>
    <w:rsid w:val="00F52533"/>
    <w:rsid w:val="00F52627"/>
    <w:rsid w:val="00F52717"/>
    <w:rsid w:val="00F52908"/>
    <w:rsid w:val="00F53657"/>
    <w:rsid w:val="00F53DF4"/>
    <w:rsid w:val="00F54567"/>
    <w:rsid w:val="00F54650"/>
    <w:rsid w:val="00F54978"/>
    <w:rsid w:val="00F554E4"/>
    <w:rsid w:val="00F55A1B"/>
    <w:rsid w:val="00F55A7C"/>
    <w:rsid w:val="00F55C3B"/>
    <w:rsid w:val="00F56127"/>
    <w:rsid w:val="00F5664A"/>
    <w:rsid w:val="00F572E0"/>
    <w:rsid w:val="00F579F8"/>
    <w:rsid w:val="00F6002D"/>
    <w:rsid w:val="00F6051E"/>
    <w:rsid w:val="00F61C72"/>
    <w:rsid w:val="00F63673"/>
    <w:rsid w:val="00F63C5A"/>
    <w:rsid w:val="00F63C6A"/>
    <w:rsid w:val="00F6429F"/>
    <w:rsid w:val="00F64A17"/>
    <w:rsid w:val="00F64A9D"/>
    <w:rsid w:val="00F652FF"/>
    <w:rsid w:val="00F65505"/>
    <w:rsid w:val="00F655DE"/>
    <w:rsid w:val="00F67B1F"/>
    <w:rsid w:val="00F70220"/>
    <w:rsid w:val="00F7028D"/>
    <w:rsid w:val="00F70668"/>
    <w:rsid w:val="00F7089E"/>
    <w:rsid w:val="00F70940"/>
    <w:rsid w:val="00F7107A"/>
    <w:rsid w:val="00F7124D"/>
    <w:rsid w:val="00F7150B"/>
    <w:rsid w:val="00F71C9A"/>
    <w:rsid w:val="00F730CE"/>
    <w:rsid w:val="00F73B65"/>
    <w:rsid w:val="00F73D6B"/>
    <w:rsid w:val="00F74577"/>
    <w:rsid w:val="00F74E21"/>
    <w:rsid w:val="00F75ACE"/>
    <w:rsid w:val="00F76D29"/>
    <w:rsid w:val="00F76D62"/>
    <w:rsid w:val="00F76DAA"/>
    <w:rsid w:val="00F772E0"/>
    <w:rsid w:val="00F80A64"/>
    <w:rsid w:val="00F80AC6"/>
    <w:rsid w:val="00F8112A"/>
    <w:rsid w:val="00F8115B"/>
    <w:rsid w:val="00F81B72"/>
    <w:rsid w:val="00F81D1F"/>
    <w:rsid w:val="00F81D8B"/>
    <w:rsid w:val="00F821BB"/>
    <w:rsid w:val="00F85C93"/>
    <w:rsid w:val="00F85DD9"/>
    <w:rsid w:val="00F85EB3"/>
    <w:rsid w:val="00F8608F"/>
    <w:rsid w:val="00F861BA"/>
    <w:rsid w:val="00F86AB6"/>
    <w:rsid w:val="00F90B61"/>
    <w:rsid w:val="00F91928"/>
    <w:rsid w:val="00F91C2B"/>
    <w:rsid w:val="00F92194"/>
    <w:rsid w:val="00F92F8B"/>
    <w:rsid w:val="00F9316E"/>
    <w:rsid w:val="00F93231"/>
    <w:rsid w:val="00F93353"/>
    <w:rsid w:val="00F938D2"/>
    <w:rsid w:val="00F942D3"/>
    <w:rsid w:val="00F94510"/>
    <w:rsid w:val="00F94935"/>
    <w:rsid w:val="00F94E6D"/>
    <w:rsid w:val="00F95B5D"/>
    <w:rsid w:val="00F96220"/>
    <w:rsid w:val="00F96A5A"/>
    <w:rsid w:val="00F9779B"/>
    <w:rsid w:val="00F9EDF7"/>
    <w:rsid w:val="00FA01F4"/>
    <w:rsid w:val="00FA022A"/>
    <w:rsid w:val="00FA0911"/>
    <w:rsid w:val="00FA09B8"/>
    <w:rsid w:val="00FA0A11"/>
    <w:rsid w:val="00FA18B7"/>
    <w:rsid w:val="00FA27C7"/>
    <w:rsid w:val="00FA342F"/>
    <w:rsid w:val="00FA3D67"/>
    <w:rsid w:val="00FA484D"/>
    <w:rsid w:val="00FA55E1"/>
    <w:rsid w:val="00FA58D1"/>
    <w:rsid w:val="00FA6F50"/>
    <w:rsid w:val="00FA7D43"/>
    <w:rsid w:val="00FB1BF7"/>
    <w:rsid w:val="00FB1E36"/>
    <w:rsid w:val="00FB2257"/>
    <w:rsid w:val="00FB28D8"/>
    <w:rsid w:val="00FB2FA0"/>
    <w:rsid w:val="00FB318A"/>
    <w:rsid w:val="00FB3568"/>
    <w:rsid w:val="00FB3C59"/>
    <w:rsid w:val="00FB3DF5"/>
    <w:rsid w:val="00FB400E"/>
    <w:rsid w:val="00FB4535"/>
    <w:rsid w:val="00FB4A97"/>
    <w:rsid w:val="00FB4CBC"/>
    <w:rsid w:val="00FB4DC8"/>
    <w:rsid w:val="00FB5F18"/>
    <w:rsid w:val="00FB6123"/>
    <w:rsid w:val="00FB6FF6"/>
    <w:rsid w:val="00FB7CCC"/>
    <w:rsid w:val="00FB7F73"/>
    <w:rsid w:val="00FC0035"/>
    <w:rsid w:val="00FC066B"/>
    <w:rsid w:val="00FC14E5"/>
    <w:rsid w:val="00FC1AFE"/>
    <w:rsid w:val="00FC2006"/>
    <w:rsid w:val="00FC45AC"/>
    <w:rsid w:val="00FC4B45"/>
    <w:rsid w:val="00FC5C07"/>
    <w:rsid w:val="00FC65EB"/>
    <w:rsid w:val="00FC68A3"/>
    <w:rsid w:val="00FC6A6F"/>
    <w:rsid w:val="00FC6EBF"/>
    <w:rsid w:val="00FC6FD7"/>
    <w:rsid w:val="00FC73B3"/>
    <w:rsid w:val="00FC7B0F"/>
    <w:rsid w:val="00FD053D"/>
    <w:rsid w:val="00FD0553"/>
    <w:rsid w:val="00FD11A1"/>
    <w:rsid w:val="00FD225B"/>
    <w:rsid w:val="00FD2C39"/>
    <w:rsid w:val="00FD3030"/>
    <w:rsid w:val="00FD30BE"/>
    <w:rsid w:val="00FD3174"/>
    <w:rsid w:val="00FD31C5"/>
    <w:rsid w:val="00FD3C1B"/>
    <w:rsid w:val="00FD46AE"/>
    <w:rsid w:val="00FD5669"/>
    <w:rsid w:val="00FD664C"/>
    <w:rsid w:val="00FD7B7F"/>
    <w:rsid w:val="00FD7EFF"/>
    <w:rsid w:val="00FE1CD0"/>
    <w:rsid w:val="00FE1D1D"/>
    <w:rsid w:val="00FE35C3"/>
    <w:rsid w:val="00FE4422"/>
    <w:rsid w:val="00FE5391"/>
    <w:rsid w:val="00FE5B33"/>
    <w:rsid w:val="00FE6E44"/>
    <w:rsid w:val="00FE73C3"/>
    <w:rsid w:val="00FF1E7B"/>
    <w:rsid w:val="00FF2502"/>
    <w:rsid w:val="00FF3410"/>
    <w:rsid w:val="00FF3538"/>
    <w:rsid w:val="00FF3806"/>
    <w:rsid w:val="00FF38D7"/>
    <w:rsid w:val="00FF3EF1"/>
    <w:rsid w:val="00FF407C"/>
    <w:rsid w:val="00FF433C"/>
    <w:rsid w:val="00FF5271"/>
    <w:rsid w:val="00FF5463"/>
    <w:rsid w:val="00FF5C6F"/>
    <w:rsid w:val="00FF5E66"/>
    <w:rsid w:val="00FF6138"/>
    <w:rsid w:val="00FF6C7B"/>
    <w:rsid w:val="00FF6F35"/>
    <w:rsid w:val="00FF7813"/>
    <w:rsid w:val="00FF7A98"/>
    <w:rsid w:val="00FF7AA8"/>
    <w:rsid w:val="00FF7DB1"/>
    <w:rsid w:val="0109705A"/>
    <w:rsid w:val="0113063A"/>
    <w:rsid w:val="01189974"/>
    <w:rsid w:val="01360D0C"/>
    <w:rsid w:val="0146A5BA"/>
    <w:rsid w:val="01503753"/>
    <w:rsid w:val="01567CF8"/>
    <w:rsid w:val="0161AA28"/>
    <w:rsid w:val="018969D8"/>
    <w:rsid w:val="01949CEC"/>
    <w:rsid w:val="019C79B3"/>
    <w:rsid w:val="01B05BE7"/>
    <w:rsid w:val="01BB13A8"/>
    <w:rsid w:val="01BE5EEE"/>
    <w:rsid w:val="01C857AF"/>
    <w:rsid w:val="01F4AF4A"/>
    <w:rsid w:val="022D9566"/>
    <w:rsid w:val="0235CAED"/>
    <w:rsid w:val="0239D4EC"/>
    <w:rsid w:val="023C808E"/>
    <w:rsid w:val="0243B918"/>
    <w:rsid w:val="026049CC"/>
    <w:rsid w:val="026DC5FD"/>
    <w:rsid w:val="0271C20C"/>
    <w:rsid w:val="02A0F8CE"/>
    <w:rsid w:val="02C6C2E0"/>
    <w:rsid w:val="02D5E271"/>
    <w:rsid w:val="02DF8898"/>
    <w:rsid w:val="02E44973"/>
    <w:rsid w:val="02EDF825"/>
    <w:rsid w:val="02FFEBE7"/>
    <w:rsid w:val="0306DCB2"/>
    <w:rsid w:val="03071793"/>
    <w:rsid w:val="030FE3F0"/>
    <w:rsid w:val="0312ED3F"/>
    <w:rsid w:val="032290D0"/>
    <w:rsid w:val="03482EBD"/>
    <w:rsid w:val="035CF1FF"/>
    <w:rsid w:val="0392E728"/>
    <w:rsid w:val="03A8C037"/>
    <w:rsid w:val="03AE1D8F"/>
    <w:rsid w:val="03D018CA"/>
    <w:rsid w:val="03D65898"/>
    <w:rsid w:val="03E4B558"/>
    <w:rsid w:val="03E81237"/>
    <w:rsid w:val="03EDDB29"/>
    <w:rsid w:val="03F26D2D"/>
    <w:rsid w:val="04000BA4"/>
    <w:rsid w:val="0411713A"/>
    <w:rsid w:val="04165772"/>
    <w:rsid w:val="043555B5"/>
    <w:rsid w:val="0438B815"/>
    <w:rsid w:val="043A9E07"/>
    <w:rsid w:val="0451FA34"/>
    <w:rsid w:val="0454949E"/>
    <w:rsid w:val="0458A5E2"/>
    <w:rsid w:val="045DAC7F"/>
    <w:rsid w:val="045F5FAF"/>
    <w:rsid w:val="0494CBDC"/>
    <w:rsid w:val="04C65906"/>
    <w:rsid w:val="04CAD938"/>
    <w:rsid w:val="04CC797F"/>
    <w:rsid w:val="04DBACF1"/>
    <w:rsid w:val="04E99BFA"/>
    <w:rsid w:val="04EF416A"/>
    <w:rsid w:val="05485CD0"/>
    <w:rsid w:val="054C7A60"/>
    <w:rsid w:val="055068C4"/>
    <w:rsid w:val="05527D03"/>
    <w:rsid w:val="05590603"/>
    <w:rsid w:val="056306FC"/>
    <w:rsid w:val="056F4621"/>
    <w:rsid w:val="057513A1"/>
    <w:rsid w:val="0590D6BB"/>
    <w:rsid w:val="0591F641"/>
    <w:rsid w:val="05B02F7C"/>
    <w:rsid w:val="05B551D2"/>
    <w:rsid w:val="05BA8096"/>
    <w:rsid w:val="05ED24BA"/>
    <w:rsid w:val="05F7A7D1"/>
    <w:rsid w:val="05FF7648"/>
    <w:rsid w:val="0601F64B"/>
    <w:rsid w:val="06069804"/>
    <w:rsid w:val="061691E2"/>
    <w:rsid w:val="0623818C"/>
    <w:rsid w:val="063274CA"/>
    <w:rsid w:val="063BFB80"/>
    <w:rsid w:val="068C0B4E"/>
    <w:rsid w:val="068E3CC6"/>
    <w:rsid w:val="06DA2492"/>
    <w:rsid w:val="06DFED84"/>
    <w:rsid w:val="06E5BC0F"/>
    <w:rsid w:val="070A18E8"/>
    <w:rsid w:val="070C9FF4"/>
    <w:rsid w:val="07172EF6"/>
    <w:rsid w:val="0725B1DE"/>
    <w:rsid w:val="072C003A"/>
    <w:rsid w:val="073CC6D3"/>
    <w:rsid w:val="07537DC6"/>
    <w:rsid w:val="076BCD25"/>
    <w:rsid w:val="076CECA5"/>
    <w:rsid w:val="07D64F65"/>
    <w:rsid w:val="07E357B7"/>
    <w:rsid w:val="081417FC"/>
    <w:rsid w:val="081A9929"/>
    <w:rsid w:val="081DC8B5"/>
    <w:rsid w:val="08402695"/>
    <w:rsid w:val="0841157E"/>
    <w:rsid w:val="0847E05A"/>
    <w:rsid w:val="08570B1A"/>
    <w:rsid w:val="08653D41"/>
    <w:rsid w:val="08923236"/>
    <w:rsid w:val="089EF965"/>
    <w:rsid w:val="08A705A5"/>
    <w:rsid w:val="08AEDC0A"/>
    <w:rsid w:val="08B18C92"/>
    <w:rsid w:val="08B3FB76"/>
    <w:rsid w:val="08C3AD4E"/>
    <w:rsid w:val="08C76BF4"/>
    <w:rsid w:val="08CC944F"/>
    <w:rsid w:val="08CE10C8"/>
    <w:rsid w:val="09122C28"/>
    <w:rsid w:val="091ADB33"/>
    <w:rsid w:val="092166F8"/>
    <w:rsid w:val="0937170A"/>
    <w:rsid w:val="095955C7"/>
    <w:rsid w:val="09600FE9"/>
    <w:rsid w:val="0966EE31"/>
    <w:rsid w:val="096E59DC"/>
    <w:rsid w:val="09848BA8"/>
    <w:rsid w:val="09C31498"/>
    <w:rsid w:val="0A094151"/>
    <w:rsid w:val="0A213ABE"/>
    <w:rsid w:val="0A40A05F"/>
    <w:rsid w:val="0A7F375B"/>
    <w:rsid w:val="0A9371C4"/>
    <w:rsid w:val="0AB7A2F1"/>
    <w:rsid w:val="0ABC018F"/>
    <w:rsid w:val="0AD613BF"/>
    <w:rsid w:val="0AF7E3DD"/>
    <w:rsid w:val="0AFD0023"/>
    <w:rsid w:val="0B21CDD4"/>
    <w:rsid w:val="0B2D172F"/>
    <w:rsid w:val="0B2EA8D7"/>
    <w:rsid w:val="0B4830C0"/>
    <w:rsid w:val="0B4AAA32"/>
    <w:rsid w:val="0B5AF217"/>
    <w:rsid w:val="0B68C309"/>
    <w:rsid w:val="0B73F0E3"/>
    <w:rsid w:val="0BA4AD0B"/>
    <w:rsid w:val="0BD149BD"/>
    <w:rsid w:val="0BD49810"/>
    <w:rsid w:val="0C7DD61F"/>
    <w:rsid w:val="0C873F79"/>
    <w:rsid w:val="0CA4FD2D"/>
    <w:rsid w:val="0CB6C25F"/>
    <w:rsid w:val="0CCC9F2F"/>
    <w:rsid w:val="0CCE562A"/>
    <w:rsid w:val="0CD0A76C"/>
    <w:rsid w:val="0CE9F435"/>
    <w:rsid w:val="0D38804F"/>
    <w:rsid w:val="0D4933FD"/>
    <w:rsid w:val="0D584408"/>
    <w:rsid w:val="0D79A3CA"/>
    <w:rsid w:val="0DA3CC29"/>
    <w:rsid w:val="0DA5FAFB"/>
    <w:rsid w:val="0DC8AA0E"/>
    <w:rsid w:val="0DC8B44C"/>
    <w:rsid w:val="0DD981B7"/>
    <w:rsid w:val="0DE6D181"/>
    <w:rsid w:val="0DFE9D70"/>
    <w:rsid w:val="0DFEBDDF"/>
    <w:rsid w:val="0E2D4662"/>
    <w:rsid w:val="0E36CC3C"/>
    <w:rsid w:val="0E3A431B"/>
    <w:rsid w:val="0E3C60B1"/>
    <w:rsid w:val="0E6A786B"/>
    <w:rsid w:val="0E707F7F"/>
    <w:rsid w:val="0EB6AFF6"/>
    <w:rsid w:val="0ED26809"/>
    <w:rsid w:val="0EE0EFC3"/>
    <w:rsid w:val="0F3F9D12"/>
    <w:rsid w:val="0F44266B"/>
    <w:rsid w:val="0F7ED62D"/>
    <w:rsid w:val="0F84D8AB"/>
    <w:rsid w:val="0F939DD4"/>
    <w:rsid w:val="0F9CFE42"/>
    <w:rsid w:val="0FE4B3AF"/>
    <w:rsid w:val="0FE71C7D"/>
    <w:rsid w:val="0FF5E6B6"/>
    <w:rsid w:val="1006753E"/>
    <w:rsid w:val="10473F9A"/>
    <w:rsid w:val="1084F9E9"/>
    <w:rsid w:val="10965E81"/>
    <w:rsid w:val="10C3D2B8"/>
    <w:rsid w:val="10C8E9AB"/>
    <w:rsid w:val="10CBA031"/>
    <w:rsid w:val="10F0D03A"/>
    <w:rsid w:val="110CCC3D"/>
    <w:rsid w:val="112D4AFF"/>
    <w:rsid w:val="113854F3"/>
    <w:rsid w:val="113A3749"/>
    <w:rsid w:val="114735F3"/>
    <w:rsid w:val="1158AD11"/>
    <w:rsid w:val="11811032"/>
    <w:rsid w:val="118245FC"/>
    <w:rsid w:val="1182F624"/>
    <w:rsid w:val="119B3408"/>
    <w:rsid w:val="11A6B8A1"/>
    <w:rsid w:val="11AEFE37"/>
    <w:rsid w:val="120EB123"/>
    <w:rsid w:val="12270D6A"/>
    <w:rsid w:val="123D0D9E"/>
    <w:rsid w:val="1257D4B0"/>
    <w:rsid w:val="1273E1B7"/>
    <w:rsid w:val="128BDDC8"/>
    <w:rsid w:val="12A3870B"/>
    <w:rsid w:val="12C0935B"/>
    <w:rsid w:val="12D92ED8"/>
    <w:rsid w:val="12F0DD3E"/>
    <w:rsid w:val="12F7A4A0"/>
    <w:rsid w:val="13173585"/>
    <w:rsid w:val="135E4687"/>
    <w:rsid w:val="136B39B7"/>
    <w:rsid w:val="13739F98"/>
    <w:rsid w:val="1374CBE7"/>
    <w:rsid w:val="1383637E"/>
    <w:rsid w:val="1383EDB0"/>
    <w:rsid w:val="139E5148"/>
    <w:rsid w:val="13A752BB"/>
    <w:rsid w:val="13AAE395"/>
    <w:rsid w:val="13BCA3A9"/>
    <w:rsid w:val="13C41267"/>
    <w:rsid w:val="13C7BA9F"/>
    <w:rsid w:val="13D0DE70"/>
    <w:rsid w:val="13F27743"/>
    <w:rsid w:val="13F49278"/>
    <w:rsid w:val="13FB27EA"/>
    <w:rsid w:val="140E7219"/>
    <w:rsid w:val="1465682D"/>
    <w:rsid w:val="14745857"/>
    <w:rsid w:val="1484AB5C"/>
    <w:rsid w:val="149A6A3F"/>
    <w:rsid w:val="14A9522A"/>
    <w:rsid w:val="14AB09C7"/>
    <w:rsid w:val="15039E67"/>
    <w:rsid w:val="1517F93A"/>
    <w:rsid w:val="15408118"/>
    <w:rsid w:val="15476DAF"/>
    <w:rsid w:val="154CE7B1"/>
    <w:rsid w:val="155BB9CF"/>
    <w:rsid w:val="155C7019"/>
    <w:rsid w:val="15697F37"/>
    <w:rsid w:val="158038FA"/>
    <w:rsid w:val="1584579F"/>
    <w:rsid w:val="15936B73"/>
    <w:rsid w:val="15B2A5B6"/>
    <w:rsid w:val="15C4F185"/>
    <w:rsid w:val="160B5AC5"/>
    <w:rsid w:val="161107C1"/>
    <w:rsid w:val="161934AE"/>
    <w:rsid w:val="1646F1F6"/>
    <w:rsid w:val="165051B4"/>
    <w:rsid w:val="165494F1"/>
    <w:rsid w:val="16942C74"/>
    <w:rsid w:val="16A3ECEA"/>
    <w:rsid w:val="16CF3969"/>
    <w:rsid w:val="16D05DFA"/>
    <w:rsid w:val="16D74442"/>
    <w:rsid w:val="16E03C75"/>
    <w:rsid w:val="16E6A4D3"/>
    <w:rsid w:val="170388BB"/>
    <w:rsid w:val="1710ABC4"/>
    <w:rsid w:val="17148F0A"/>
    <w:rsid w:val="172CFD63"/>
    <w:rsid w:val="17431949"/>
    <w:rsid w:val="174ED305"/>
    <w:rsid w:val="17564DCB"/>
    <w:rsid w:val="175BBC9B"/>
    <w:rsid w:val="176992DB"/>
    <w:rsid w:val="177F432B"/>
    <w:rsid w:val="17BE310A"/>
    <w:rsid w:val="17C470D8"/>
    <w:rsid w:val="17CD0E56"/>
    <w:rsid w:val="17D47FAB"/>
    <w:rsid w:val="17FF3110"/>
    <w:rsid w:val="18014789"/>
    <w:rsid w:val="1802E9A0"/>
    <w:rsid w:val="18182F56"/>
    <w:rsid w:val="183DED2D"/>
    <w:rsid w:val="183F88D7"/>
    <w:rsid w:val="18463E78"/>
    <w:rsid w:val="1846F8F8"/>
    <w:rsid w:val="18475698"/>
    <w:rsid w:val="184AEFDE"/>
    <w:rsid w:val="184D6EC4"/>
    <w:rsid w:val="1853A9FC"/>
    <w:rsid w:val="185503A1"/>
    <w:rsid w:val="187DC3CE"/>
    <w:rsid w:val="18C91A8B"/>
    <w:rsid w:val="18CB0C35"/>
    <w:rsid w:val="18D7F93E"/>
    <w:rsid w:val="18E1B29E"/>
    <w:rsid w:val="18ED0528"/>
    <w:rsid w:val="18F7368E"/>
    <w:rsid w:val="18FF2202"/>
    <w:rsid w:val="19050107"/>
    <w:rsid w:val="190BC55F"/>
    <w:rsid w:val="1919A1DA"/>
    <w:rsid w:val="191E5A44"/>
    <w:rsid w:val="192B7052"/>
    <w:rsid w:val="192BF1DF"/>
    <w:rsid w:val="194330CA"/>
    <w:rsid w:val="1977DA76"/>
    <w:rsid w:val="198114A6"/>
    <w:rsid w:val="19C2018A"/>
    <w:rsid w:val="19F1D021"/>
    <w:rsid w:val="19F79913"/>
    <w:rsid w:val="1A121D37"/>
    <w:rsid w:val="1A133359"/>
    <w:rsid w:val="1A19E743"/>
    <w:rsid w:val="1A3CC5B8"/>
    <w:rsid w:val="1A5992D7"/>
    <w:rsid w:val="1A676A69"/>
    <w:rsid w:val="1A85F896"/>
    <w:rsid w:val="1AA5E3FC"/>
    <w:rsid w:val="1ABFF53D"/>
    <w:rsid w:val="1AC13623"/>
    <w:rsid w:val="1ACCC0D0"/>
    <w:rsid w:val="1ADF6915"/>
    <w:rsid w:val="1AE8105D"/>
    <w:rsid w:val="1B14BBA5"/>
    <w:rsid w:val="1B230814"/>
    <w:rsid w:val="1B2F1C8F"/>
    <w:rsid w:val="1B49E31B"/>
    <w:rsid w:val="1B5772D6"/>
    <w:rsid w:val="1B6041FF"/>
    <w:rsid w:val="1B7008FA"/>
    <w:rsid w:val="1B7132B5"/>
    <w:rsid w:val="1B7963F5"/>
    <w:rsid w:val="1B7CCDBF"/>
    <w:rsid w:val="1B880267"/>
    <w:rsid w:val="1B8E15E8"/>
    <w:rsid w:val="1B9DB7FC"/>
    <w:rsid w:val="1BA143D1"/>
    <w:rsid w:val="1BAE30D4"/>
    <w:rsid w:val="1BB0DC83"/>
    <w:rsid w:val="1BC35F70"/>
    <w:rsid w:val="1BC72C2E"/>
    <w:rsid w:val="1BC9C695"/>
    <w:rsid w:val="1BE8002D"/>
    <w:rsid w:val="1BF103E8"/>
    <w:rsid w:val="1C0F5F7A"/>
    <w:rsid w:val="1C17F549"/>
    <w:rsid w:val="1C2947E0"/>
    <w:rsid w:val="1C2F2DBE"/>
    <w:rsid w:val="1C41414D"/>
    <w:rsid w:val="1C427EF5"/>
    <w:rsid w:val="1C51FB96"/>
    <w:rsid w:val="1C6B4D56"/>
    <w:rsid w:val="1C99CC21"/>
    <w:rsid w:val="1C9E64D4"/>
    <w:rsid w:val="1CB75534"/>
    <w:rsid w:val="1CCD30C8"/>
    <w:rsid w:val="1CEF916B"/>
    <w:rsid w:val="1D033C8F"/>
    <w:rsid w:val="1D0F1E68"/>
    <w:rsid w:val="1D2924EC"/>
    <w:rsid w:val="1D598480"/>
    <w:rsid w:val="1D801D35"/>
    <w:rsid w:val="1DA31BCF"/>
    <w:rsid w:val="1DB312CA"/>
    <w:rsid w:val="1DC392CA"/>
    <w:rsid w:val="1DC9E55A"/>
    <w:rsid w:val="1DED15A1"/>
    <w:rsid w:val="1DEDBF4E"/>
    <w:rsid w:val="1DF43168"/>
    <w:rsid w:val="1DFFAF83"/>
    <w:rsid w:val="1E04ED90"/>
    <w:rsid w:val="1E4AD368"/>
    <w:rsid w:val="1E4D1740"/>
    <w:rsid w:val="1E515495"/>
    <w:rsid w:val="1E5F7656"/>
    <w:rsid w:val="1E74479A"/>
    <w:rsid w:val="1E9DB02B"/>
    <w:rsid w:val="1EA707AC"/>
    <w:rsid w:val="1EB93E89"/>
    <w:rsid w:val="1ECA9E19"/>
    <w:rsid w:val="1ED53514"/>
    <w:rsid w:val="1EE58E5A"/>
    <w:rsid w:val="1EEE26AF"/>
    <w:rsid w:val="1EF49ED2"/>
    <w:rsid w:val="1F1B5A3B"/>
    <w:rsid w:val="1F1F3C48"/>
    <w:rsid w:val="1F2B24E2"/>
    <w:rsid w:val="1F329C0C"/>
    <w:rsid w:val="1F8646E6"/>
    <w:rsid w:val="1F997FFF"/>
    <w:rsid w:val="1FCCD282"/>
    <w:rsid w:val="2000128C"/>
    <w:rsid w:val="20092633"/>
    <w:rsid w:val="2021E65D"/>
    <w:rsid w:val="203F584C"/>
    <w:rsid w:val="20643071"/>
    <w:rsid w:val="20696474"/>
    <w:rsid w:val="20722F90"/>
    <w:rsid w:val="20726CE0"/>
    <w:rsid w:val="2094681B"/>
    <w:rsid w:val="209A310D"/>
    <w:rsid w:val="20DAC4B7"/>
    <w:rsid w:val="20DAD2C7"/>
    <w:rsid w:val="20EF7C6B"/>
    <w:rsid w:val="20F1755D"/>
    <w:rsid w:val="20FE7001"/>
    <w:rsid w:val="211AF430"/>
    <w:rsid w:val="21369AE7"/>
    <w:rsid w:val="2143341F"/>
    <w:rsid w:val="216332E0"/>
    <w:rsid w:val="21697406"/>
    <w:rsid w:val="217DAECD"/>
    <w:rsid w:val="21802FF5"/>
    <w:rsid w:val="21814D80"/>
    <w:rsid w:val="21AA4B4A"/>
    <w:rsid w:val="21BCB074"/>
    <w:rsid w:val="21CE5B85"/>
    <w:rsid w:val="21FD9CDF"/>
    <w:rsid w:val="22178E71"/>
    <w:rsid w:val="22200C6F"/>
    <w:rsid w:val="2224A5FB"/>
    <w:rsid w:val="222960C0"/>
    <w:rsid w:val="22363DE1"/>
    <w:rsid w:val="223F7436"/>
    <w:rsid w:val="224C5B17"/>
    <w:rsid w:val="224EBDAE"/>
    <w:rsid w:val="227EFC09"/>
    <w:rsid w:val="2286386C"/>
    <w:rsid w:val="22B70E96"/>
    <w:rsid w:val="22BBC5F8"/>
    <w:rsid w:val="22BD7887"/>
    <w:rsid w:val="22FAFDD3"/>
    <w:rsid w:val="234030D9"/>
    <w:rsid w:val="234C57D7"/>
    <w:rsid w:val="23656689"/>
    <w:rsid w:val="2395F12E"/>
    <w:rsid w:val="23968758"/>
    <w:rsid w:val="239EA6B4"/>
    <w:rsid w:val="23A24B03"/>
    <w:rsid w:val="23C5D1C7"/>
    <w:rsid w:val="23FFEBB0"/>
    <w:rsid w:val="240ACB1B"/>
    <w:rsid w:val="242750F5"/>
    <w:rsid w:val="24297617"/>
    <w:rsid w:val="24301C76"/>
    <w:rsid w:val="24365C44"/>
    <w:rsid w:val="24476856"/>
    <w:rsid w:val="244D72B8"/>
    <w:rsid w:val="2467E96E"/>
    <w:rsid w:val="2470BE9E"/>
    <w:rsid w:val="24882313"/>
    <w:rsid w:val="24B3767F"/>
    <w:rsid w:val="24BDB02B"/>
    <w:rsid w:val="24DEE87A"/>
    <w:rsid w:val="24EE8FBA"/>
    <w:rsid w:val="252C6AE8"/>
    <w:rsid w:val="253082C3"/>
    <w:rsid w:val="253128C9"/>
    <w:rsid w:val="25326251"/>
    <w:rsid w:val="253E18CF"/>
    <w:rsid w:val="2546C551"/>
    <w:rsid w:val="255B31EE"/>
    <w:rsid w:val="25661A4C"/>
    <w:rsid w:val="2586C684"/>
    <w:rsid w:val="25AA79C3"/>
    <w:rsid w:val="25B56A8A"/>
    <w:rsid w:val="25F30ED5"/>
    <w:rsid w:val="25FDAFB6"/>
    <w:rsid w:val="260A625E"/>
    <w:rsid w:val="261DD7E9"/>
    <w:rsid w:val="262C4AFA"/>
    <w:rsid w:val="263E6A32"/>
    <w:rsid w:val="2641C052"/>
    <w:rsid w:val="26463E0D"/>
    <w:rsid w:val="265F00C8"/>
    <w:rsid w:val="269A44C4"/>
    <w:rsid w:val="269B1A28"/>
    <w:rsid w:val="26FEE96F"/>
    <w:rsid w:val="270F0D13"/>
    <w:rsid w:val="27210F4B"/>
    <w:rsid w:val="27222ED1"/>
    <w:rsid w:val="27345E53"/>
    <w:rsid w:val="273FF130"/>
    <w:rsid w:val="27626AFB"/>
    <w:rsid w:val="276B72E9"/>
    <w:rsid w:val="276EF039"/>
    <w:rsid w:val="277866D5"/>
    <w:rsid w:val="2785B58A"/>
    <w:rsid w:val="278C8573"/>
    <w:rsid w:val="27F51AB3"/>
    <w:rsid w:val="27FC32EA"/>
    <w:rsid w:val="28582CA7"/>
    <w:rsid w:val="2868BAAB"/>
    <w:rsid w:val="28741BA8"/>
    <w:rsid w:val="288C70A0"/>
    <w:rsid w:val="289F9952"/>
    <w:rsid w:val="28B51D03"/>
    <w:rsid w:val="28BFDCBB"/>
    <w:rsid w:val="28CA5145"/>
    <w:rsid w:val="28E1D0D6"/>
    <w:rsid w:val="28F8CC79"/>
    <w:rsid w:val="28FC05B5"/>
    <w:rsid w:val="28FEC8EC"/>
    <w:rsid w:val="290A09CB"/>
    <w:rsid w:val="290ABB77"/>
    <w:rsid w:val="29230654"/>
    <w:rsid w:val="2923B0FA"/>
    <w:rsid w:val="292447E8"/>
    <w:rsid w:val="29276FA0"/>
    <w:rsid w:val="29643AFA"/>
    <w:rsid w:val="297341DE"/>
    <w:rsid w:val="297462B5"/>
    <w:rsid w:val="2978D275"/>
    <w:rsid w:val="29F1109F"/>
    <w:rsid w:val="29F9B904"/>
    <w:rsid w:val="2A0F083F"/>
    <w:rsid w:val="2A2AD9D3"/>
    <w:rsid w:val="2A2C3A99"/>
    <w:rsid w:val="2A64DBF1"/>
    <w:rsid w:val="2A7A0125"/>
    <w:rsid w:val="2A9EE433"/>
    <w:rsid w:val="2AA40A31"/>
    <w:rsid w:val="2AC34001"/>
    <w:rsid w:val="2AEC36C2"/>
    <w:rsid w:val="2B0CDE9A"/>
    <w:rsid w:val="2B11F47B"/>
    <w:rsid w:val="2B356DBE"/>
    <w:rsid w:val="2B4D2DDF"/>
    <w:rsid w:val="2B662E03"/>
    <w:rsid w:val="2B7F2E07"/>
    <w:rsid w:val="2B923C9C"/>
    <w:rsid w:val="2B99ACB2"/>
    <w:rsid w:val="2BA72F5E"/>
    <w:rsid w:val="2BA92121"/>
    <w:rsid w:val="2BB37C4B"/>
    <w:rsid w:val="2BC9277D"/>
    <w:rsid w:val="2BD78A06"/>
    <w:rsid w:val="2BD80AB0"/>
    <w:rsid w:val="2BE69FE6"/>
    <w:rsid w:val="2BE7742E"/>
    <w:rsid w:val="2BEAB2D2"/>
    <w:rsid w:val="2BEDBE01"/>
    <w:rsid w:val="2C00F211"/>
    <w:rsid w:val="2C20BE47"/>
    <w:rsid w:val="2C33DB8A"/>
    <w:rsid w:val="2C432B75"/>
    <w:rsid w:val="2C552A9E"/>
    <w:rsid w:val="2C737CFF"/>
    <w:rsid w:val="2C94E803"/>
    <w:rsid w:val="2CA51C20"/>
    <w:rsid w:val="2CD6E34A"/>
    <w:rsid w:val="2CDB8CA7"/>
    <w:rsid w:val="2CE62A07"/>
    <w:rsid w:val="2CF7C211"/>
    <w:rsid w:val="2CFB9C54"/>
    <w:rsid w:val="2D085758"/>
    <w:rsid w:val="2D19C7E4"/>
    <w:rsid w:val="2D2F220A"/>
    <w:rsid w:val="2D32F132"/>
    <w:rsid w:val="2D44CD22"/>
    <w:rsid w:val="2D4FBB53"/>
    <w:rsid w:val="2D6D0269"/>
    <w:rsid w:val="2D7B6DD7"/>
    <w:rsid w:val="2D7E7700"/>
    <w:rsid w:val="2D844A56"/>
    <w:rsid w:val="2D8B9D63"/>
    <w:rsid w:val="2DDA5D8B"/>
    <w:rsid w:val="2E0B0573"/>
    <w:rsid w:val="2E1B8AE0"/>
    <w:rsid w:val="2E3F0D69"/>
    <w:rsid w:val="2E46C81E"/>
    <w:rsid w:val="2E49F9E4"/>
    <w:rsid w:val="2E4FFC62"/>
    <w:rsid w:val="2E52B307"/>
    <w:rsid w:val="2E578EDE"/>
    <w:rsid w:val="2E85FDDE"/>
    <w:rsid w:val="2E8781B8"/>
    <w:rsid w:val="2E924AD2"/>
    <w:rsid w:val="2EBAD910"/>
    <w:rsid w:val="2EBDF1E0"/>
    <w:rsid w:val="2EEC0228"/>
    <w:rsid w:val="2F050891"/>
    <w:rsid w:val="2F9E9DAF"/>
    <w:rsid w:val="2FA003C3"/>
    <w:rsid w:val="2FA4DD7D"/>
    <w:rsid w:val="2FB2AF5D"/>
    <w:rsid w:val="2FB5446E"/>
    <w:rsid w:val="2FD13152"/>
    <w:rsid w:val="2FD95580"/>
    <w:rsid w:val="2FEEB3EA"/>
    <w:rsid w:val="3008D866"/>
    <w:rsid w:val="300EDEF4"/>
    <w:rsid w:val="30206C31"/>
    <w:rsid w:val="3023D0C8"/>
    <w:rsid w:val="3065C947"/>
    <w:rsid w:val="30752EAA"/>
    <w:rsid w:val="309ADED5"/>
    <w:rsid w:val="30A92250"/>
    <w:rsid w:val="30B51168"/>
    <w:rsid w:val="30F6622D"/>
    <w:rsid w:val="3101C934"/>
    <w:rsid w:val="3123D664"/>
    <w:rsid w:val="315EF5A7"/>
    <w:rsid w:val="3161900E"/>
    <w:rsid w:val="3194DFA2"/>
    <w:rsid w:val="31ACEB6B"/>
    <w:rsid w:val="31B81945"/>
    <w:rsid w:val="31BD3C1E"/>
    <w:rsid w:val="31C0659D"/>
    <w:rsid w:val="31E89BDB"/>
    <w:rsid w:val="31F26882"/>
    <w:rsid w:val="31F278C9"/>
    <w:rsid w:val="31FC5720"/>
    <w:rsid w:val="32078FE2"/>
    <w:rsid w:val="3208C5FD"/>
    <w:rsid w:val="3216E3D1"/>
    <w:rsid w:val="3220F23B"/>
    <w:rsid w:val="323305CA"/>
    <w:rsid w:val="324E8735"/>
    <w:rsid w:val="324ED8AE"/>
    <w:rsid w:val="325C8B9E"/>
    <w:rsid w:val="326280AB"/>
    <w:rsid w:val="328307F8"/>
    <w:rsid w:val="328FFFCB"/>
    <w:rsid w:val="32CA257D"/>
    <w:rsid w:val="32E0C645"/>
    <w:rsid w:val="330C3030"/>
    <w:rsid w:val="333B66F2"/>
    <w:rsid w:val="333FAEDF"/>
    <w:rsid w:val="334A80BD"/>
    <w:rsid w:val="3362E7BC"/>
    <w:rsid w:val="3366C2AC"/>
    <w:rsid w:val="3371953C"/>
    <w:rsid w:val="3374510B"/>
    <w:rsid w:val="338CAA09"/>
    <w:rsid w:val="33C1E7FD"/>
    <w:rsid w:val="33CE75A4"/>
    <w:rsid w:val="33E87488"/>
    <w:rsid w:val="33F58CDB"/>
    <w:rsid w:val="33FDEF52"/>
    <w:rsid w:val="33FE54F4"/>
    <w:rsid w:val="340EAB7A"/>
    <w:rsid w:val="34239E3C"/>
    <w:rsid w:val="34299C87"/>
    <w:rsid w:val="342F9A01"/>
    <w:rsid w:val="3438D27E"/>
    <w:rsid w:val="346BCEA7"/>
    <w:rsid w:val="347E0584"/>
    <w:rsid w:val="3488494D"/>
    <w:rsid w:val="34923233"/>
    <w:rsid w:val="3499D016"/>
    <w:rsid w:val="34A56310"/>
    <w:rsid w:val="34B09798"/>
    <w:rsid w:val="34B0C596"/>
    <w:rsid w:val="34B9013C"/>
    <w:rsid w:val="350F2D44"/>
    <w:rsid w:val="354320F0"/>
    <w:rsid w:val="3554D82E"/>
    <w:rsid w:val="35683A3D"/>
    <w:rsid w:val="3582F8A3"/>
    <w:rsid w:val="35840A1E"/>
    <w:rsid w:val="358BAC6E"/>
    <w:rsid w:val="35A98CCB"/>
    <w:rsid w:val="35D95B49"/>
    <w:rsid w:val="35EB3769"/>
    <w:rsid w:val="360F8720"/>
    <w:rsid w:val="36129C56"/>
    <w:rsid w:val="3612A962"/>
    <w:rsid w:val="361E85CF"/>
    <w:rsid w:val="362C6465"/>
    <w:rsid w:val="3635396F"/>
    <w:rsid w:val="363FE09D"/>
    <w:rsid w:val="3652DD7F"/>
    <w:rsid w:val="3654D19D"/>
    <w:rsid w:val="366199B6"/>
    <w:rsid w:val="3672B3C4"/>
    <w:rsid w:val="367A7641"/>
    <w:rsid w:val="367C2ACA"/>
    <w:rsid w:val="367EA73A"/>
    <w:rsid w:val="368F2C4A"/>
    <w:rsid w:val="36AE427B"/>
    <w:rsid w:val="36C4A6CE"/>
    <w:rsid w:val="36D3D217"/>
    <w:rsid w:val="36E264F9"/>
    <w:rsid w:val="37000BFB"/>
    <w:rsid w:val="3724C244"/>
    <w:rsid w:val="372EDF49"/>
    <w:rsid w:val="375AB6F3"/>
    <w:rsid w:val="3760EEFA"/>
    <w:rsid w:val="377331F0"/>
    <w:rsid w:val="377A5BA8"/>
    <w:rsid w:val="37830676"/>
    <w:rsid w:val="37BA5630"/>
    <w:rsid w:val="37CCFA23"/>
    <w:rsid w:val="37EEA271"/>
    <w:rsid w:val="38111E8F"/>
    <w:rsid w:val="385D05EA"/>
    <w:rsid w:val="3870C39C"/>
    <w:rsid w:val="3878D6F6"/>
    <w:rsid w:val="387DC5DB"/>
    <w:rsid w:val="38A03FA6"/>
    <w:rsid w:val="38E1D1FE"/>
    <w:rsid w:val="3904BBBD"/>
    <w:rsid w:val="3906653C"/>
    <w:rsid w:val="391E76C0"/>
    <w:rsid w:val="391FF283"/>
    <w:rsid w:val="392FCA74"/>
    <w:rsid w:val="39455414"/>
    <w:rsid w:val="3958A0B7"/>
    <w:rsid w:val="39592E91"/>
    <w:rsid w:val="396BBFDC"/>
    <w:rsid w:val="3996AAFF"/>
    <w:rsid w:val="39A04542"/>
    <w:rsid w:val="39A8DEC0"/>
    <w:rsid w:val="39B7CB7A"/>
    <w:rsid w:val="39BE7D9B"/>
    <w:rsid w:val="39FE1B41"/>
    <w:rsid w:val="3A295A49"/>
    <w:rsid w:val="3A38BADA"/>
    <w:rsid w:val="3A418644"/>
    <w:rsid w:val="3A4FF35D"/>
    <w:rsid w:val="3A543D33"/>
    <w:rsid w:val="3A6185A5"/>
    <w:rsid w:val="3A76C187"/>
    <w:rsid w:val="3A7A168A"/>
    <w:rsid w:val="3A91E0FD"/>
    <w:rsid w:val="3A952F50"/>
    <w:rsid w:val="3AA13482"/>
    <w:rsid w:val="3AB55A86"/>
    <w:rsid w:val="3ABF0D79"/>
    <w:rsid w:val="3ADE92A1"/>
    <w:rsid w:val="3ADEF1AA"/>
    <w:rsid w:val="3AE71477"/>
    <w:rsid w:val="3AFAD2FD"/>
    <w:rsid w:val="3B1686DF"/>
    <w:rsid w:val="3B18FF61"/>
    <w:rsid w:val="3B23C5A7"/>
    <w:rsid w:val="3B35A6C4"/>
    <w:rsid w:val="3B4EA46C"/>
    <w:rsid w:val="3B5EA9E8"/>
    <w:rsid w:val="3B6FD836"/>
    <w:rsid w:val="3B72DEE1"/>
    <w:rsid w:val="3B925201"/>
    <w:rsid w:val="3B93A14D"/>
    <w:rsid w:val="3B98547F"/>
    <w:rsid w:val="3BA719A8"/>
    <w:rsid w:val="3BB06256"/>
    <w:rsid w:val="3BCBB66F"/>
    <w:rsid w:val="3BE9CE7D"/>
    <w:rsid w:val="3C0EDDD9"/>
    <w:rsid w:val="3C17C474"/>
    <w:rsid w:val="3C19F112"/>
    <w:rsid w:val="3C1EC01C"/>
    <w:rsid w:val="3C2D30C0"/>
    <w:rsid w:val="3C3754B4"/>
    <w:rsid w:val="3C393F92"/>
    <w:rsid w:val="3C3B5C89"/>
    <w:rsid w:val="3C3DE6AE"/>
    <w:rsid w:val="3C4B7E3C"/>
    <w:rsid w:val="3C6BB7E1"/>
    <w:rsid w:val="3C6F0634"/>
    <w:rsid w:val="3C97BAA1"/>
    <w:rsid w:val="3CB58C17"/>
    <w:rsid w:val="3CF533FC"/>
    <w:rsid w:val="3D05A3D7"/>
    <w:rsid w:val="3D09F180"/>
    <w:rsid w:val="3D24B1BA"/>
    <w:rsid w:val="3D269A7E"/>
    <w:rsid w:val="3D2D7933"/>
    <w:rsid w:val="3D4205B8"/>
    <w:rsid w:val="3D547170"/>
    <w:rsid w:val="3D757EBF"/>
    <w:rsid w:val="3D796214"/>
    <w:rsid w:val="3D7FB4A3"/>
    <w:rsid w:val="3D925B32"/>
    <w:rsid w:val="3DA76CE1"/>
    <w:rsid w:val="3DC86282"/>
    <w:rsid w:val="3DFDE831"/>
    <w:rsid w:val="3E016CB7"/>
    <w:rsid w:val="3E1ED6D7"/>
    <w:rsid w:val="3E60507F"/>
    <w:rsid w:val="3E62BCCE"/>
    <w:rsid w:val="3E66D1AC"/>
    <w:rsid w:val="3E967B93"/>
    <w:rsid w:val="3EE80318"/>
    <w:rsid w:val="3EFA0349"/>
    <w:rsid w:val="3F0348F4"/>
    <w:rsid w:val="3F4D3FD6"/>
    <w:rsid w:val="3F935754"/>
    <w:rsid w:val="3F96DF52"/>
    <w:rsid w:val="3F9C9636"/>
    <w:rsid w:val="3FC6CF35"/>
    <w:rsid w:val="3FF014DF"/>
    <w:rsid w:val="400E57D6"/>
    <w:rsid w:val="400F4B2A"/>
    <w:rsid w:val="400F80DC"/>
    <w:rsid w:val="401F46CF"/>
    <w:rsid w:val="4041A772"/>
    <w:rsid w:val="40664391"/>
    <w:rsid w:val="407302E7"/>
    <w:rsid w:val="4083431B"/>
    <w:rsid w:val="4083D379"/>
    <w:rsid w:val="409924C0"/>
    <w:rsid w:val="40C8F986"/>
    <w:rsid w:val="40CE4F4E"/>
    <w:rsid w:val="40F37F12"/>
    <w:rsid w:val="40FC53AF"/>
    <w:rsid w:val="4101AB16"/>
    <w:rsid w:val="41169B72"/>
    <w:rsid w:val="413F2BA8"/>
    <w:rsid w:val="41487D1A"/>
    <w:rsid w:val="4158E407"/>
    <w:rsid w:val="416D8E0D"/>
    <w:rsid w:val="41812A9B"/>
    <w:rsid w:val="41D1B4E9"/>
    <w:rsid w:val="41EDD9C0"/>
    <w:rsid w:val="41EFC632"/>
    <w:rsid w:val="41F91DB3"/>
    <w:rsid w:val="420FCF67"/>
    <w:rsid w:val="421CB420"/>
    <w:rsid w:val="42292F06"/>
    <w:rsid w:val="42495401"/>
    <w:rsid w:val="4253C113"/>
    <w:rsid w:val="425E6533"/>
    <w:rsid w:val="425EE888"/>
    <w:rsid w:val="427A758D"/>
    <w:rsid w:val="427E993D"/>
    <w:rsid w:val="428BFD26"/>
    <w:rsid w:val="429F6F2A"/>
    <w:rsid w:val="42B0F701"/>
    <w:rsid w:val="42BC890C"/>
    <w:rsid w:val="42E28F27"/>
    <w:rsid w:val="42E348FA"/>
    <w:rsid w:val="42FF9A09"/>
    <w:rsid w:val="431EE889"/>
    <w:rsid w:val="432FE9D6"/>
    <w:rsid w:val="4335156F"/>
    <w:rsid w:val="434D9CAA"/>
    <w:rsid w:val="43B5085C"/>
    <w:rsid w:val="43B6A552"/>
    <w:rsid w:val="43BC433B"/>
    <w:rsid w:val="43BFD4AE"/>
    <w:rsid w:val="43C44597"/>
    <w:rsid w:val="43DD8B6B"/>
    <w:rsid w:val="43E89635"/>
    <w:rsid w:val="43EC4714"/>
    <w:rsid w:val="443A8846"/>
    <w:rsid w:val="446A7A11"/>
    <w:rsid w:val="448D0902"/>
    <w:rsid w:val="44CADC23"/>
    <w:rsid w:val="44D3473F"/>
    <w:rsid w:val="44D533F7"/>
    <w:rsid w:val="44DCF12F"/>
    <w:rsid w:val="44E9E855"/>
    <w:rsid w:val="44FA04CB"/>
    <w:rsid w:val="4500EFF5"/>
    <w:rsid w:val="451246C4"/>
    <w:rsid w:val="45487662"/>
    <w:rsid w:val="45708BA8"/>
    <w:rsid w:val="4575F16E"/>
    <w:rsid w:val="45785E2B"/>
    <w:rsid w:val="458D3A91"/>
    <w:rsid w:val="45A439C7"/>
    <w:rsid w:val="45BB359A"/>
    <w:rsid w:val="45BCE60F"/>
    <w:rsid w:val="45CB574D"/>
    <w:rsid w:val="45E542C0"/>
    <w:rsid w:val="4600D11E"/>
    <w:rsid w:val="4610FAE4"/>
    <w:rsid w:val="462D8EB2"/>
    <w:rsid w:val="464D13DA"/>
    <w:rsid w:val="46510E85"/>
    <w:rsid w:val="466BDCF3"/>
    <w:rsid w:val="466FD66D"/>
    <w:rsid w:val="467DDB95"/>
    <w:rsid w:val="4688B50F"/>
    <w:rsid w:val="469246E0"/>
    <w:rsid w:val="469CAB39"/>
    <w:rsid w:val="46E3408A"/>
    <w:rsid w:val="46E89D5F"/>
    <w:rsid w:val="4709D153"/>
    <w:rsid w:val="4721781F"/>
    <w:rsid w:val="47283779"/>
    <w:rsid w:val="475B2B8A"/>
    <w:rsid w:val="477C8B23"/>
    <w:rsid w:val="479563E0"/>
    <w:rsid w:val="47A9DDC2"/>
    <w:rsid w:val="47AD9C68"/>
    <w:rsid w:val="47C26EA7"/>
    <w:rsid w:val="47DA391A"/>
    <w:rsid w:val="47DD876D"/>
    <w:rsid w:val="47EAD1C8"/>
    <w:rsid w:val="47F14907"/>
    <w:rsid w:val="47FD9211"/>
    <w:rsid w:val="481283E7"/>
    <w:rsid w:val="4819BB0A"/>
    <w:rsid w:val="4828AFC1"/>
    <w:rsid w:val="48365B13"/>
    <w:rsid w:val="483B952A"/>
    <w:rsid w:val="48577AD6"/>
    <w:rsid w:val="48601E7C"/>
    <w:rsid w:val="486DC195"/>
    <w:rsid w:val="4886B66B"/>
    <w:rsid w:val="488B0E48"/>
    <w:rsid w:val="48924FA9"/>
    <w:rsid w:val="4895BAAB"/>
    <w:rsid w:val="48AADA97"/>
    <w:rsid w:val="48BB5106"/>
    <w:rsid w:val="48CA60CE"/>
    <w:rsid w:val="48E83F18"/>
    <w:rsid w:val="48F16C61"/>
    <w:rsid w:val="48FB36F8"/>
    <w:rsid w:val="496F6095"/>
    <w:rsid w:val="496FEDF0"/>
    <w:rsid w:val="497F9759"/>
    <w:rsid w:val="49861780"/>
    <w:rsid w:val="49B2F795"/>
    <w:rsid w:val="49FD74AA"/>
    <w:rsid w:val="4A4A50DB"/>
    <w:rsid w:val="4A52499D"/>
    <w:rsid w:val="4A63029E"/>
    <w:rsid w:val="4A8B864A"/>
    <w:rsid w:val="4A93EA6C"/>
    <w:rsid w:val="4A94D78A"/>
    <w:rsid w:val="4A9BF01D"/>
    <w:rsid w:val="4ACEA674"/>
    <w:rsid w:val="4ADE19ED"/>
    <w:rsid w:val="4ADECA15"/>
    <w:rsid w:val="4B01D88D"/>
    <w:rsid w:val="4B0B176F"/>
    <w:rsid w:val="4B0BEFD0"/>
    <w:rsid w:val="4B2343AD"/>
    <w:rsid w:val="4B33D79C"/>
    <w:rsid w:val="4B6D83E4"/>
    <w:rsid w:val="4BABFF5A"/>
    <w:rsid w:val="4BADA7D5"/>
    <w:rsid w:val="4BAFD6AB"/>
    <w:rsid w:val="4BC631AF"/>
    <w:rsid w:val="4BDF9551"/>
    <w:rsid w:val="4BEB0256"/>
    <w:rsid w:val="4BF97D8D"/>
    <w:rsid w:val="4C07330A"/>
    <w:rsid w:val="4C1C674C"/>
    <w:rsid w:val="4C38CA96"/>
    <w:rsid w:val="4C62004B"/>
    <w:rsid w:val="4C626297"/>
    <w:rsid w:val="4C63D3D9"/>
    <w:rsid w:val="4C70DA20"/>
    <w:rsid w:val="4C751C5B"/>
    <w:rsid w:val="4CC53A31"/>
    <w:rsid w:val="4CC70033"/>
    <w:rsid w:val="4CD34ED5"/>
    <w:rsid w:val="4CDE6D26"/>
    <w:rsid w:val="4CF46385"/>
    <w:rsid w:val="4CF7B798"/>
    <w:rsid w:val="4D0326AC"/>
    <w:rsid w:val="4D20738F"/>
    <w:rsid w:val="4D23B049"/>
    <w:rsid w:val="4D29E542"/>
    <w:rsid w:val="4D4326A6"/>
    <w:rsid w:val="4D58660C"/>
    <w:rsid w:val="4D5DB20C"/>
    <w:rsid w:val="4D5E7F6B"/>
    <w:rsid w:val="4DA32EC6"/>
    <w:rsid w:val="4DA4DC51"/>
    <w:rsid w:val="4DBFF49D"/>
    <w:rsid w:val="4E08F418"/>
    <w:rsid w:val="4E155608"/>
    <w:rsid w:val="4E51823E"/>
    <w:rsid w:val="4E8C4343"/>
    <w:rsid w:val="4E921F20"/>
    <w:rsid w:val="4E96EE35"/>
    <w:rsid w:val="4EB8440A"/>
    <w:rsid w:val="4EBBDE10"/>
    <w:rsid w:val="4ED03B4B"/>
    <w:rsid w:val="4ED3967B"/>
    <w:rsid w:val="4ED6639A"/>
    <w:rsid w:val="4EF8BF32"/>
    <w:rsid w:val="4EF94565"/>
    <w:rsid w:val="4EFA4FCC"/>
    <w:rsid w:val="4F10B3F8"/>
    <w:rsid w:val="4F215F68"/>
    <w:rsid w:val="4F25BCB4"/>
    <w:rsid w:val="4F3B7352"/>
    <w:rsid w:val="4F3F4162"/>
    <w:rsid w:val="4F4293D5"/>
    <w:rsid w:val="4F4F4B75"/>
    <w:rsid w:val="4F59FA00"/>
    <w:rsid w:val="4F6001A2"/>
    <w:rsid w:val="4F7D153E"/>
    <w:rsid w:val="4F85F016"/>
    <w:rsid w:val="4F95417C"/>
    <w:rsid w:val="4F9658C3"/>
    <w:rsid w:val="4F9FBF3C"/>
    <w:rsid w:val="4FA068E9"/>
    <w:rsid w:val="4FAD3C26"/>
    <w:rsid w:val="4FDA0E13"/>
    <w:rsid w:val="4FE6E230"/>
    <w:rsid w:val="4FF64A48"/>
    <w:rsid w:val="4FF73227"/>
    <w:rsid w:val="500A05C3"/>
    <w:rsid w:val="50201D84"/>
    <w:rsid w:val="50205D7F"/>
    <w:rsid w:val="502DA2AE"/>
    <w:rsid w:val="503134FE"/>
    <w:rsid w:val="5039592C"/>
    <w:rsid w:val="5049D818"/>
    <w:rsid w:val="5068B8D5"/>
    <w:rsid w:val="5076BEFE"/>
    <w:rsid w:val="50807F71"/>
    <w:rsid w:val="509C0DCF"/>
    <w:rsid w:val="50A1BA59"/>
    <w:rsid w:val="50BF1870"/>
    <w:rsid w:val="50C59E3D"/>
    <w:rsid w:val="50C8CB63"/>
    <w:rsid w:val="50D4B3FD"/>
    <w:rsid w:val="511A04FB"/>
    <w:rsid w:val="511CD696"/>
    <w:rsid w:val="511E22B7"/>
    <w:rsid w:val="51486C3C"/>
    <w:rsid w:val="51561CDD"/>
    <w:rsid w:val="51602D9D"/>
    <w:rsid w:val="517A40FF"/>
    <w:rsid w:val="51837A36"/>
    <w:rsid w:val="518D7F42"/>
    <w:rsid w:val="51923AED"/>
    <w:rsid w:val="51A21269"/>
    <w:rsid w:val="51A3E853"/>
    <w:rsid w:val="51BE41BB"/>
    <w:rsid w:val="51CDA620"/>
    <w:rsid w:val="51D753E7"/>
    <w:rsid w:val="520CEF17"/>
    <w:rsid w:val="5225ACE9"/>
    <w:rsid w:val="52451A73"/>
    <w:rsid w:val="525002D1"/>
    <w:rsid w:val="5287F46B"/>
    <w:rsid w:val="52D9C6F7"/>
    <w:rsid w:val="52DD01F2"/>
    <w:rsid w:val="52EF9430"/>
    <w:rsid w:val="530B00F6"/>
    <w:rsid w:val="530C6903"/>
    <w:rsid w:val="53196A2D"/>
    <w:rsid w:val="53234759"/>
    <w:rsid w:val="532880AE"/>
    <w:rsid w:val="533D29F3"/>
    <w:rsid w:val="5366A476"/>
    <w:rsid w:val="53674C86"/>
    <w:rsid w:val="536CFE25"/>
    <w:rsid w:val="5372B509"/>
    <w:rsid w:val="53752EC6"/>
    <w:rsid w:val="53787685"/>
    <w:rsid w:val="539FB28B"/>
    <w:rsid w:val="53C2A18C"/>
    <w:rsid w:val="53C633B2"/>
    <w:rsid w:val="53C6C658"/>
    <w:rsid w:val="53C8BDD7"/>
    <w:rsid w:val="53D8553E"/>
    <w:rsid w:val="53E06C25"/>
    <w:rsid w:val="540A36E6"/>
    <w:rsid w:val="54184291"/>
    <w:rsid w:val="5426B18C"/>
    <w:rsid w:val="544F4CAF"/>
    <w:rsid w:val="545897A5"/>
    <w:rsid w:val="54675A13"/>
    <w:rsid w:val="546CE05A"/>
    <w:rsid w:val="54713322"/>
    <w:rsid w:val="5475EC6B"/>
    <w:rsid w:val="5479FB99"/>
    <w:rsid w:val="5486BB9A"/>
    <w:rsid w:val="5488ED8A"/>
    <w:rsid w:val="54B10BAE"/>
    <w:rsid w:val="54BE6992"/>
    <w:rsid w:val="54DE6F29"/>
    <w:rsid w:val="5542C1CC"/>
    <w:rsid w:val="556DC05A"/>
    <w:rsid w:val="558B01AF"/>
    <w:rsid w:val="559D153E"/>
    <w:rsid w:val="55A86DEC"/>
    <w:rsid w:val="55ABB12A"/>
    <w:rsid w:val="55BB96D3"/>
    <w:rsid w:val="55E7E3D3"/>
    <w:rsid w:val="56021003"/>
    <w:rsid w:val="5605F496"/>
    <w:rsid w:val="560D34D8"/>
    <w:rsid w:val="5623023B"/>
    <w:rsid w:val="563A9701"/>
    <w:rsid w:val="565E4637"/>
    <w:rsid w:val="56695108"/>
    <w:rsid w:val="5683245F"/>
    <w:rsid w:val="568B488B"/>
    <w:rsid w:val="568D7CF9"/>
    <w:rsid w:val="56ACF019"/>
    <w:rsid w:val="56DF66EC"/>
    <w:rsid w:val="56F90A45"/>
    <w:rsid w:val="56F97418"/>
    <w:rsid w:val="571DAB02"/>
    <w:rsid w:val="572AD07E"/>
    <w:rsid w:val="57331B43"/>
    <w:rsid w:val="5749933F"/>
    <w:rsid w:val="57520439"/>
    <w:rsid w:val="575B658E"/>
    <w:rsid w:val="57762C1A"/>
    <w:rsid w:val="578AE885"/>
    <w:rsid w:val="57E4483A"/>
    <w:rsid w:val="57EA0040"/>
    <w:rsid w:val="5802DB9D"/>
    <w:rsid w:val="58272232"/>
    <w:rsid w:val="5827A33C"/>
    <w:rsid w:val="587E92BD"/>
    <w:rsid w:val="5886F8D3"/>
    <w:rsid w:val="58924FEC"/>
    <w:rsid w:val="58E4F4E2"/>
    <w:rsid w:val="58FCA4ED"/>
    <w:rsid w:val="592988E9"/>
    <w:rsid w:val="5941D5AA"/>
    <w:rsid w:val="595122DB"/>
    <w:rsid w:val="59632026"/>
    <w:rsid w:val="59B5F52A"/>
    <w:rsid w:val="59BC0227"/>
    <w:rsid w:val="59BD7478"/>
    <w:rsid w:val="59CE40D1"/>
    <w:rsid w:val="5A0048EE"/>
    <w:rsid w:val="5A0687DA"/>
    <w:rsid w:val="5A3BA59A"/>
    <w:rsid w:val="5A3F69B2"/>
    <w:rsid w:val="5A46B42D"/>
    <w:rsid w:val="5A4B7EC9"/>
    <w:rsid w:val="5A64770A"/>
    <w:rsid w:val="5A98310C"/>
    <w:rsid w:val="5A98BE86"/>
    <w:rsid w:val="5A99DE0C"/>
    <w:rsid w:val="5AAC00C8"/>
    <w:rsid w:val="5AADC29B"/>
    <w:rsid w:val="5ACC71AF"/>
    <w:rsid w:val="5AD9C807"/>
    <w:rsid w:val="5B0F7854"/>
    <w:rsid w:val="5B30071D"/>
    <w:rsid w:val="5B4F5ABB"/>
    <w:rsid w:val="5B75353D"/>
    <w:rsid w:val="5B908AD5"/>
    <w:rsid w:val="5B91C0E9"/>
    <w:rsid w:val="5BA3880D"/>
    <w:rsid w:val="5BA817B5"/>
    <w:rsid w:val="5BB0F9FD"/>
    <w:rsid w:val="5BDD80FC"/>
    <w:rsid w:val="5BF1BE35"/>
    <w:rsid w:val="5C1D1FB4"/>
    <w:rsid w:val="5C28D392"/>
    <w:rsid w:val="5C2BCE9E"/>
    <w:rsid w:val="5C365486"/>
    <w:rsid w:val="5C479EDE"/>
    <w:rsid w:val="5C68F615"/>
    <w:rsid w:val="5C708CC7"/>
    <w:rsid w:val="5C87997F"/>
    <w:rsid w:val="5C8B966A"/>
    <w:rsid w:val="5C9C04CA"/>
    <w:rsid w:val="5C9DAE8C"/>
    <w:rsid w:val="5CB46430"/>
    <w:rsid w:val="5CC79EDA"/>
    <w:rsid w:val="5CCE3128"/>
    <w:rsid w:val="5CCFDC7F"/>
    <w:rsid w:val="5CF4B305"/>
    <w:rsid w:val="5D0BD158"/>
    <w:rsid w:val="5D2E4627"/>
    <w:rsid w:val="5D313182"/>
    <w:rsid w:val="5D604536"/>
    <w:rsid w:val="5D848133"/>
    <w:rsid w:val="5D8AD0E1"/>
    <w:rsid w:val="5D9F6EFD"/>
    <w:rsid w:val="5DA4ADF9"/>
    <w:rsid w:val="5DEB3D3B"/>
    <w:rsid w:val="5E0DCE7D"/>
    <w:rsid w:val="5E131CAB"/>
    <w:rsid w:val="5E1C41D1"/>
    <w:rsid w:val="5E22C2FE"/>
    <w:rsid w:val="5E4A63AB"/>
    <w:rsid w:val="5E51AA30"/>
    <w:rsid w:val="5E959A68"/>
    <w:rsid w:val="5EA29942"/>
    <w:rsid w:val="5EC1EE3D"/>
    <w:rsid w:val="5F25FA60"/>
    <w:rsid w:val="5F26D1B8"/>
    <w:rsid w:val="5F4EED5E"/>
    <w:rsid w:val="5F4F267B"/>
    <w:rsid w:val="5F550BE9"/>
    <w:rsid w:val="5F6C0719"/>
    <w:rsid w:val="5F852238"/>
    <w:rsid w:val="5F913136"/>
    <w:rsid w:val="5FBDCDE8"/>
    <w:rsid w:val="5FDDBFCD"/>
    <w:rsid w:val="60085923"/>
    <w:rsid w:val="601FC25F"/>
    <w:rsid w:val="60243A8F"/>
    <w:rsid w:val="604B2E8F"/>
    <w:rsid w:val="6050188B"/>
    <w:rsid w:val="6053F6F2"/>
    <w:rsid w:val="605EFF06"/>
    <w:rsid w:val="60662D98"/>
    <w:rsid w:val="606EBA60"/>
    <w:rsid w:val="6090DCC3"/>
    <w:rsid w:val="60966CB8"/>
    <w:rsid w:val="609BC521"/>
    <w:rsid w:val="60B09665"/>
    <w:rsid w:val="60DA1DB9"/>
    <w:rsid w:val="60E887FF"/>
    <w:rsid w:val="61003105"/>
    <w:rsid w:val="6113DBB1"/>
    <w:rsid w:val="611B1001"/>
    <w:rsid w:val="6128C442"/>
    <w:rsid w:val="6135C82F"/>
    <w:rsid w:val="613BBC7C"/>
    <w:rsid w:val="614C8BCB"/>
    <w:rsid w:val="614FFF93"/>
    <w:rsid w:val="615F71BA"/>
    <w:rsid w:val="616068CC"/>
    <w:rsid w:val="617442FE"/>
    <w:rsid w:val="61847297"/>
    <w:rsid w:val="618FD191"/>
    <w:rsid w:val="61A51551"/>
    <w:rsid w:val="61BE86ED"/>
    <w:rsid w:val="623EC0B3"/>
    <w:rsid w:val="6247FA6F"/>
    <w:rsid w:val="624AAD6D"/>
    <w:rsid w:val="625E1974"/>
    <w:rsid w:val="626810BB"/>
    <w:rsid w:val="62848F7E"/>
    <w:rsid w:val="6289267C"/>
    <w:rsid w:val="6289F433"/>
    <w:rsid w:val="628BC794"/>
    <w:rsid w:val="62A690CE"/>
    <w:rsid w:val="62C078F1"/>
    <w:rsid w:val="62C1AEBB"/>
    <w:rsid w:val="62C85030"/>
    <w:rsid w:val="62CD73EE"/>
    <w:rsid w:val="62D4D0FD"/>
    <w:rsid w:val="62E4AD53"/>
    <w:rsid w:val="62E8F559"/>
    <w:rsid w:val="62EAA1B9"/>
    <w:rsid w:val="62EEAC3D"/>
    <w:rsid w:val="63176C6A"/>
    <w:rsid w:val="6333A32C"/>
    <w:rsid w:val="633DF82F"/>
    <w:rsid w:val="6370151D"/>
    <w:rsid w:val="63727CED"/>
    <w:rsid w:val="63746EF9"/>
    <w:rsid w:val="638ADC8C"/>
    <w:rsid w:val="63959580"/>
    <w:rsid w:val="63A61CF0"/>
    <w:rsid w:val="63C2DCF2"/>
    <w:rsid w:val="63E6C1A8"/>
    <w:rsid w:val="63ECAE0F"/>
    <w:rsid w:val="6427F0CB"/>
    <w:rsid w:val="64459519"/>
    <w:rsid w:val="644D82F9"/>
    <w:rsid w:val="645230BD"/>
    <w:rsid w:val="646C0A02"/>
    <w:rsid w:val="6471D766"/>
    <w:rsid w:val="6478C97D"/>
    <w:rsid w:val="647ECC19"/>
    <w:rsid w:val="64949785"/>
    <w:rsid w:val="64A1C48B"/>
    <w:rsid w:val="64A7CE3D"/>
    <w:rsid w:val="64CF9964"/>
    <w:rsid w:val="64DDBA07"/>
    <w:rsid w:val="64EEFF76"/>
    <w:rsid w:val="6503A264"/>
    <w:rsid w:val="6504085D"/>
    <w:rsid w:val="6510DDAC"/>
    <w:rsid w:val="6514E0FB"/>
    <w:rsid w:val="6520C727"/>
    <w:rsid w:val="65247663"/>
    <w:rsid w:val="65262299"/>
    <w:rsid w:val="65305EFD"/>
    <w:rsid w:val="653CC20A"/>
    <w:rsid w:val="6541DC39"/>
    <w:rsid w:val="6545313C"/>
    <w:rsid w:val="654B33BA"/>
    <w:rsid w:val="656ECA27"/>
    <w:rsid w:val="657555EC"/>
    <w:rsid w:val="65A0C503"/>
    <w:rsid w:val="65BF8649"/>
    <w:rsid w:val="65C0826B"/>
    <w:rsid w:val="661587BE"/>
    <w:rsid w:val="661E2DA3"/>
    <w:rsid w:val="66402C3D"/>
    <w:rsid w:val="66539602"/>
    <w:rsid w:val="66602A9E"/>
    <w:rsid w:val="6678C01F"/>
    <w:rsid w:val="6681FFDD"/>
    <w:rsid w:val="668A1CF9"/>
    <w:rsid w:val="669BD8D8"/>
    <w:rsid w:val="66A26D69"/>
    <w:rsid w:val="66B3FA03"/>
    <w:rsid w:val="66CC2F5E"/>
    <w:rsid w:val="66F3F44E"/>
    <w:rsid w:val="67011029"/>
    <w:rsid w:val="671698EE"/>
    <w:rsid w:val="672A4EAA"/>
    <w:rsid w:val="67389429"/>
    <w:rsid w:val="673E5D1B"/>
    <w:rsid w:val="6769EB87"/>
    <w:rsid w:val="679C76E2"/>
    <w:rsid w:val="67AC6B10"/>
    <w:rsid w:val="67D5CAD7"/>
    <w:rsid w:val="67E7602D"/>
    <w:rsid w:val="67F64243"/>
    <w:rsid w:val="67F84F26"/>
    <w:rsid w:val="6803B8E0"/>
    <w:rsid w:val="6804FD39"/>
    <w:rsid w:val="6809E16E"/>
    <w:rsid w:val="681688BE"/>
    <w:rsid w:val="681F1A11"/>
    <w:rsid w:val="682E3D42"/>
    <w:rsid w:val="683A0C99"/>
    <w:rsid w:val="6860DC82"/>
    <w:rsid w:val="68848228"/>
    <w:rsid w:val="689CC760"/>
    <w:rsid w:val="68A53A2D"/>
    <w:rsid w:val="68A7D9EE"/>
    <w:rsid w:val="68ADF2CD"/>
    <w:rsid w:val="68E5A05C"/>
    <w:rsid w:val="68F15C17"/>
    <w:rsid w:val="68FD4EE2"/>
    <w:rsid w:val="6909F2F8"/>
    <w:rsid w:val="690D4BA1"/>
    <w:rsid w:val="691A9501"/>
    <w:rsid w:val="69571477"/>
    <w:rsid w:val="6964AC57"/>
    <w:rsid w:val="69669FAF"/>
    <w:rsid w:val="698A589D"/>
    <w:rsid w:val="699AF029"/>
    <w:rsid w:val="699F29E1"/>
    <w:rsid w:val="69B175B0"/>
    <w:rsid w:val="69C13711"/>
    <w:rsid w:val="69C17976"/>
    <w:rsid w:val="69CBBFDB"/>
    <w:rsid w:val="6A2DCEAD"/>
    <w:rsid w:val="6A306F76"/>
    <w:rsid w:val="6A3D8085"/>
    <w:rsid w:val="6A41EB66"/>
    <w:rsid w:val="6A457B78"/>
    <w:rsid w:val="6A7A4D80"/>
    <w:rsid w:val="6AA89D53"/>
    <w:rsid w:val="6AAB8D71"/>
    <w:rsid w:val="6AB03DD7"/>
    <w:rsid w:val="6ABD63FF"/>
    <w:rsid w:val="6AE82D13"/>
    <w:rsid w:val="6AE8E9CB"/>
    <w:rsid w:val="6AEA6181"/>
    <w:rsid w:val="6AFBF3C9"/>
    <w:rsid w:val="6B06DC27"/>
    <w:rsid w:val="6B0886DB"/>
    <w:rsid w:val="6B0C157C"/>
    <w:rsid w:val="6B24311A"/>
    <w:rsid w:val="6B6499EE"/>
    <w:rsid w:val="6B658288"/>
    <w:rsid w:val="6B6A6946"/>
    <w:rsid w:val="6B75D5C0"/>
    <w:rsid w:val="6B805201"/>
    <w:rsid w:val="6B88CF8A"/>
    <w:rsid w:val="6B8ED9BB"/>
    <w:rsid w:val="6BB23483"/>
    <w:rsid w:val="6BFF5DFC"/>
    <w:rsid w:val="6C0C0C32"/>
    <w:rsid w:val="6C27D992"/>
    <w:rsid w:val="6C32C2A3"/>
    <w:rsid w:val="6C4187CC"/>
    <w:rsid w:val="6C432158"/>
    <w:rsid w:val="6C4C7C9C"/>
    <w:rsid w:val="6C56BEB2"/>
    <w:rsid w:val="6C598139"/>
    <w:rsid w:val="6C6F6847"/>
    <w:rsid w:val="6C973AE3"/>
    <w:rsid w:val="6CB8412D"/>
    <w:rsid w:val="6CBC42D5"/>
    <w:rsid w:val="6CBDD140"/>
    <w:rsid w:val="6CBE2D91"/>
    <w:rsid w:val="6CD9FD64"/>
    <w:rsid w:val="6CF114CA"/>
    <w:rsid w:val="6CF679B0"/>
    <w:rsid w:val="6D17F47D"/>
    <w:rsid w:val="6D1F105E"/>
    <w:rsid w:val="6D59C343"/>
    <w:rsid w:val="6D6C3DC9"/>
    <w:rsid w:val="6D999270"/>
    <w:rsid w:val="6DA45FA4"/>
    <w:rsid w:val="6DAD9BDD"/>
    <w:rsid w:val="6DCC9AAD"/>
    <w:rsid w:val="6DD3A53A"/>
    <w:rsid w:val="6DD577A8"/>
    <w:rsid w:val="6DD934E0"/>
    <w:rsid w:val="6DE60073"/>
    <w:rsid w:val="6DF2303F"/>
    <w:rsid w:val="6DF99068"/>
    <w:rsid w:val="6E01465B"/>
    <w:rsid w:val="6E0FABAA"/>
    <w:rsid w:val="6E25C377"/>
    <w:rsid w:val="6E6252EC"/>
    <w:rsid w:val="6E68A84D"/>
    <w:rsid w:val="6E7559B4"/>
    <w:rsid w:val="6E9C6D81"/>
    <w:rsid w:val="6EA22465"/>
    <w:rsid w:val="6EB0AC1F"/>
    <w:rsid w:val="6EB13E58"/>
    <w:rsid w:val="6EBF85F4"/>
    <w:rsid w:val="6EFC523A"/>
    <w:rsid w:val="6F132906"/>
    <w:rsid w:val="6F24EB16"/>
    <w:rsid w:val="6F27E721"/>
    <w:rsid w:val="6F339A27"/>
    <w:rsid w:val="6F3A8E00"/>
    <w:rsid w:val="6F722373"/>
    <w:rsid w:val="6F8A3C27"/>
    <w:rsid w:val="6F908A83"/>
    <w:rsid w:val="6F98DE05"/>
    <w:rsid w:val="6FA031C3"/>
    <w:rsid w:val="6FA58E98"/>
    <w:rsid w:val="6FB41652"/>
    <w:rsid w:val="6FE0B6F5"/>
    <w:rsid w:val="700C6634"/>
    <w:rsid w:val="7030832D"/>
    <w:rsid w:val="7037045A"/>
    <w:rsid w:val="703926D3"/>
    <w:rsid w:val="705AC2FA"/>
    <w:rsid w:val="70757A1C"/>
    <w:rsid w:val="708C4EBD"/>
    <w:rsid w:val="709C3A2B"/>
    <w:rsid w:val="709FCD3A"/>
    <w:rsid w:val="70B3B275"/>
    <w:rsid w:val="70B79545"/>
    <w:rsid w:val="70B86D3A"/>
    <w:rsid w:val="70D066A7"/>
    <w:rsid w:val="70D62F99"/>
    <w:rsid w:val="70DF6DD9"/>
    <w:rsid w:val="7118E8FE"/>
    <w:rsid w:val="71210E22"/>
    <w:rsid w:val="7123516F"/>
    <w:rsid w:val="7129DB71"/>
    <w:rsid w:val="71459D2A"/>
    <w:rsid w:val="71485437"/>
    <w:rsid w:val="71676C0F"/>
    <w:rsid w:val="7182080B"/>
    <w:rsid w:val="71B1D59F"/>
    <w:rsid w:val="71B66985"/>
    <w:rsid w:val="71D3D0DA"/>
    <w:rsid w:val="720A5A11"/>
    <w:rsid w:val="720BCE61"/>
    <w:rsid w:val="72113CE3"/>
    <w:rsid w:val="721D8AF7"/>
    <w:rsid w:val="722F1397"/>
    <w:rsid w:val="723668AA"/>
    <w:rsid w:val="72446485"/>
    <w:rsid w:val="724B5B6C"/>
    <w:rsid w:val="725DB8AA"/>
    <w:rsid w:val="72608FAE"/>
    <w:rsid w:val="72792B2B"/>
    <w:rsid w:val="72869962"/>
    <w:rsid w:val="728B65E7"/>
    <w:rsid w:val="72938BD7"/>
    <w:rsid w:val="72A51E1F"/>
    <w:rsid w:val="72BF308D"/>
    <w:rsid w:val="72C8113D"/>
    <w:rsid w:val="73142FBD"/>
    <w:rsid w:val="731C31FC"/>
    <w:rsid w:val="73235FD1"/>
    <w:rsid w:val="732DCAB9"/>
    <w:rsid w:val="73834B05"/>
    <w:rsid w:val="739BEE1F"/>
    <w:rsid w:val="73A0B098"/>
    <w:rsid w:val="73A79EC2"/>
    <w:rsid w:val="73D746F7"/>
    <w:rsid w:val="73E1785B"/>
    <w:rsid w:val="73F67755"/>
    <w:rsid w:val="73FF92FA"/>
    <w:rsid w:val="7409A693"/>
    <w:rsid w:val="74112E77"/>
    <w:rsid w:val="7417BF38"/>
    <w:rsid w:val="743D47A8"/>
    <w:rsid w:val="74439557"/>
    <w:rsid w:val="74542195"/>
    <w:rsid w:val="7456FDE0"/>
    <w:rsid w:val="746DB2D4"/>
    <w:rsid w:val="7493C647"/>
    <w:rsid w:val="74A87BE0"/>
    <w:rsid w:val="74C0E5DE"/>
    <w:rsid w:val="74D15743"/>
    <w:rsid w:val="74D94C9E"/>
    <w:rsid w:val="74DC909F"/>
    <w:rsid w:val="74EAF42C"/>
    <w:rsid w:val="74F1E408"/>
    <w:rsid w:val="75110F5A"/>
    <w:rsid w:val="752969EE"/>
    <w:rsid w:val="754B3D1F"/>
    <w:rsid w:val="75550826"/>
    <w:rsid w:val="7558A0B0"/>
    <w:rsid w:val="7559A1A2"/>
    <w:rsid w:val="755CC2DB"/>
    <w:rsid w:val="756F8535"/>
    <w:rsid w:val="7575C503"/>
    <w:rsid w:val="75770483"/>
    <w:rsid w:val="758F051E"/>
    <w:rsid w:val="75CEDDCF"/>
    <w:rsid w:val="75D0DB41"/>
    <w:rsid w:val="75FD18EA"/>
    <w:rsid w:val="76099C96"/>
    <w:rsid w:val="7647AF10"/>
    <w:rsid w:val="764B4EBB"/>
    <w:rsid w:val="764D352B"/>
    <w:rsid w:val="76626F51"/>
    <w:rsid w:val="766B8034"/>
    <w:rsid w:val="766E33A8"/>
    <w:rsid w:val="766FEB82"/>
    <w:rsid w:val="767FA745"/>
    <w:rsid w:val="768C1A88"/>
    <w:rsid w:val="768C4A92"/>
    <w:rsid w:val="7692DFF8"/>
    <w:rsid w:val="76A5830B"/>
    <w:rsid w:val="76C1D89B"/>
    <w:rsid w:val="76C7DD03"/>
    <w:rsid w:val="76E29C2A"/>
    <w:rsid w:val="77155461"/>
    <w:rsid w:val="77254064"/>
    <w:rsid w:val="77562041"/>
    <w:rsid w:val="77A143DC"/>
    <w:rsid w:val="77A162B6"/>
    <w:rsid w:val="77A56CF7"/>
    <w:rsid w:val="77A9F2A6"/>
    <w:rsid w:val="77AF0DDC"/>
    <w:rsid w:val="77B2D154"/>
    <w:rsid w:val="77CFDB1C"/>
    <w:rsid w:val="77D9AD83"/>
    <w:rsid w:val="77EBC86F"/>
    <w:rsid w:val="77FE4FBC"/>
    <w:rsid w:val="780A36DA"/>
    <w:rsid w:val="780B868D"/>
    <w:rsid w:val="783A2347"/>
    <w:rsid w:val="7840B7EB"/>
    <w:rsid w:val="785435BB"/>
    <w:rsid w:val="7877B08D"/>
    <w:rsid w:val="787E8A10"/>
    <w:rsid w:val="7894F558"/>
    <w:rsid w:val="7895EA25"/>
    <w:rsid w:val="789BB0CF"/>
    <w:rsid w:val="78A1D3BA"/>
    <w:rsid w:val="78B03A58"/>
    <w:rsid w:val="78B8246C"/>
    <w:rsid w:val="78E17046"/>
    <w:rsid w:val="7915D88C"/>
    <w:rsid w:val="7947B619"/>
    <w:rsid w:val="795A9DB3"/>
    <w:rsid w:val="7963B1A0"/>
    <w:rsid w:val="7963E23D"/>
    <w:rsid w:val="7991CC74"/>
    <w:rsid w:val="79C323D2"/>
    <w:rsid w:val="79DE77F9"/>
    <w:rsid w:val="79E3DAED"/>
    <w:rsid w:val="79FB1006"/>
    <w:rsid w:val="7A5B84AD"/>
    <w:rsid w:val="7A605C2E"/>
    <w:rsid w:val="7A776C27"/>
    <w:rsid w:val="7A849562"/>
    <w:rsid w:val="7A8819F4"/>
    <w:rsid w:val="7A95C93C"/>
    <w:rsid w:val="7AB4B7F8"/>
    <w:rsid w:val="7ACB03C6"/>
    <w:rsid w:val="7AD2410B"/>
    <w:rsid w:val="7AD3610A"/>
    <w:rsid w:val="7AFF0BBC"/>
    <w:rsid w:val="7AFFB1AF"/>
    <w:rsid w:val="7B1D82F3"/>
    <w:rsid w:val="7B493CF3"/>
    <w:rsid w:val="7B6F0943"/>
    <w:rsid w:val="7B793839"/>
    <w:rsid w:val="7BA0164D"/>
    <w:rsid w:val="7BB9747C"/>
    <w:rsid w:val="7BBC20AC"/>
    <w:rsid w:val="7BD90EDA"/>
    <w:rsid w:val="7BDA16F6"/>
    <w:rsid w:val="7C185CFD"/>
    <w:rsid w:val="7C23446F"/>
    <w:rsid w:val="7C278D61"/>
    <w:rsid w:val="7C6B0405"/>
    <w:rsid w:val="7C6C812B"/>
    <w:rsid w:val="7C7C4010"/>
    <w:rsid w:val="7C815A66"/>
    <w:rsid w:val="7C83DECF"/>
    <w:rsid w:val="7C8B70DE"/>
    <w:rsid w:val="7C9CB668"/>
    <w:rsid w:val="7CB8B038"/>
    <w:rsid w:val="7D1467DC"/>
    <w:rsid w:val="7D1B1D83"/>
    <w:rsid w:val="7D1F58DA"/>
    <w:rsid w:val="7D2056D8"/>
    <w:rsid w:val="7D425213"/>
    <w:rsid w:val="7D66904C"/>
    <w:rsid w:val="7D693936"/>
    <w:rsid w:val="7D7CFAF6"/>
    <w:rsid w:val="7DC01611"/>
    <w:rsid w:val="7DC8144E"/>
    <w:rsid w:val="7DC8FF5A"/>
    <w:rsid w:val="7DD41EE9"/>
    <w:rsid w:val="7DF2DCE3"/>
    <w:rsid w:val="7E070525"/>
    <w:rsid w:val="7E072E11"/>
    <w:rsid w:val="7E38C520"/>
    <w:rsid w:val="7E762486"/>
    <w:rsid w:val="7E8A16D7"/>
    <w:rsid w:val="7E8C3579"/>
    <w:rsid w:val="7E93D0F1"/>
    <w:rsid w:val="7E94B521"/>
    <w:rsid w:val="7E987A0A"/>
    <w:rsid w:val="7EB4CFE4"/>
    <w:rsid w:val="7EB9EC85"/>
    <w:rsid w:val="7EC6C17A"/>
    <w:rsid w:val="7ED5DF5A"/>
    <w:rsid w:val="7EE31D19"/>
    <w:rsid w:val="7EEA0C09"/>
    <w:rsid w:val="7EEF5E46"/>
    <w:rsid w:val="7F17098B"/>
    <w:rsid w:val="7F51AE23"/>
    <w:rsid w:val="7F55FA52"/>
    <w:rsid w:val="7F5CA50F"/>
    <w:rsid w:val="7F819A3B"/>
    <w:rsid w:val="7F9F2133"/>
    <w:rsid w:val="7FB863B0"/>
    <w:rsid w:val="7FCA508A"/>
    <w:rsid w:val="7FD95EBD"/>
    <w:rsid w:val="7FE4F8DE"/>
    <w:rsid w:val="7FEE1AD1"/>
    <w:rsid w:val="7FEF2431"/>
    <w:rsid w:val="7FF6EC12"/>
    <w:rsid w:val="7FFD5A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AB1B0"/>
  <w15:docId w15:val="{D504FFF4-978D-45AF-8ADB-6621A44F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194330CA"/>
    <w:rPr>
      <w:rFonts w:ascii="Arial" w:hAnsi="Arial"/>
      <w:sz w:val="24"/>
      <w:szCs w:val="24"/>
      <w:lang w:eastAsia="en-US"/>
    </w:rPr>
  </w:style>
  <w:style w:type="paragraph" w:styleId="Heading1">
    <w:name w:val="heading 1"/>
    <w:basedOn w:val="Normal"/>
    <w:next w:val="Normal"/>
    <w:link w:val="Heading1Char"/>
    <w:uiPriority w:val="1"/>
    <w:qFormat/>
    <w:rsid w:val="194330CA"/>
    <w:pPr>
      <w:jc w:val="center"/>
      <w:outlineLvl w:val="0"/>
    </w:pPr>
    <w:rPr>
      <w:u w:val="single"/>
    </w:rPr>
  </w:style>
  <w:style w:type="paragraph" w:styleId="Heading2">
    <w:name w:val="heading 2"/>
    <w:basedOn w:val="ListParagraph"/>
    <w:next w:val="Normal"/>
    <w:link w:val="Heading2Char"/>
    <w:uiPriority w:val="9"/>
    <w:unhideWhenUsed/>
    <w:qFormat/>
    <w:rsid w:val="194330CA"/>
    <w:pPr>
      <w:numPr>
        <w:numId w:val="2"/>
      </w:numPr>
      <w:outlineLvl w:val="1"/>
    </w:pPr>
    <w:rPr>
      <w:b/>
      <w:bCs/>
    </w:rPr>
  </w:style>
  <w:style w:type="paragraph" w:styleId="Heading3">
    <w:name w:val="heading 3"/>
    <w:basedOn w:val="Normal"/>
    <w:next w:val="Normal"/>
    <w:link w:val="Heading3Char"/>
    <w:uiPriority w:val="9"/>
    <w:unhideWhenUsed/>
    <w:qFormat/>
    <w:rsid w:val="194330CA"/>
    <w:pPr>
      <w:ind w:left="-567"/>
      <w:outlineLvl w:val="2"/>
    </w:pPr>
    <w:rPr>
      <w:b/>
      <w:bCs/>
    </w:rPr>
  </w:style>
  <w:style w:type="paragraph" w:styleId="Heading4">
    <w:name w:val="heading 4"/>
    <w:basedOn w:val="Normal"/>
    <w:next w:val="Normal"/>
    <w:link w:val="Heading4Char"/>
    <w:uiPriority w:val="9"/>
    <w:unhideWhenUsed/>
    <w:qFormat/>
    <w:rsid w:val="194330CA"/>
    <w:pPr>
      <w:keepNext/>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194330CA"/>
    <w:pPr>
      <w:keepNext/>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194330CA"/>
    <w:pPr>
      <w:keepNext/>
      <w:spacing w:before="4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194330CA"/>
    <w:pPr>
      <w:keepNext/>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194330CA"/>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194330CA"/>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link w:val="ListParagraphChar"/>
    <w:uiPriority w:val="34"/>
    <w:qFormat/>
    <w:rsid w:val="194330CA"/>
    <w:pPr>
      <w:ind w:left="720"/>
      <w:contextualSpacing/>
    </w:p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194330CA"/>
    <w:rPr>
      <w:noProof w:val="0"/>
      <w:lang w:val="en-GB"/>
    </w:rPr>
  </w:style>
  <w:style w:type="paragraph" w:styleId="Header">
    <w:name w:val="header"/>
    <w:basedOn w:val="Normal"/>
    <w:link w:val="HeaderChar"/>
    <w:uiPriority w:val="99"/>
    <w:unhideWhenUsed/>
    <w:rsid w:val="194330CA"/>
    <w:pPr>
      <w:tabs>
        <w:tab w:val="center" w:pos="4680"/>
        <w:tab w:val="right" w:pos="9360"/>
      </w:tabs>
    </w:pPr>
  </w:style>
  <w:style w:type="character" w:customStyle="1" w:styleId="FooterChar">
    <w:name w:val="Footer Char"/>
    <w:basedOn w:val="DefaultParagraphFont"/>
    <w:link w:val="Footer"/>
    <w:uiPriority w:val="99"/>
    <w:rsid w:val="194330CA"/>
    <w:rPr>
      <w:noProof w:val="0"/>
      <w:lang w:val="en-GB"/>
    </w:rPr>
  </w:style>
  <w:style w:type="paragraph" w:styleId="Footer">
    <w:name w:val="footer"/>
    <w:basedOn w:val="Normal"/>
    <w:link w:val="FooterChar"/>
    <w:uiPriority w:val="99"/>
    <w:unhideWhenUsed/>
    <w:rsid w:val="194330CA"/>
    <w:pPr>
      <w:tabs>
        <w:tab w:val="center" w:pos="4680"/>
        <w:tab w:val="right" w:pos="9360"/>
      </w:tabs>
    </w:pPr>
  </w:style>
  <w:style w:type="character" w:customStyle="1" w:styleId="Heading1Char">
    <w:name w:val="Heading 1 Char"/>
    <w:basedOn w:val="DefaultParagraphFont"/>
    <w:link w:val="Heading1"/>
    <w:uiPriority w:val="1"/>
    <w:rsid w:val="194330CA"/>
    <w:rPr>
      <w:rFonts w:ascii="Arial" w:eastAsia="Times New Roman" w:hAnsi="Arial" w:cs="Times New Roman"/>
      <w:noProof w:val="0"/>
      <w:sz w:val="24"/>
      <w:szCs w:val="24"/>
      <w:u w:val="single"/>
      <w:lang w:val="en-GB" w:eastAsia="en-US"/>
    </w:rPr>
  </w:style>
  <w:style w:type="character" w:styleId="Hyperlink">
    <w:name w:val="Hyperlink"/>
    <w:basedOn w:val="DefaultParagraphFont"/>
    <w:unhideWhenUsed/>
    <w:rsid w:val="004C145B"/>
    <w:rPr>
      <w:color w:val="0000FF"/>
      <w:u w:val="single"/>
    </w:rPr>
  </w:style>
  <w:style w:type="paragraph" w:styleId="BodyTextIndent2">
    <w:name w:val="Body Text Indent 2"/>
    <w:basedOn w:val="Normal"/>
    <w:link w:val="BodyTextIndent2Char"/>
    <w:uiPriority w:val="1"/>
    <w:semiHidden/>
    <w:unhideWhenUsed/>
    <w:rsid w:val="194330CA"/>
    <w:pPr>
      <w:ind w:left="720"/>
      <w:jc w:val="both"/>
    </w:pPr>
    <w:rPr>
      <w:i/>
      <w:iCs/>
    </w:rPr>
  </w:style>
  <w:style w:type="character" w:customStyle="1" w:styleId="BodyTextIndent2Char">
    <w:name w:val="Body Text Indent 2 Char"/>
    <w:basedOn w:val="DefaultParagraphFont"/>
    <w:link w:val="BodyTextIndent2"/>
    <w:uiPriority w:val="1"/>
    <w:semiHidden/>
    <w:rsid w:val="194330CA"/>
    <w:rPr>
      <w:rFonts w:ascii="Arial" w:eastAsia="Times New Roman" w:hAnsi="Arial" w:cs="Times New Roman"/>
      <w:i/>
      <w:iCs/>
      <w:noProof w:val="0"/>
      <w:sz w:val="24"/>
      <w:szCs w:val="24"/>
      <w:lang w:val="en-GB" w:eastAsia="en-US"/>
    </w:rPr>
  </w:style>
  <w:style w:type="paragraph" w:styleId="BalloonText">
    <w:name w:val="Balloon Text"/>
    <w:basedOn w:val="Normal"/>
    <w:link w:val="BalloonTextChar"/>
    <w:uiPriority w:val="99"/>
    <w:semiHidden/>
    <w:unhideWhenUsed/>
    <w:rsid w:val="194330CA"/>
    <w:rPr>
      <w:rFonts w:ascii="Segoe UI" w:hAnsi="Segoe UI" w:cs="Segoe UI"/>
      <w:sz w:val="18"/>
      <w:szCs w:val="18"/>
    </w:rPr>
  </w:style>
  <w:style w:type="character" w:customStyle="1" w:styleId="BalloonTextChar">
    <w:name w:val="Balloon Text Char"/>
    <w:basedOn w:val="DefaultParagraphFont"/>
    <w:link w:val="BalloonText"/>
    <w:uiPriority w:val="99"/>
    <w:semiHidden/>
    <w:rsid w:val="194330CA"/>
    <w:rPr>
      <w:rFonts w:ascii="Segoe UI" w:eastAsia="Times New Roman" w:hAnsi="Segoe UI" w:cs="Segoe UI"/>
      <w:noProof w:val="0"/>
      <w:sz w:val="18"/>
      <w:szCs w:val="18"/>
      <w:lang w:val="en-GB" w:eastAsia="en-US"/>
    </w:rPr>
  </w:style>
  <w:style w:type="character" w:styleId="UnresolvedMention">
    <w:name w:val="Unresolved Mention"/>
    <w:basedOn w:val="DefaultParagraphFont"/>
    <w:uiPriority w:val="99"/>
    <w:semiHidden/>
    <w:unhideWhenUsed/>
    <w:rsid w:val="00156CF5"/>
    <w:rPr>
      <w:color w:val="605E5C"/>
      <w:shd w:val="clear" w:color="auto" w:fill="E1DFDD"/>
    </w:rPr>
  </w:style>
  <w:style w:type="character" w:customStyle="1" w:styleId="Heading2Char">
    <w:name w:val="Heading 2 Char"/>
    <w:basedOn w:val="DefaultParagraphFont"/>
    <w:link w:val="Heading2"/>
    <w:uiPriority w:val="9"/>
    <w:rsid w:val="194330CA"/>
    <w:rPr>
      <w:rFonts w:ascii="Arial" w:hAnsi="Arial"/>
      <w:b/>
      <w:bCs/>
      <w:sz w:val="24"/>
      <w:szCs w:val="24"/>
      <w:lang w:eastAsia="en-US"/>
    </w:rPr>
  </w:style>
  <w:style w:type="paragraph" w:customStyle="1" w:styleId="summary">
    <w:name w:val="summary"/>
    <w:basedOn w:val="Normal"/>
    <w:uiPriority w:val="1"/>
    <w:rsid w:val="194330CA"/>
    <w:pPr>
      <w:spacing w:beforeAutospacing="1" w:afterAutospacing="1"/>
    </w:pPr>
    <w:rPr>
      <w:lang w:eastAsia="en-GB"/>
    </w:rPr>
  </w:style>
  <w:style w:type="paragraph" w:styleId="NormalWeb">
    <w:name w:val="Normal (Web)"/>
    <w:basedOn w:val="Normal"/>
    <w:uiPriority w:val="99"/>
    <w:unhideWhenUsed/>
    <w:rsid w:val="194330CA"/>
    <w:pPr>
      <w:spacing w:beforeAutospacing="1" w:afterAutospacing="1"/>
    </w:pPr>
    <w:rPr>
      <w:lang w:eastAsia="en-GB"/>
    </w:rPr>
  </w:style>
  <w:style w:type="character" w:styleId="Strong">
    <w:name w:val="Strong"/>
    <w:basedOn w:val="DefaultParagraphFont"/>
    <w:uiPriority w:val="22"/>
    <w:qFormat/>
    <w:rsid w:val="00501C6B"/>
    <w:rPr>
      <w:b/>
      <w:bCs/>
    </w:rPr>
  </w:style>
  <w:style w:type="paragraph" w:styleId="NoSpacing">
    <w:name w:val="No Spacing"/>
    <w:uiPriority w:val="1"/>
    <w:qFormat/>
    <w:rsid w:val="00762109"/>
    <w:rPr>
      <w:rFonts w:ascii="Calibri" w:hAnsi="Calibri"/>
      <w:sz w:val="22"/>
      <w:szCs w:val="22"/>
    </w:rPr>
  </w:style>
  <w:style w:type="paragraph" w:styleId="FootnoteText">
    <w:name w:val="footnote text"/>
    <w:basedOn w:val="Normal"/>
    <w:link w:val="FootnoteTextChar"/>
    <w:uiPriority w:val="99"/>
    <w:semiHidden/>
    <w:unhideWhenUsed/>
    <w:rsid w:val="194330CA"/>
    <w:rPr>
      <w:rFonts w:ascii="Calibri" w:hAnsi="Calibri"/>
      <w:sz w:val="20"/>
      <w:szCs w:val="20"/>
      <w:lang w:eastAsia="en-GB"/>
    </w:rPr>
  </w:style>
  <w:style w:type="character" w:customStyle="1" w:styleId="FootnoteTextChar">
    <w:name w:val="Footnote Text Char"/>
    <w:basedOn w:val="DefaultParagraphFont"/>
    <w:link w:val="FootnoteText"/>
    <w:uiPriority w:val="99"/>
    <w:semiHidden/>
    <w:rsid w:val="194330CA"/>
    <w:rPr>
      <w:rFonts w:ascii="Calibri" w:eastAsia="Times New Roman" w:hAnsi="Calibri" w:cs="Times New Roman"/>
      <w:noProof w:val="0"/>
      <w:lang w:val="en-GB"/>
    </w:rPr>
  </w:style>
  <w:style w:type="character" w:styleId="FootnoteReference">
    <w:name w:val="footnote reference"/>
    <w:basedOn w:val="DefaultParagraphFont"/>
    <w:uiPriority w:val="99"/>
    <w:semiHidden/>
    <w:unhideWhenUsed/>
    <w:rsid w:val="00762109"/>
    <w:rPr>
      <w:vertAlign w:val="superscript"/>
    </w:rPr>
  </w:style>
  <w:style w:type="character" w:customStyle="1" w:styleId="ListParagraphChar">
    <w:name w:val="List Paragraph Char"/>
    <w:link w:val="ListParagraph"/>
    <w:uiPriority w:val="34"/>
    <w:rsid w:val="194330CA"/>
    <w:rPr>
      <w:rFonts w:ascii="Arial" w:hAnsi="Arial"/>
      <w:noProof w:val="0"/>
      <w:sz w:val="24"/>
      <w:szCs w:val="24"/>
      <w:lang w:eastAsia="en-US"/>
    </w:rPr>
  </w:style>
  <w:style w:type="paragraph" w:customStyle="1" w:styleId="p1">
    <w:name w:val="p1"/>
    <w:basedOn w:val="Normal"/>
    <w:uiPriority w:val="1"/>
    <w:rsid w:val="194330CA"/>
    <w:pPr>
      <w:spacing w:before="100" w:after="100"/>
    </w:pPr>
    <w:rPr>
      <w:lang w:eastAsia="en-GB"/>
    </w:rPr>
  </w:style>
  <w:style w:type="paragraph" w:customStyle="1" w:styleId="ydp256897ebmsonormal">
    <w:name w:val="ydp256897ebmsonormal"/>
    <w:basedOn w:val="Normal"/>
    <w:uiPriority w:val="1"/>
    <w:rsid w:val="194330CA"/>
    <w:pPr>
      <w:spacing w:beforeAutospacing="1" w:afterAutospacing="1"/>
    </w:pPr>
    <w:rPr>
      <w:rFonts w:ascii="Times New Roman" w:eastAsiaTheme="minorEastAsia" w:hAnsi="Times New Roman"/>
      <w:lang w:eastAsia="en-GB"/>
    </w:rPr>
  </w:style>
  <w:style w:type="paragraph" w:customStyle="1" w:styleId="paragraph">
    <w:name w:val="paragraph"/>
    <w:basedOn w:val="Normal"/>
    <w:uiPriority w:val="1"/>
    <w:rsid w:val="194330CA"/>
    <w:pPr>
      <w:spacing w:beforeAutospacing="1" w:afterAutospacing="1"/>
    </w:pPr>
    <w:rPr>
      <w:lang w:eastAsia="en-GB"/>
    </w:rPr>
  </w:style>
  <w:style w:type="character" w:customStyle="1" w:styleId="normaltextrun">
    <w:name w:val="normaltextrun"/>
    <w:basedOn w:val="DefaultParagraphFont"/>
    <w:rsid w:val="001D4D15"/>
  </w:style>
  <w:style w:type="character" w:customStyle="1" w:styleId="spellingerror">
    <w:name w:val="spellingerror"/>
    <w:basedOn w:val="DefaultParagraphFont"/>
    <w:rsid w:val="001D4D15"/>
  </w:style>
  <w:style w:type="character" w:customStyle="1" w:styleId="eop">
    <w:name w:val="eop"/>
    <w:basedOn w:val="DefaultParagraphFont"/>
    <w:rsid w:val="001D4D15"/>
  </w:style>
  <w:style w:type="character" w:customStyle="1" w:styleId="Heading5Char">
    <w:name w:val="Heading 5 Char"/>
    <w:basedOn w:val="DefaultParagraphFont"/>
    <w:link w:val="Heading5"/>
    <w:uiPriority w:val="9"/>
    <w:semiHidden/>
    <w:rsid w:val="194330CA"/>
    <w:rPr>
      <w:rFonts w:asciiTheme="majorHAnsi" w:eastAsiaTheme="majorEastAsia" w:hAnsiTheme="majorHAnsi" w:cstheme="majorBidi"/>
      <w:noProof w:val="0"/>
      <w:color w:val="365F91" w:themeColor="accent1" w:themeShade="BF"/>
      <w:sz w:val="24"/>
      <w:szCs w:val="24"/>
      <w:lang w:val="en-GB" w:eastAsia="en-US"/>
    </w:rPr>
  </w:style>
  <w:style w:type="paragraph" w:customStyle="1" w:styleId="m-8441056044969696755m5785395979500686925msolistparagraph">
    <w:name w:val="m_-8441056044969696755m5785395979500686925msolistparagraph"/>
    <w:basedOn w:val="Normal"/>
    <w:uiPriority w:val="1"/>
    <w:rsid w:val="194330CA"/>
    <w:pPr>
      <w:spacing w:beforeAutospacing="1" w:afterAutospacing="1"/>
    </w:pPr>
    <w:rPr>
      <w:rFonts w:ascii="Calibri" w:eastAsiaTheme="minorEastAsia" w:hAnsi="Calibri" w:cs="Calibri"/>
      <w:sz w:val="22"/>
      <w:szCs w:val="22"/>
      <w:lang w:eastAsia="en-GB"/>
    </w:rPr>
  </w:style>
  <w:style w:type="character" w:styleId="FollowedHyperlink">
    <w:name w:val="FollowedHyperlink"/>
    <w:basedOn w:val="DefaultParagraphFont"/>
    <w:uiPriority w:val="99"/>
    <w:semiHidden/>
    <w:unhideWhenUsed/>
    <w:rsid w:val="00E85F2E"/>
    <w:rPr>
      <w:color w:val="800080" w:themeColor="followedHyperlink"/>
      <w:u w:val="single"/>
    </w:rPr>
  </w:style>
  <w:style w:type="table" w:customStyle="1" w:styleId="TableGrid1">
    <w:name w:val="Table Grid1"/>
    <w:basedOn w:val="TableNormal"/>
    <w:next w:val="TableGrid"/>
    <w:uiPriority w:val="39"/>
    <w:rsid w:val="00B87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194330CA"/>
    <w:rPr>
      <w:rFonts w:ascii="Calibri" w:eastAsiaTheme="minorEastAsia" w:hAnsi="Calibri" w:cs="Calibri"/>
      <w:sz w:val="22"/>
      <w:szCs w:val="22"/>
      <w:lang w:eastAsia="en-GB"/>
    </w:rPr>
  </w:style>
  <w:style w:type="character" w:customStyle="1" w:styleId="PlainTextChar">
    <w:name w:val="Plain Text Char"/>
    <w:basedOn w:val="DefaultParagraphFont"/>
    <w:link w:val="PlainText"/>
    <w:uiPriority w:val="99"/>
    <w:rsid w:val="194330CA"/>
    <w:rPr>
      <w:rFonts w:ascii="Calibri" w:eastAsiaTheme="minorEastAsia" w:hAnsi="Calibri" w:cs="Calibri"/>
      <w:noProof w:val="0"/>
      <w:sz w:val="22"/>
      <w:szCs w:val="22"/>
      <w:lang w:val="en-GB"/>
    </w:rPr>
  </w:style>
  <w:style w:type="character" w:customStyle="1" w:styleId="textspan2">
    <w:name w:val="textspan_2"/>
    <w:rsid w:val="008258A2"/>
  </w:style>
  <w:style w:type="character" w:customStyle="1" w:styleId="textspan3">
    <w:name w:val="textspan_3"/>
    <w:rsid w:val="008258A2"/>
  </w:style>
  <w:style w:type="character" w:customStyle="1" w:styleId="textspan1">
    <w:name w:val="textspan_1"/>
    <w:rsid w:val="008258A2"/>
  </w:style>
  <w:style w:type="table" w:customStyle="1" w:styleId="TableGrid2">
    <w:name w:val="Table Grid2"/>
    <w:basedOn w:val="TableNormal"/>
    <w:next w:val="TableGrid"/>
    <w:uiPriority w:val="39"/>
    <w:rsid w:val="00891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80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B4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194330CA"/>
    <w:rPr>
      <w:rFonts w:ascii="Arial" w:eastAsia="Times New Roman" w:hAnsi="Arial" w:cs="Times New Roman"/>
      <w:b/>
      <w:bCs/>
      <w:noProof w:val="0"/>
      <w:sz w:val="24"/>
      <w:szCs w:val="24"/>
      <w:lang w:val="en-GB" w:eastAsia="en-US"/>
    </w:rPr>
  </w:style>
  <w:style w:type="table" w:customStyle="1" w:styleId="TableGrid5">
    <w:name w:val="Table Grid5"/>
    <w:basedOn w:val="TableNormal"/>
    <w:next w:val="TableGrid"/>
    <w:uiPriority w:val="39"/>
    <w:rsid w:val="004802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73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B6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xmsonormal"/>
    <w:basedOn w:val="Normal"/>
    <w:uiPriority w:val="1"/>
    <w:rsid w:val="194330CA"/>
    <w:rPr>
      <w:rFonts w:ascii="Calibri" w:eastAsiaTheme="minorEastAsia" w:hAnsi="Calibri" w:cs="Calibri"/>
      <w:sz w:val="22"/>
      <w:szCs w:val="22"/>
      <w:lang w:eastAsia="en-GB"/>
    </w:rPr>
  </w:style>
  <w:style w:type="table" w:customStyle="1" w:styleId="TableGrid8">
    <w:name w:val="Table Grid8"/>
    <w:basedOn w:val="TableNormal"/>
    <w:next w:val="TableGrid"/>
    <w:uiPriority w:val="39"/>
    <w:rsid w:val="00653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AB5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FC0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56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20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64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44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
    <w:name w:val="Letter"/>
    <w:basedOn w:val="Normal"/>
    <w:uiPriority w:val="1"/>
    <w:rsid w:val="194330CA"/>
    <w:pPr>
      <w:spacing w:line="260" w:lineRule="exact"/>
      <w:jc w:val="both"/>
    </w:pPr>
    <w:rPr>
      <w:rFonts w:eastAsiaTheme="minorEastAsia" w:cs="Arial"/>
      <w:sz w:val="22"/>
      <w:szCs w:val="22"/>
      <w:lang w:eastAsia="en-GB"/>
    </w:rPr>
  </w:style>
  <w:style w:type="table" w:customStyle="1" w:styleId="TableGrid15">
    <w:name w:val="Table Grid15"/>
    <w:basedOn w:val="TableNormal"/>
    <w:next w:val="TableGrid"/>
    <w:uiPriority w:val="39"/>
    <w:rsid w:val="007F1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2F1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DE1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194330CA"/>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194330CA"/>
    <w:rPr>
      <w:rFonts w:eastAsiaTheme="minorEastAsia"/>
      <w:color w:val="5A5A5A"/>
    </w:rPr>
  </w:style>
  <w:style w:type="paragraph" w:styleId="Quote">
    <w:name w:val="Quote"/>
    <w:basedOn w:val="Normal"/>
    <w:next w:val="Normal"/>
    <w:link w:val="QuoteChar"/>
    <w:uiPriority w:val="29"/>
    <w:qFormat/>
    <w:rsid w:val="194330CA"/>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194330CA"/>
    <w:pPr>
      <w:spacing w:before="360" w:after="360"/>
      <w:ind w:left="864" w:right="864"/>
      <w:jc w:val="center"/>
    </w:pPr>
    <w:rPr>
      <w:i/>
      <w:iCs/>
      <w:color w:val="4F81BD" w:themeColor="accent1"/>
    </w:rPr>
  </w:style>
  <w:style w:type="character" w:customStyle="1" w:styleId="Heading4Char">
    <w:name w:val="Heading 4 Char"/>
    <w:basedOn w:val="DefaultParagraphFont"/>
    <w:link w:val="Heading4"/>
    <w:uiPriority w:val="9"/>
    <w:rsid w:val="194330CA"/>
    <w:rPr>
      <w:rFonts w:asciiTheme="majorHAnsi" w:eastAsiaTheme="majorEastAsia" w:hAnsiTheme="majorHAnsi" w:cstheme="majorBidi"/>
      <w:i/>
      <w:iCs/>
      <w:noProof w:val="0"/>
      <w:color w:val="365F91" w:themeColor="accent1" w:themeShade="BF"/>
      <w:lang w:val="en-GB"/>
    </w:rPr>
  </w:style>
  <w:style w:type="character" w:customStyle="1" w:styleId="Heading6Char">
    <w:name w:val="Heading 6 Char"/>
    <w:basedOn w:val="DefaultParagraphFont"/>
    <w:link w:val="Heading6"/>
    <w:uiPriority w:val="9"/>
    <w:rsid w:val="194330CA"/>
    <w:rPr>
      <w:rFonts w:asciiTheme="majorHAnsi" w:eastAsiaTheme="majorEastAsia" w:hAnsiTheme="majorHAnsi" w:cstheme="majorBidi"/>
      <w:noProof w:val="0"/>
      <w:color w:val="243F60"/>
      <w:lang w:val="en-GB"/>
    </w:rPr>
  </w:style>
  <w:style w:type="character" w:customStyle="1" w:styleId="Heading7Char">
    <w:name w:val="Heading 7 Char"/>
    <w:basedOn w:val="DefaultParagraphFont"/>
    <w:link w:val="Heading7"/>
    <w:uiPriority w:val="9"/>
    <w:rsid w:val="194330CA"/>
    <w:rPr>
      <w:rFonts w:asciiTheme="majorHAnsi" w:eastAsiaTheme="majorEastAsia" w:hAnsiTheme="majorHAnsi" w:cstheme="majorBidi"/>
      <w:i/>
      <w:iCs/>
      <w:noProof w:val="0"/>
      <w:color w:val="243F60"/>
      <w:lang w:val="en-GB"/>
    </w:rPr>
  </w:style>
  <w:style w:type="character" w:customStyle="1" w:styleId="Heading8Char">
    <w:name w:val="Heading 8 Char"/>
    <w:basedOn w:val="DefaultParagraphFont"/>
    <w:link w:val="Heading8"/>
    <w:uiPriority w:val="9"/>
    <w:rsid w:val="194330CA"/>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194330CA"/>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194330CA"/>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194330CA"/>
    <w:rPr>
      <w:rFonts w:ascii="Times New Roman" w:eastAsiaTheme="minorEastAsia" w:hAnsi="Times New Roman" w:cs="Times New Roman"/>
      <w:noProof w:val="0"/>
      <w:color w:val="5A5A5A"/>
      <w:lang w:val="en-GB"/>
    </w:rPr>
  </w:style>
  <w:style w:type="character" w:customStyle="1" w:styleId="QuoteChar">
    <w:name w:val="Quote Char"/>
    <w:basedOn w:val="DefaultParagraphFont"/>
    <w:link w:val="Quote"/>
    <w:uiPriority w:val="29"/>
    <w:rsid w:val="194330CA"/>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194330CA"/>
    <w:rPr>
      <w:i/>
      <w:iCs/>
      <w:noProof w:val="0"/>
      <w:color w:val="4F81BD" w:themeColor="accent1"/>
      <w:lang w:val="en-GB"/>
    </w:rPr>
  </w:style>
  <w:style w:type="paragraph" w:styleId="TOC1">
    <w:name w:val="toc 1"/>
    <w:basedOn w:val="Normal"/>
    <w:next w:val="Normal"/>
    <w:uiPriority w:val="39"/>
    <w:unhideWhenUsed/>
    <w:rsid w:val="194330CA"/>
    <w:pPr>
      <w:spacing w:after="100"/>
    </w:pPr>
  </w:style>
  <w:style w:type="paragraph" w:styleId="TOC2">
    <w:name w:val="toc 2"/>
    <w:basedOn w:val="Normal"/>
    <w:next w:val="Normal"/>
    <w:uiPriority w:val="39"/>
    <w:unhideWhenUsed/>
    <w:rsid w:val="194330CA"/>
    <w:pPr>
      <w:spacing w:after="100"/>
      <w:ind w:left="220"/>
    </w:pPr>
  </w:style>
  <w:style w:type="paragraph" w:styleId="TOC3">
    <w:name w:val="toc 3"/>
    <w:basedOn w:val="Normal"/>
    <w:next w:val="Normal"/>
    <w:uiPriority w:val="39"/>
    <w:unhideWhenUsed/>
    <w:rsid w:val="194330CA"/>
    <w:pPr>
      <w:spacing w:after="100"/>
      <w:ind w:left="440"/>
    </w:pPr>
  </w:style>
  <w:style w:type="paragraph" w:styleId="TOC4">
    <w:name w:val="toc 4"/>
    <w:basedOn w:val="Normal"/>
    <w:next w:val="Normal"/>
    <w:uiPriority w:val="39"/>
    <w:unhideWhenUsed/>
    <w:rsid w:val="194330CA"/>
    <w:pPr>
      <w:spacing w:after="100"/>
      <w:ind w:left="660"/>
    </w:pPr>
  </w:style>
  <w:style w:type="paragraph" w:styleId="TOC5">
    <w:name w:val="toc 5"/>
    <w:basedOn w:val="Normal"/>
    <w:next w:val="Normal"/>
    <w:uiPriority w:val="39"/>
    <w:unhideWhenUsed/>
    <w:rsid w:val="194330CA"/>
    <w:pPr>
      <w:spacing w:after="100"/>
      <w:ind w:left="880"/>
    </w:pPr>
  </w:style>
  <w:style w:type="paragraph" w:styleId="TOC6">
    <w:name w:val="toc 6"/>
    <w:basedOn w:val="Normal"/>
    <w:next w:val="Normal"/>
    <w:uiPriority w:val="39"/>
    <w:unhideWhenUsed/>
    <w:rsid w:val="194330CA"/>
    <w:pPr>
      <w:spacing w:after="100"/>
      <w:ind w:left="1100"/>
    </w:pPr>
  </w:style>
  <w:style w:type="paragraph" w:styleId="TOC7">
    <w:name w:val="toc 7"/>
    <w:basedOn w:val="Normal"/>
    <w:next w:val="Normal"/>
    <w:uiPriority w:val="39"/>
    <w:unhideWhenUsed/>
    <w:rsid w:val="194330CA"/>
    <w:pPr>
      <w:spacing w:after="100"/>
      <w:ind w:left="1320"/>
    </w:pPr>
  </w:style>
  <w:style w:type="paragraph" w:styleId="TOC8">
    <w:name w:val="toc 8"/>
    <w:basedOn w:val="Normal"/>
    <w:next w:val="Normal"/>
    <w:uiPriority w:val="39"/>
    <w:unhideWhenUsed/>
    <w:rsid w:val="194330CA"/>
    <w:pPr>
      <w:spacing w:after="100"/>
      <w:ind w:left="1540"/>
    </w:pPr>
  </w:style>
  <w:style w:type="paragraph" w:styleId="TOC9">
    <w:name w:val="toc 9"/>
    <w:basedOn w:val="Normal"/>
    <w:next w:val="Normal"/>
    <w:uiPriority w:val="39"/>
    <w:unhideWhenUsed/>
    <w:rsid w:val="194330CA"/>
    <w:pPr>
      <w:spacing w:after="100"/>
      <w:ind w:left="1760"/>
    </w:pPr>
  </w:style>
  <w:style w:type="paragraph" w:styleId="EndnoteText">
    <w:name w:val="endnote text"/>
    <w:basedOn w:val="Normal"/>
    <w:link w:val="EndnoteTextChar"/>
    <w:uiPriority w:val="99"/>
    <w:semiHidden/>
    <w:unhideWhenUsed/>
    <w:rsid w:val="194330CA"/>
    <w:rPr>
      <w:sz w:val="20"/>
      <w:szCs w:val="20"/>
    </w:rPr>
  </w:style>
  <w:style w:type="character" w:customStyle="1" w:styleId="EndnoteTextChar">
    <w:name w:val="Endnote Text Char"/>
    <w:basedOn w:val="DefaultParagraphFont"/>
    <w:link w:val="EndnoteText"/>
    <w:uiPriority w:val="99"/>
    <w:semiHidden/>
    <w:rsid w:val="194330CA"/>
    <w:rPr>
      <w:noProof w:val="0"/>
      <w:sz w:val="20"/>
      <w:szCs w:val="20"/>
      <w:lang w:val="en-GB"/>
    </w:rPr>
  </w:style>
  <w:style w:type="table" w:customStyle="1" w:styleId="TableGrid18">
    <w:name w:val="Table Grid18"/>
    <w:basedOn w:val="TableNormal"/>
    <w:next w:val="TableGrid"/>
    <w:uiPriority w:val="39"/>
    <w:rsid w:val="00D33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15">
      <w:bodyDiv w:val="1"/>
      <w:marLeft w:val="0"/>
      <w:marRight w:val="0"/>
      <w:marTop w:val="0"/>
      <w:marBottom w:val="0"/>
      <w:divBdr>
        <w:top w:val="none" w:sz="0" w:space="0" w:color="auto"/>
        <w:left w:val="none" w:sz="0" w:space="0" w:color="auto"/>
        <w:bottom w:val="none" w:sz="0" w:space="0" w:color="auto"/>
        <w:right w:val="none" w:sz="0" w:space="0" w:color="auto"/>
      </w:divBdr>
    </w:div>
    <w:div w:id="48773792">
      <w:bodyDiv w:val="1"/>
      <w:marLeft w:val="0"/>
      <w:marRight w:val="0"/>
      <w:marTop w:val="0"/>
      <w:marBottom w:val="0"/>
      <w:divBdr>
        <w:top w:val="none" w:sz="0" w:space="0" w:color="auto"/>
        <w:left w:val="none" w:sz="0" w:space="0" w:color="auto"/>
        <w:bottom w:val="none" w:sz="0" w:space="0" w:color="auto"/>
        <w:right w:val="none" w:sz="0" w:space="0" w:color="auto"/>
      </w:divBdr>
    </w:div>
    <w:div w:id="146213875">
      <w:bodyDiv w:val="1"/>
      <w:marLeft w:val="0"/>
      <w:marRight w:val="0"/>
      <w:marTop w:val="0"/>
      <w:marBottom w:val="0"/>
      <w:divBdr>
        <w:top w:val="none" w:sz="0" w:space="0" w:color="auto"/>
        <w:left w:val="none" w:sz="0" w:space="0" w:color="auto"/>
        <w:bottom w:val="none" w:sz="0" w:space="0" w:color="auto"/>
        <w:right w:val="none" w:sz="0" w:space="0" w:color="auto"/>
      </w:divBdr>
    </w:div>
    <w:div w:id="264506858">
      <w:bodyDiv w:val="1"/>
      <w:marLeft w:val="0"/>
      <w:marRight w:val="0"/>
      <w:marTop w:val="0"/>
      <w:marBottom w:val="0"/>
      <w:divBdr>
        <w:top w:val="none" w:sz="0" w:space="0" w:color="auto"/>
        <w:left w:val="none" w:sz="0" w:space="0" w:color="auto"/>
        <w:bottom w:val="none" w:sz="0" w:space="0" w:color="auto"/>
        <w:right w:val="none" w:sz="0" w:space="0" w:color="auto"/>
      </w:divBdr>
    </w:div>
    <w:div w:id="273942741">
      <w:bodyDiv w:val="1"/>
      <w:marLeft w:val="0"/>
      <w:marRight w:val="0"/>
      <w:marTop w:val="0"/>
      <w:marBottom w:val="0"/>
      <w:divBdr>
        <w:top w:val="none" w:sz="0" w:space="0" w:color="auto"/>
        <w:left w:val="none" w:sz="0" w:space="0" w:color="auto"/>
        <w:bottom w:val="none" w:sz="0" w:space="0" w:color="auto"/>
        <w:right w:val="none" w:sz="0" w:space="0" w:color="auto"/>
      </w:divBdr>
    </w:div>
    <w:div w:id="331957130">
      <w:bodyDiv w:val="1"/>
      <w:marLeft w:val="0"/>
      <w:marRight w:val="0"/>
      <w:marTop w:val="0"/>
      <w:marBottom w:val="0"/>
      <w:divBdr>
        <w:top w:val="none" w:sz="0" w:space="0" w:color="auto"/>
        <w:left w:val="none" w:sz="0" w:space="0" w:color="auto"/>
        <w:bottom w:val="none" w:sz="0" w:space="0" w:color="auto"/>
        <w:right w:val="none" w:sz="0" w:space="0" w:color="auto"/>
      </w:divBdr>
    </w:div>
    <w:div w:id="332690016">
      <w:bodyDiv w:val="1"/>
      <w:marLeft w:val="0"/>
      <w:marRight w:val="0"/>
      <w:marTop w:val="0"/>
      <w:marBottom w:val="0"/>
      <w:divBdr>
        <w:top w:val="none" w:sz="0" w:space="0" w:color="auto"/>
        <w:left w:val="none" w:sz="0" w:space="0" w:color="auto"/>
        <w:bottom w:val="none" w:sz="0" w:space="0" w:color="auto"/>
        <w:right w:val="none" w:sz="0" w:space="0" w:color="auto"/>
      </w:divBdr>
    </w:div>
    <w:div w:id="375088015">
      <w:bodyDiv w:val="1"/>
      <w:marLeft w:val="0"/>
      <w:marRight w:val="0"/>
      <w:marTop w:val="0"/>
      <w:marBottom w:val="0"/>
      <w:divBdr>
        <w:top w:val="none" w:sz="0" w:space="0" w:color="auto"/>
        <w:left w:val="none" w:sz="0" w:space="0" w:color="auto"/>
        <w:bottom w:val="none" w:sz="0" w:space="0" w:color="auto"/>
        <w:right w:val="none" w:sz="0" w:space="0" w:color="auto"/>
      </w:divBdr>
    </w:div>
    <w:div w:id="438182705">
      <w:bodyDiv w:val="1"/>
      <w:marLeft w:val="0"/>
      <w:marRight w:val="0"/>
      <w:marTop w:val="0"/>
      <w:marBottom w:val="0"/>
      <w:divBdr>
        <w:top w:val="none" w:sz="0" w:space="0" w:color="auto"/>
        <w:left w:val="none" w:sz="0" w:space="0" w:color="auto"/>
        <w:bottom w:val="none" w:sz="0" w:space="0" w:color="auto"/>
        <w:right w:val="none" w:sz="0" w:space="0" w:color="auto"/>
      </w:divBdr>
    </w:div>
    <w:div w:id="447165973">
      <w:bodyDiv w:val="1"/>
      <w:marLeft w:val="0"/>
      <w:marRight w:val="0"/>
      <w:marTop w:val="0"/>
      <w:marBottom w:val="0"/>
      <w:divBdr>
        <w:top w:val="none" w:sz="0" w:space="0" w:color="auto"/>
        <w:left w:val="none" w:sz="0" w:space="0" w:color="auto"/>
        <w:bottom w:val="none" w:sz="0" w:space="0" w:color="auto"/>
        <w:right w:val="none" w:sz="0" w:space="0" w:color="auto"/>
      </w:divBdr>
    </w:div>
    <w:div w:id="485560045">
      <w:bodyDiv w:val="1"/>
      <w:marLeft w:val="0"/>
      <w:marRight w:val="0"/>
      <w:marTop w:val="0"/>
      <w:marBottom w:val="0"/>
      <w:divBdr>
        <w:top w:val="none" w:sz="0" w:space="0" w:color="auto"/>
        <w:left w:val="none" w:sz="0" w:space="0" w:color="auto"/>
        <w:bottom w:val="none" w:sz="0" w:space="0" w:color="auto"/>
        <w:right w:val="none" w:sz="0" w:space="0" w:color="auto"/>
      </w:divBdr>
    </w:div>
    <w:div w:id="486940980">
      <w:bodyDiv w:val="1"/>
      <w:marLeft w:val="0"/>
      <w:marRight w:val="0"/>
      <w:marTop w:val="0"/>
      <w:marBottom w:val="0"/>
      <w:divBdr>
        <w:top w:val="none" w:sz="0" w:space="0" w:color="auto"/>
        <w:left w:val="none" w:sz="0" w:space="0" w:color="auto"/>
        <w:bottom w:val="none" w:sz="0" w:space="0" w:color="auto"/>
        <w:right w:val="none" w:sz="0" w:space="0" w:color="auto"/>
      </w:divBdr>
    </w:div>
    <w:div w:id="494689930">
      <w:bodyDiv w:val="1"/>
      <w:marLeft w:val="0"/>
      <w:marRight w:val="0"/>
      <w:marTop w:val="0"/>
      <w:marBottom w:val="0"/>
      <w:divBdr>
        <w:top w:val="none" w:sz="0" w:space="0" w:color="auto"/>
        <w:left w:val="none" w:sz="0" w:space="0" w:color="auto"/>
        <w:bottom w:val="none" w:sz="0" w:space="0" w:color="auto"/>
        <w:right w:val="none" w:sz="0" w:space="0" w:color="auto"/>
      </w:divBdr>
    </w:div>
    <w:div w:id="563611779">
      <w:bodyDiv w:val="1"/>
      <w:marLeft w:val="0"/>
      <w:marRight w:val="0"/>
      <w:marTop w:val="0"/>
      <w:marBottom w:val="0"/>
      <w:divBdr>
        <w:top w:val="none" w:sz="0" w:space="0" w:color="auto"/>
        <w:left w:val="none" w:sz="0" w:space="0" w:color="auto"/>
        <w:bottom w:val="none" w:sz="0" w:space="0" w:color="auto"/>
        <w:right w:val="none" w:sz="0" w:space="0" w:color="auto"/>
      </w:divBdr>
    </w:div>
    <w:div w:id="610405612">
      <w:bodyDiv w:val="1"/>
      <w:marLeft w:val="0"/>
      <w:marRight w:val="0"/>
      <w:marTop w:val="0"/>
      <w:marBottom w:val="0"/>
      <w:divBdr>
        <w:top w:val="none" w:sz="0" w:space="0" w:color="auto"/>
        <w:left w:val="none" w:sz="0" w:space="0" w:color="auto"/>
        <w:bottom w:val="none" w:sz="0" w:space="0" w:color="auto"/>
        <w:right w:val="none" w:sz="0" w:space="0" w:color="auto"/>
      </w:divBdr>
    </w:div>
    <w:div w:id="629748397">
      <w:bodyDiv w:val="1"/>
      <w:marLeft w:val="0"/>
      <w:marRight w:val="0"/>
      <w:marTop w:val="0"/>
      <w:marBottom w:val="0"/>
      <w:divBdr>
        <w:top w:val="none" w:sz="0" w:space="0" w:color="auto"/>
        <w:left w:val="none" w:sz="0" w:space="0" w:color="auto"/>
        <w:bottom w:val="none" w:sz="0" w:space="0" w:color="auto"/>
        <w:right w:val="none" w:sz="0" w:space="0" w:color="auto"/>
      </w:divBdr>
    </w:div>
    <w:div w:id="657611835">
      <w:bodyDiv w:val="1"/>
      <w:marLeft w:val="0"/>
      <w:marRight w:val="0"/>
      <w:marTop w:val="0"/>
      <w:marBottom w:val="0"/>
      <w:divBdr>
        <w:top w:val="none" w:sz="0" w:space="0" w:color="auto"/>
        <w:left w:val="none" w:sz="0" w:space="0" w:color="auto"/>
        <w:bottom w:val="none" w:sz="0" w:space="0" w:color="auto"/>
        <w:right w:val="none" w:sz="0" w:space="0" w:color="auto"/>
      </w:divBdr>
    </w:div>
    <w:div w:id="665792809">
      <w:bodyDiv w:val="1"/>
      <w:marLeft w:val="0"/>
      <w:marRight w:val="0"/>
      <w:marTop w:val="0"/>
      <w:marBottom w:val="0"/>
      <w:divBdr>
        <w:top w:val="none" w:sz="0" w:space="0" w:color="auto"/>
        <w:left w:val="none" w:sz="0" w:space="0" w:color="auto"/>
        <w:bottom w:val="none" w:sz="0" w:space="0" w:color="auto"/>
        <w:right w:val="none" w:sz="0" w:space="0" w:color="auto"/>
      </w:divBdr>
    </w:div>
    <w:div w:id="687102395">
      <w:bodyDiv w:val="1"/>
      <w:marLeft w:val="0"/>
      <w:marRight w:val="0"/>
      <w:marTop w:val="0"/>
      <w:marBottom w:val="0"/>
      <w:divBdr>
        <w:top w:val="none" w:sz="0" w:space="0" w:color="auto"/>
        <w:left w:val="none" w:sz="0" w:space="0" w:color="auto"/>
        <w:bottom w:val="none" w:sz="0" w:space="0" w:color="auto"/>
        <w:right w:val="none" w:sz="0" w:space="0" w:color="auto"/>
      </w:divBdr>
    </w:div>
    <w:div w:id="749543264">
      <w:bodyDiv w:val="1"/>
      <w:marLeft w:val="0"/>
      <w:marRight w:val="0"/>
      <w:marTop w:val="0"/>
      <w:marBottom w:val="0"/>
      <w:divBdr>
        <w:top w:val="none" w:sz="0" w:space="0" w:color="auto"/>
        <w:left w:val="none" w:sz="0" w:space="0" w:color="auto"/>
        <w:bottom w:val="none" w:sz="0" w:space="0" w:color="auto"/>
        <w:right w:val="none" w:sz="0" w:space="0" w:color="auto"/>
      </w:divBdr>
    </w:div>
    <w:div w:id="774861241">
      <w:bodyDiv w:val="1"/>
      <w:marLeft w:val="0"/>
      <w:marRight w:val="0"/>
      <w:marTop w:val="0"/>
      <w:marBottom w:val="0"/>
      <w:divBdr>
        <w:top w:val="none" w:sz="0" w:space="0" w:color="auto"/>
        <w:left w:val="none" w:sz="0" w:space="0" w:color="auto"/>
        <w:bottom w:val="none" w:sz="0" w:space="0" w:color="auto"/>
        <w:right w:val="none" w:sz="0" w:space="0" w:color="auto"/>
      </w:divBdr>
    </w:div>
    <w:div w:id="793714133">
      <w:bodyDiv w:val="1"/>
      <w:marLeft w:val="0"/>
      <w:marRight w:val="0"/>
      <w:marTop w:val="0"/>
      <w:marBottom w:val="0"/>
      <w:divBdr>
        <w:top w:val="none" w:sz="0" w:space="0" w:color="auto"/>
        <w:left w:val="none" w:sz="0" w:space="0" w:color="auto"/>
        <w:bottom w:val="none" w:sz="0" w:space="0" w:color="auto"/>
        <w:right w:val="none" w:sz="0" w:space="0" w:color="auto"/>
      </w:divBdr>
    </w:div>
    <w:div w:id="806242231">
      <w:bodyDiv w:val="1"/>
      <w:marLeft w:val="0"/>
      <w:marRight w:val="0"/>
      <w:marTop w:val="0"/>
      <w:marBottom w:val="0"/>
      <w:divBdr>
        <w:top w:val="none" w:sz="0" w:space="0" w:color="auto"/>
        <w:left w:val="none" w:sz="0" w:space="0" w:color="auto"/>
        <w:bottom w:val="none" w:sz="0" w:space="0" w:color="auto"/>
        <w:right w:val="none" w:sz="0" w:space="0" w:color="auto"/>
      </w:divBdr>
      <w:divsChild>
        <w:div w:id="1215114895">
          <w:marLeft w:val="0"/>
          <w:marRight w:val="0"/>
          <w:marTop w:val="0"/>
          <w:marBottom w:val="0"/>
          <w:divBdr>
            <w:top w:val="none" w:sz="0" w:space="0" w:color="auto"/>
            <w:left w:val="none" w:sz="0" w:space="0" w:color="auto"/>
            <w:bottom w:val="none" w:sz="0" w:space="0" w:color="auto"/>
            <w:right w:val="none" w:sz="0" w:space="0" w:color="auto"/>
          </w:divBdr>
          <w:divsChild>
            <w:div w:id="1717586948">
              <w:marLeft w:val="0"/>
              <w:marRight w:val="0"/>
              <w:marTop w:val="0"/>
              <w:marBottom w:val="0"/>
              <w:divBdr>
                <w:top w:val="none" w:sz="0" w:space="0" w:color="auto"/>
                <w:left w:val="none" w:sz="0" w:space="0" w:color="auto"/>
                <w:bottom w:val="none" w:sz="0" w:space="0" w:color="auto"/>
                <w:right w:val="none" w:sz="0" w:space="0" w:color="auto"/>
              </w:divBdr>
              <w:divsChild>
                <w:div w:id="471141626">
                  <w:marLeft w:val="0"/>
                  <w:marRight w:val="0"/>
                  <w:marTop w:val="0"/>
                  <w:marBottom w:val="0"/>
                  <w:divBdr>
                    <w:top w:val="none" w:sz="0" w:space="0" w:color="auto"/>
                    <w:left w:val="none" w:sz="0" w:space="0" w:color="auto"/>
                    <w:bottom w:val="none" w:sz="0" w:space="0" w:color="auto"/>
                    <w:right w:val="none" w:sz="0" w:space="0" w:color="auto"/>
                  </w:divBdr>
                  <w:divsChild>
                    <w:div w:id="604658992">
                      <w:marLeft w:val="0"/>
                      <w:marRight w:val="0"/>
                      <w:marTop w:val="0"/>
                      <w:marBottom w:val="0"/>
                      <w:divBdr>
                        <w:top w:val="none" w:sz="0" w:space="0" w:color="auto"/>
                        <w:left w:val="none" w:sz="0" w:space="0" w:color="auto"/>
                        <w:bottom w:val="none" w:sz="0" w:space="0" w:color="auto"/>
                        <w:right w:val="none" w:sz="0" w:space="0" w:color="auto"/>
                      </w:divBdr>
                      <w:divsChild>
                        <w:div w:id="1008361439">
                          <w:marLeft w:val="0"/>
                          <w:marRight w:val="0"/>
                          <w:marTop w:val="0"/>
                          <w:marBottom w:val="0"/>
                          <w:divBdr>
                            <w:top w:val="none" w:sz="0" w:space="0" w:color="auto"/>
                            <w:left w:val="none" w:sz="0" w:space="0" w:color="auto"/>
                            <w:bottom w:val="none" w:sz="0" w:space="0" w:color="auto"/>
                            <w:right w:val="none" w:sz="0" w:space="0" w:color="auto"/>
                          </w:divBdr>
                          <w:divsChild>
                            <w:div w:id="1900508163">
                              <w:marLeft w:val="0"/>
                              <w:marRight w:val="0"/>
                              <w:marTop w:val="0"/>
                              <w:marBottom w:val="0"/>
                              <w:divBdr>
                                <w:top w:val="none" w:sz="0" w:space="0" w:color="auto"/>
                                <w:left w:val="none" w:sz="0" w:space="0" w:color="auto"/>
                                <w:bottom w:val="none" w:sz="0" w:space="0" w:color="auto"/>
                                <w:right w:val="none" w:sz="0" w:space="0" w:color="auto"/>
                              </w:divBdr>
                              <w:divsChild>
                                <w:div w:id="322585601">
                                  <w:marLeft w:val="0"/>
                                  <w:marRight w:val="0"/>
                                  <w:marTop w:val="0"/>
                                  <w:marBottom w:val="0"/>
                                  <w:divBdr>
                                    <w:top w:val="none" w:sz="0" w:space="0" w:color="auto"/>
                                    <w:left w:val="none" w:sz="0" w:space="0" w:color="auto"/>
                                    <w:bottom w:val="none" w:sz="0" w:space="0" w:color="auto"/>
                                    <w:right w:val="none" w:sz="0" w:space="0" w:color="auto"/>
                                  </w:divBdr>
                                  <w:divsChild>
                                    <w:div w:id="1043016701">
                                      <w:marLeft w:val="0"/>
                                      <w:marRight w:val="0"/>
                                      <w:marTop w:val="0"/>
                                      <w:marBottom w:val="0"/>
                                      <w:divBdr>
                                        <w:top w:val="none" w:sz="0" w:space="0" w:color="auto"/>
                                        <w:left w:val="none" w:sz="0" w:space="0" w:color="auto"/>
                                        <w:bottom w:val="none" w:sz="0" w:space="0" w:color="auto"/>
                                        <w:right w:val="none" w:sz="0" w:space="0" w:color="auto"/>
                                      </w:divBdr>
                                      <w:divsChild>
                                        <w:div w:id="1136333103">
                                          <w:marLeft w:val="0"/>
                                          <w:marRight w:val="0"/>
                                          <w:marTop w:val="0"/>
                                          <w:marBottom w:val="0"/>
                                          <w:divBdr>
                                            <w:top w:val="none" w:sz="0" w:space="0" w:color="auto"/>
                                            <w:left w:val="none" w:sz="0" w:space="0" w:color="auto"/>
                                            <w:bottom w:val="none" w:sz="0" w:space="0" w:color="auto"/>
                                            <w:right w:val="none" w:sz="0" w:space="0" w:color="auto"/>
                                          </w:divBdr>
                                          <w:divsChild>
                                            <w:div w:id="1574506465">
                                              <w:marLeft w:val="0"/>
                                              <w:marRight w:val="0"/>
                                              <w:marTop w:val="0"/>
                                              <w:marBottom w:val="0"/>
                                              <w:divBdr>
                                                <w:top w:val="none" w:sz="0" w:space="0" w:color="auto"/>
                                                <w:left w:val="none" w:sz="0" w:space="0" w:color="auto"/>
                                                <w:bottom w:val="none" w:sz="0" w:space="0" w:color="auto"/>
                                                <w:right w:val="none" w:sz="0" w:space="0" w:color="auto"/>
                                              </w:divBdr>
                                              <w:divsChild>
                                                <w:div w:id="13575183">
                                                  <w:marLeft w:val="0"/>
                                                  <w:marRight w:val="0"/>
                                                  <w:marTop w:val="0"/>
                                                  <w:marBottom w:val="0"/>
                                                  <w:divBdr>
                                                    <w:top w:val="none" w:sz="0" w:space="0" w:color="auto"/>
                                                    <w:left w:val="none" w:sz="0" w:space="0" w:color="auto"/>
                                                    <w:bottom w:val="none" w:sz="0" w:space="0" w:color="auto"/>
                                                    <w:right w:val="none" w:sz="0" w:space="0" w:color="auto"/>
                                                  </w:divBdr>
                                                  <w:divsChild>
                                                    <w:div w:id="735474930">
                                                      <w:marLeft w:val="0"/>
                                                      <w:marRight w:val="0"/>
                                                      <w:marTop w:val="0"/>
                                                      <w:marBottom w:val="0"/>
                                                      <w:divBdr>
                                                        <w:top w:val="single" w:sz="6" w:space="0" w:color="auto"/>
                                                        <w:left w:val="none" w:sz="0" w:space="0" w:color="auto"/>
                                                        <w:bottom w:val="single" w:sz="6" w:space="0" w:color="auto"/>
                                                        <w:right w:val="none" w:sz="0" w:space="0" w:color="auto"/>
                                                      </w:divBdr>
                                                      <w:divsChild>
                                                        <w:div w:id="965701377">
                                                          <w:marLeft w:val="0"/>
                                                          <w:marRight w:val="0"/>
                                                          <w:marTop w:val="0"/>
                                                          <w:marBottom w:val="0"/>
                                                          <w:divBdr>
                                                            <w:top w:val="none" w:sz="0" w:space="0" w:color="auto"/>
                                                            <w:left w:val="none" w:sz="0" w:space="0" w:color="auto"/>
                                                            <w:bottom w:val="none" w:sz="0" w:space="0" w:color="auto"/>
                                                            <w:right w:val="none" w:sz="0" w:space="0" w:color="auto"/>
                                                          </w:divBdr>
                                                          <w:divsChild>
                                                            <w:div w:id="1800146956">
                                                              <w:marLeft w:val="0"/>
                                                              <w:marRight w:val="0"/>
                                                              <w:marTop w:val="0"/>
                                                              <w:marBottom w:val="0"/>
                                                              <w:divBdr>
                                                                <w:top w:val="none" w:sz="0" w:space="0" w:color="auto"/>
                                                                <w:left w:val="none" w:sz="0" w:space="0" w:color="auto"/>
                                                                <w:bottom w:val="none" w:sz="0" w:space="0" w:color="auto"/>
                                                                <w:right w:val="none" w:sz="0" w:space="0" w:color="auto"/>
                                                              </w:divBdr>
                                                              <w:divsChild>
                                                                <w:div w:id="1524055611">
                                                                  <w:marLeft w:val="0"/>
                                                                  <w:marRight w:val="0"/>
                                                                  <w:marTop w:val="0"/>
                                                                  <w:marBottom w:val="0"/>
                                                                  <w:divBdr>
                                                                    <w:top w:val="none" w:sz="0" w:space="0" w:color="auto"/>
                                                                    <w:left w:val="none" w:sz="0" w:space="0" w:color="auto"/>
                                                                    <w:bottom w:val="none" w:sz="0" w:space="0" w:color="auto"/>
                                                                    <w:right w:val="none" w:sz="0" w:space="0" w:color="auto"/>
                                                                  </w:divBdr>
                                                                  <w:divsChild>
                                                                    <w:div w:id="1926184039">
                                                                      <w:marLeft w:val="0"/>
                                                                      <w:marRight w:val="0"/>
                                                                      <w:marTop w:val="0"/>
                                                                      <w:marBottom w:val="0"/>
                                                                      <w:divBdr>
                                                                        <w:top w:val="none" w:sz="0" w:space="0" w:color="auto"/>
                                                                        <w:left w:val="none" w:sz="0" w:space="0" w:color="auto"/>
                                                                        <w:bottom w:val="none" w:sz="0" w:space="0" w:color="auto"/>
                                                                        <w:right w:val="none" w:sz="0" w:space="0" w:color="auto"/>
                                                                      </w:divBdr>
                                                                      <w:divsChild>
                                                                        <w:div w:id="1115175683">
                                                                          <w:marLeft w:val="-75"/>
                                                                          <w:marRight w:val="0"/>
                                                                          <w:marTop w:val="30"/>
                                                                          <w:marBottom w:val="30"/>
                                                                          <w:divBdr>
                                                                            <w:top w:val="none" w:sz="0" w:space="0" w:color="auto"/>
                                                                            <w:left w:val="none" w:sz="0" w:space="0" w:color="auto"/>
                                                                            <w:bottom w:val="none" w:sz="0" w:space="0" w:color="auto"/>
                                                                            <w:right w:val="none" w:sz="0" w:space="0" w:color="auto"/>
                                                                          </w:divBdr>
                                                                          <w:divsChild>
                                                                            <w:div w:id="756289596">
                                                                              <w:marLeft w:val="0"/>
                                                                              <w:marRight w:val="0"/>
                                                                              <w:marTop w:val="0"/>
                                                                              <w:marBottom w:val="0"/>
                                                                              <w:divBdr>
                                                                                <w:top w:val="none" w:sz="0" w:space="0" w:color="auto"/>
                                                                                <w:left w:val="none" w:sz="0" w:space="0" w:color="auto"/>
                                                                                <w:bottom w:val="none" w:sz="0" w:space="0" w:color="auto"/>
                                                                                <w:right w:val="none" w:sz="0" w:space="0" w:color="auto"/>
                                                                              </w:divBdr>
                                                                              <w:divsChild>
                                                                                <w:div w:id="1118910909">
                                                                                  <w:marLeft w:val="0"/>
                                                                                  <w:marRight w:val="0"/>
                                                                                  <w:marTop w:val="0"/>
                                                                                  <w:marBottom w:val="0"/>
                                                                                  <w:divBdr>
                                                                                    <w:top w:val="none" w:sz="0" w:space="0" w:color="auto"/>
                                                                                    <w:left w:val="none" w:sz="0" w:space="0" w:color="auto"/>
                                                                                    <w:bottom w:val="none" w:sz="0" w:space="0" w:color="auto"/>
                                                                                    <w:right w:val="none" w:sz="0" w:space="0" w:color="auto"/>
                                                                                  </w:divBdr>
                                                                                  <w:divsChild>
                                                                                    <w:div w:id="1795708432">
                                                                                      <w:marLeft w:val="0"/>
                                                                                      <w:marRight w:val="0"/>
                                                                                      <w:marTop w:val="0"/>
                                                                                      <w:marBottom w:val="0"/>
                                                                                      <w:divBdr>
                                                                                        <w:top w:val="none" w:sz="0" w:space="0" w:color="auto"/>
                                                                                        <w:left w:val="none" w:sz="0" w:space="0" w:color="auto"/>
                                                                                        <w:bottom w:val="none" w:sz="0" w:space="0" w:color="auto"/>
                                                                                        <w:right w:val="none" w:sz="0" w:space="0" w:color="auto"/>
                                                                                      </w:divBdr>
                                                                                      <w:divsChild>
                                                                                        <w:div w:id="541481823">
                                                                                          <w:marLeft w:val="0"/>
                                                                                          <w:marRight w:val="0"/>
                                                                                          <w:marTop w:val="0"/>
                                                                                          <w:marBottom w:val="0"/>
                                                                                          <w:divBdr>
                                                                                            <w:top w:val="none" w:sz="0" w:space="0" w:color="auto"/>
                                                                                            <w:left w:val="none" w:sz="0" w:space="0" w:color="auto"/>
                                                                                            <w:bottom w:val="none" w:sz="0" w:space="0" w:color="auto"/>
                                                                                            <w:right w:val="none" w:sz="0" w:space="0" w:color="auto"/>
                                                                                          </w:divBdr>
                                                                                          <w:divsChild>
                                                                                            <w:div w:id="955022032">
                                                                                              <w:marLeft w:val="0"/>
                                                                                              <w:marRight w:val="0"/>
                                                                                              <w:marTop w:val="0"/>
                                                                                              <w:marBottom w:val="0"/>
                                                                                              <w:divBdr>
                                                                                                <w:top w:val="none" w:sz="0" w:space="0" w:color="auto"/>
                                                                                                <w:left w:val="none" w:sz="0" w:space="0" w:color="auto"/>
                                                                                                <w:bottom w:val="none" w:sz="0" w:space="0" w:color="auto"/>
                                                                                                <w:right w:val="none" w:sz="0" w:space="0" w:color="auto"/>
                                                                                              </w:divBdr>
                                                                                              <w:divsChild>
                                                                                                <w:div w:id="2115199134">
                                                                                                  <w:marLeft w:val="0"/>
                                                                                                  <w:marRight w:val="0"/>
                                                                                                  <w:marTop w:val="30"/>
                                                                                                  <w:marBottom w:val="30"/>
                                                                                                  <w:divBdr>
                                                                                                    <w:top w:val="none" w:sz="0" w:space="0" w:color="auto"/>
                                                                                                    <w:left w:val="none" w:sz="0" w:space="0" w:color="auto"/>
                                                                                                    <w:bottom w:val="none" w:sz="0" w:space="0" w:color="auto"/>
                                                                                                    <w:right w:val="none" w:sz="0" w:space="0" w:color="auto"/>
                                                                                                  </w:divBdr>
                                                                                                  <w:divsChild>
                                                                                                    <w:div w:id="9189935">
                                                                                                      <w:marLeft w:val="0"/>
                                                                                                      <w:marRight w:val="0"/>
                                                                                                      <w:marTop w:val="0"/>
                                                                                                      <w:marBottom w:val="0"/>
                                                                                                      <w:divBdr>
                                                                                                        <w:top w:val="none" w:sz="0" w:space="0" w:color="auto"/>
                                                                                                        <w:left w:val="none" w:sz="0" w:space="0" w:color="auto"/>
                                                                                                        <w:bottom w:val="none" w:sz="0" w:space="0" w:color="auto"/>
                                                                                                        <w:right w:val="none" w:sz="0" w:space="0" w:color="auto"/>
                                                                                                      </w:divBdr>
                                                                                                      <w:divsChild>
                                                                                                        <w:div w:id="31346143">
                                                                                                          <w:marLeft w:val="0"/>
                                                                                                          <w:marRight w:val="0"/>
                                                                                                          <w:marTop w:val="0"/>
                                                                                                          <w:marBottom w:val="0"/>
                                                                                                          <w:divBdr>
                                                                                                            <w:top w:val="none" w:sz="0" w:space="0" w:color="auto"/>
                                                                                                            <w:left w:val="none" w:sz="0" w:space="0" w:color="auto"/>
                                                                                                            <w:bottom w:val="none" w:sz="0" w:space="0" w:color="auto"/>
                                                                                                            <w:right w:val="none" w:sz="0" w:space="0" w:color="auto"/>
                                                                                                          </w:divBdr>
                                                                                                        </w:div>
                                                                                                      </w:divsChild>
                                                                                                    </w:div>
                                                                                                    <w:div w:id="70202633">
                                                                                                      <w:marLeft w:val="0"/>
                                                                                                      <w:marRight w:val="0"/>
                                                                                                      <w:marTop w:val="0"/>
                                                                                                      <w:marBottom w:val="0"/>
                                                                                                      <w:divBdr>
                                                                                                        <w:top w:val="none" w:sz="0" w:space="0" w:color="auto"/>
                                                                                                        <w:left w:val="none" w:sz="0" w:space="0" w:color="auto"/>
                                                                                                        <w:bottom w:val="none" w:sz="0" w:space="0" w:color="auto"/>
                                                                                                        <w:right w:val="none" w:sz="0" w:space="0" w:color="auto"/>
                                                                                                      </w:divBdr>
                                                                                                      <w:divsChild>
                                                                                                        <w:div w:id="16464610">
                                                                                                          <w:marLeft w:val="0"/>
                                                                                                          <w:marRight w:val="0"/>
                                                                                                          <w:marTop w:val="0"/>
                                                                                                          <w:marBottom w:val="0"/>
                                                                                                          <w:divBdr>
                                                                                                            <w:top w:val="none" w:sz="0" w:space="0" w:color="auto"/>
                                                                                                            <w:left w:val="none" w:sz="0" w:space="0" w:color="auto"/>
                                                                                                            <w:bottom w:val="none" w:sz="0" w:space="0" w:color="auto"/>
                                                                                                            <w:right w:val="none" w:sz="0" w:space="0" w:color="auto"/>
                                                                                                          </w:divBdr>
                                                                                                        </w:div>
                                                                                                      </w:divsChild>
                                                                                                    </w:div>
                                                                                                    <w:div w:id="148254905">
                                                                                                      <w:marLeft w:val="0"/>
                                                                                                      <w:marRight w:val="0"/>
                                                                                                      <w:marTop w:val="0"/>
                                                                                                      <w:marBottom w:val="0"/>
                                                                                                      <w:divBdr>
                                                                                                        <w:top w:val="none" w:sz="0" w:space="0" w:color="auto"/>
                                                                                                        <w:left w:val="none" w:sz="0" w:space="0" w:color="auto"/>
                                                                                                        <w:bottom w:val="none" w:sz="0" w:space="0" w:color="auto"/>
                                                                                                        <w:right w:val="none" w:sz="0" w:space="0" w:color="auto"/>
                                                                                                      </w:divBdr>
                                                                                                      <w:divsChild>
                                                                                                        <w:div w:id="1844126639">
                                                                                                          <w:marLeft w:val="0"/>
                                                                                                          <w:marRight w:val="0"/>
                                                                                                          <w:marTop w:val="0"/>
                                                                                                          <w:marBottom w:val="0"/>
                                                                                                          <w:divBdr>
                                                                                                            <w:top w:val="none" w:sz="0" w:space="0" w:color="auto"/>
                                                                                                            <w:left w:val="none" w:sz="0" w:space="0" w:color="auto"/>
                                                                                                            <w:bottom w:val="none" w:sz="0" w:space="0" w:color="auto"/>
                                                                                                            <w:right w:val="none" w:sz="0" w:space="0" w:color="auto"/>
                                                                                                          </w:divBdr>
                                                                                                        </w:div>
                                                                                                      </w:divsChild>
                                                                                                    </w:div>
                                                                                                    <w:div w:id="249168390">
                                                                                                      <w:marLeft w:val="0"/>
                                                                                                      <w:marRight w:val="0"/>
                                                                                                      <w:marTop w:val="0"/>
                                                                                                      <w:marBottom w:val="0"/>
                                                                                                      <w:divBdr>
                                                                                                        <w:top w:val="none" w:sz="0" w:space="0" w:color="auto"/>
                                                                                                        <w:left w:val="none" w:sz="0" w:space="0" w:color="auto"/>
                                                                                                        <w:bottom w:val="none" w:sz="0" w:space="0" w:color="auto"/>
                                                                                                        <w:right w:val="none" w:sz="0" w:space="0" w:color="auto"/>
                                                                                                      </w:divBdr>
                                                                                                      <w:divsChild>
                                                                                                        <w:div w:id="695273606">
                                                                                                          <w:marLeft w:val="0"/>
                                                                                                          <w:marRight w:val="0"/>
                                                                                                          <w:marTop w:val="0"/>
                                                                                                          <w:marBottom w:val="0"/>
                                                                                                          <w:divBdr>
                                                                                                            <w:top w:val="none" w:sz="0" w:space="0" w:color="auto"/>
                                                                                                            <w:left w:val="none" w:sz="0" w:space="0" w:color="auto"/>
                                                                                                            <w:bottom w:val="none" w:sz="0" w:space="0" w:color="auto"/>
                                                                                                            <w:right w:val="none" w:sz="0" w:space="0" w:color="auto"/>
                                                                                                          </w:divBdr>
                                                                                                        </w:div>
                                                                                                      </w:divsChild>
                                                                                                    </w:div>
                                                                                                    <w:div w:id="288317718">
                                                                                                      <w:marLeft w:val="0"/>
                                                                                                      <w:marRight w:val="0"/>
                                                                                                      <w:marTop w:val="0"/>
                                                                                                      <w:marBottom w:val="0"/>
                                                                                                      <w:divBdr>
                                                                                                        <w:top w:val="none" w:sz="0" w:space="0" w:color="auto"/>
                                                                                                        <w:left w:val="none" w:sz="0" w:space="0" w:color="auto"/>
                                                                                                        <w:bottom w:val="none" w:sz="0" w:space="0" w:color="auto"/>
                                                                                                        <w:right w:val="none" w:sz="0" w:space="0" w:color="auto"/>
                                                                                                      </w:divBdr>
                                                                                                      <w:divsChild>
                                                                                                        <w:div w:id="111486869">
                                                                                                          <w:marLeft w:val="0"/>
                                                                                                          <w:marRight w:val="0"/>
                                                                                                          <w:marTop w:val="0"/>
                                                                                                          <w:marBottom w:val="0"/>
                                                                                                          <w:divBdr>
                                                                                                            <w:top w:val="none" w:sz="0" w:space="0" w:color="auto"/>
                                                                                                            <w:left w:val="none" w:sz="0" w:space="0" w:color="auto"/>
                                                                                                            <w:bottom w:val="none" w:sz="0" w:space="0" w:color="auto"/>
                                                                                                            <w:right w:val="none" w:sz="0" w:space="0" w:color="auto"/>
                                                                                                          </w:divBdr>
                                                                                                        </w:div>
                                                                                                        <w:div w:id="506482836">
                                                                                                          <w:marLeft w:val="0"/>
                                                                                                          <w:marRight w:val="0"/>
                                                                                                          <w:marTop w:val="0"/>
                                                                                                          <w:marBottom w:val="0"/>
                                                                                                          <w:divBdr>
                                                                                                            <w:top w:val="none" w:sz="0" w:space="0" w:color="auto"/>
                                                                                                            <w:left w:val="none" w:sz="0" w:space="0" w:color="auto"/>
                                                                                                            <w:bottom w:val="none" w:sz="0" w:space="0" w:color="auto"/>
                                                                                                            <w:right w:val="none" w:sz="0" w:space="0" w:color="auto"/>
                                                                                                          </w:divBdr>
                                                                                                        </w:div>
                                                                                                        <w:div w:id="912590163">
                                                                                                          <w:marLeft w:val="0"/>
                                                                                                          <w:marRight w:val="0"/>
                                                                                                          <w:marTop w:val="0"/>
                                                                                                          <w:marBottom w:val="0"/>
                                                                                                          <w:divBdr>
                                                                                                            <w:top w:val="none" w:sz="0" w:space="0" w:color="auto"/>
                                                                                                            <w:left w:val="none" w:sz="0" w:space="0" w:color="auto"/>
                                                                                                            <w:bottom w:val="none" w:sz="0" w:space="0" w:color="auto"/>
                                                                                                            <w:right w:val="none" w:sz="0" w:space="0" w:color="auto"/>
                                                                                                          </w:divBdr>
                                                                                                        </w:div>
                                                                                                        <w:div w:id="1037853346">
                                                                                                          <w:marLeft w:val="0"/>
                                                                                                          <w:marRight w:val="0"/>
                                                                                                          <w:marTop w:val="0"/>
                                                                                                          <w:marBottom w:val="0"/>
                                                                                                          <w:divBdr>
                                                                                                            <w:top w:val="none" w:sz="0" w:space="0" w:color="auto"/>
                                                                                                            <w:left w:val="none" w:sz="0" w:space="0" w:color="auto"/>
                                                                                                            <w:bottom w:val="none" w:sz="0" w:space="0" w:color="auto"/>
                                                                                                            <w:right w:val="none" w:sz="0" w:space="0" w:color="auto"/>
                                                                                                          </w:divBdr>
                                                                                                        </w:div>
                                                                                                        <w:div w:id="1337462315">
                                                                                                          <w:marLeft w:val="0"/>
                                                                                                          <w:marRight w:val="0"/>
                                                                                                          <w:marTop w:val="0"/>
                                                                                                          <w:marBottom w:val="0"/>
                                                                                                          <w:divBdr>
                                                                                                            <w:top w:val="none" w:sz="0" w:space="0" w:color="auto"/>
                                                                                                            <w:left w:val="none" w:sz="0" w:space="0" w:color="auto"/>
                                                                                                            <w:bottom w:val="none" w:sz="0" w:space="0" w:color="auto"/>
                                                                                                            <w:right w:val="none" w:sz="0" w:space="0" w:color="auto"/>
                                                                                                          </w:divBdr>
                                                                                                        </w:div>
                                                                                                      </w:divsChild>
                                                                                                    </w:div>
                                                                                                    <w:div w:id="308706923">
                                                                                                      <w:marLeft w:val="0"/>
                                                                                                      <w:marRight w:val="0"/>
                                                                                                      <w:marTop w:val="0"/>
                                                                                                      <w:marBottom w:val="0"/>
                                                                                                      <w:divBdr>
                                                                                                        <w:top w:val="none" w:sz="0" w:space="0" w:color="auto"/>
                                                                                                        <w:left w:val="none" w:sz="0" w:space="0" w:color="auto"/>
                                                                                                        <w:bottom w:val="none" w:sz="0" w:space="0" w:color="auto"/>
                                                                                                        <w:right w:val="none" w:sz="0" w:space="0" w:color="auto"/>
                                                                                                      </w:divBdr>
                                                                                                      <w:divsChild>
                                                                                                        <w:div w:id="713046084">
                                                                                                          <w:marLeft w:val="0"/>
                                                                                                          <w:marRight w:val="0"/>
                                                                                                          <w:marTop w:val="0"/>
                                                                                                          <w:marBottom w:val="0"/>
                                                                                                          <w:divBdr>
                                                                                                            <w:top w:val="none" w:sz="0" w:space="0" w:color="auto"/>
                                                                                                            <w:left w:val="none" w:sz="0" w:space="0" w:color="auto"/>
                                                                                                            <w:bottom w:val="none" w:sz="0" w:space="0" w:color="auto"/>
                                                                                                            <w:right w:val="none" w:sz="0" w:space="0" w:color="auto"/>
                                                                                                          </w:divBdr>
                                                                                                        </w:div>
                                                                                                        <w:div w:id="718674605">
                                                                                                          <w:marLeft w:val="0"/>
                                                                                                          <w:marRight w:val="0"/>
                                                                                                          <w:marTop w:val="0"/>
                                                                                                          <w:marBottom w:val="0"/>
                                                                                                          <w:divBdr>
                                                                                                            <w:top w:val="none" w:sz="0" w:space="0" w:color="auto"/>
                                                                                                            <w:left w:val="none" w:sz="0" w:space="0" w:color="auto"/>
                                                                                                            <w:bottom w:val="none" w:sz="0" w:space="0" w:color="auto"/>
                                                                                                            <w:right w:val="none" w:sz="0" w:space="0" w:color="auto"/>
                                                                                                          </w:divBdr>
                                                                                                        </w:div>
                                                                                                        <w:div w:id="742530260">
                                                                                                          <w:marLeft w:val="0"/>
                                                                                                          <w:marRight w:val="0"/>
                                                                                                          <w:marTop w:val="0"/>
                                                                                                          <w:marBottom w:val="0"/>
                                                                                                          <w:divBdr>
                                                                                                            <w:top w:val="none" w:sz="0" w:space="0" w:color="auto"/>
                                                                                                            <w:left w:val="none" w:sz="0" w:space="0" w:color="auto"/>
                                                                                                            <w:bottom w:val="none" w:sz="0" w:space="0" w:color="auto"/>
                                                                                                            <w:right w:val="none" w:sz="0" w:space="0" w:color="auto"/>
                                                                                                          </w:divBdr>
                                                                                                        </w:div>
                                                                                                        <w:div w:id="2007660143">
                                                                                                          <w:marLeft w:val="0"/>
                                                                                                          <w:marRight w:val="0"/>
                                                                                                          <w:marTop w:val="0"/>
                                                                                                          <w:marBottom w:val="0"/>
                                                                                                          <w:divBdr>
                                                                                                            <w:top w:val="none" w:sz="0" w:space="0" w:color="auto"/>
                                                                                                            <w:left w:val="none" w:sz="0" w:space="0" w:color="auto"/>
                                                                                                            <w:bottom w:val="none" w:sz="0" w:space="0" w:color="auto"/>
                                                                                                            <w:right w:val="none" w:sz="0" w:space="0" w:color="auto"/>
                                                                                                          </w:divBdr>
                                                                                                        </w:div>
                                                                                                        <w:div w:id="2035961012">
                                                                                                          <w:marLeft w:val="0"/>
                                                                                                          <w:marRight w:val="0"/>
                                                                                                          <w:marTop w:val="0"/>
                                                                                                          <w:marBottom w:val="0"/>
                                                                                                          <w:divBdr>
                                                                                                            <w:top w:val="none" w:sz="0" w:space="0" w:color="auto"/>
                                                                                                            <w:left w:val="none" w:sz="0" w:space="0" w:color="auto"/>
                                                                                                            <w:bottom w:val="none" w:sz="0" w:space="0" w:color="auto"/>
                                                                                                            <w:right w:val="none" w:sz="0" w:space="0" w:color="auto"/>
                                                                                                          </w:divBdr>
                                                                                                        </w:div>
                                                                                                      </w:divsChild>
                                                                                                    </w:div>
                                                                                                    <w:div w:id="329867081">
                                                                                                      <w:marLeft w:val="0"/>
                                                                                                      <w:marRight w:val="0"/>
                                                                                                      <w:marTop w:val="0"/>
                                                                                                      <w:marBottom w:val="0"/>
                                                                                                      <w:divBdr>
                                                                                                        <w:top w:val="none" w:sz="0" w:space="0" w:color="auto"/>
                                                                                                        <w:left w:val="none" w:sz="0" w:space="0" w:color="auto"/>
                                                                                                        <w:bottom w:val="none" w:sz="0" w:space="0" w:color="auto"/>
                                                                                                        <w:right w:val="none" w:sz="0" w:space="0" w:color="auto"/>
                                                                                                      </w:divBdr>
                                                                                                      <w:divsChild>
                                                                                                        <w:div w:id="594631807">
                                                                                                          <w:marLeft w:val="0"/>
                                                                                                          <w:marRight w:val="0"/>
                                                                                                          <w:marTop w:val="0"/>
                                                                                                          <w:marBottom w:val="0"/>
                                                                                                          <w:divBdr>
                                                                                                            <w:top w:val="none" w:sz="0" w:space="0" w:color="auto"/>
                                                                                                            <w:left w:val="none" w:sz="0" w:space="0" w:color="auto"/>
                                                                                                            <w:bottom w:val="none" w:sz="0" w:space="0" w:color="auto"/>
                                                                                                            <w:right w:val="none" w:sz="0" w:space="0" w:color="auto"/>
                                                                                                          </w:divBdr>
                                                                                                        </w:div>
                                                                                                      </w:divsChild>
                                                                                                    </w:div>
                                                                                                    <w:div w:id="397172078">
                                                                                                      <w:marLeft w:val="0"/>
                                                                                                      <w:marRight w:val="0"/>
                                                                                                      <w:marTop w:val="0"/>
                                                                                                      <w:marBottom w:val="0"/>
                                                                                                      <w:divBdr>
                                                                                                        <w:top w:val="none" w:sz="0" w:space="0" w:color="auto"/>
                                                                                                        <w:left w:val="none" w:sz="0" w:space="0" w:color="auto"/>
                                                                                                        <w:bottom w:val="none" w:sz="0" w:space="0" w:color="auto"/>
                                                                                                        <w:right w:val="none" w:sz="0" w:space="0" w:color="auto"/>
                                                                                                      </w:divBdr>
                                                                                                      <w:divsChild>
                                                                                                        <w:div w:id="813719976">
                                                                                                          <w:marLeft w:val="0"/>
                                                                                                          <w:marRight w:val="0"/>
                                                                                                          <w:marTop w:val="0"/>
                                                                                                          <w:marBottom w:val="0"/>
                                                                                                          <w:divBdr>
                                                                                                            <w:top w:val="none" w:sz="0" w:space="0" w:color="auto"/>
                                                                                                            <w:left w:val="none" w:sz="0" w:space="0" w:color="auto"/>
                                                                                                            <w:bottom w:val="none" w:sz="0" w:space="0" w:color="auto"/>
                                                                                                            <w:right w:val="none" w:sz="0" w:space="0" w:color="auto"/>
                                                                                                          </w:divBdr>
                                                                                                        </w:div>
                                                                                                        <w:div w:id="1238974840">
                                                                                                          <w:marLeft w:val="0"/>
                                                                                                          <w:marRight w:val="0"/>
                                                                                                          <w:marTop w:val="0"/>
                                                                                                          <w:marBottom w:val="0"/>
                                                                                                          <w:divBdr>
                                                                                                            <w:top w:val="none" w:sz="0" w:space="0" w:color="auto"/>
                                                                                                            <w:left w:val="none" w:sz="0" w:space="0" w:color="auto"/>
                                                                                                            <w:bottom w:val="none" w:sz="0" w:space="0" w:color="auto"/>
                                                                                                            <w:right w:val="none" w:sz="0" w:space="0" w:color="auto"/>
                                                                                                          </w:divBdr>
                                                                                                        </w:div>
                                                                                                      </w:divsChild>
                                                                                                    </w:div>
                                                                                                    <w:div w:id="430396763">
                                                                                                      <w:marLeft w:val="0"/>
                                                                                                      <w:marRight w:val="0"/>
                                                                                                      <w:marTop w:val="0"/>
                                                                                                      <w:marBottom w:val="0"/>
                                                                                                      <w:divBdr>
                                                                                                        <w:top w:val="none" w:sz="0" w:space="0" w:color="auto"/>
                                                                                                        <w:left w:val="none" w:sz="0" w:space="0" w:color="auto"/>
                                                                                                        <w:bottom w:val="none" w:sz="0" w:space="0" w:color="auto"/>
                                                                                                        <w:right w:val="none" w:sz="0" w:space="0" w:color="auto"/>
                                                                                                      </w:divBdr>
                                                                                                      <w:divsChild>
                                                                                                        <w:div w:id="1354770696">
                                                                                                          <w:marLeft w:val="0"/>
                                                                                                          <w:marRight w:val="0"/>
                                                                                                          <w:marTop w:val="0"/>
                                                                                                          <w:marBottom w:val="0"/>
                                                                                                          <w:divBdr>
                                                                                                            <w:top w:val="none" w:sz="0" w:space="0" w:color="auto"/>
                                                                                                            <w:left w:val="none" w:sz="0" w:space="0" w:color="auto"/>
                                                                                                            <w:bottom w:val="none" w:sz="0" w:space="0" w:color="auto"/>
                                                                                                            <w:right w:val="none" w:sz="0" w:space="0" w:color="auto"/>
                                                                                                          </w:divBdr>
                                                                                                        </w:div>
                                                                                                      </w:divsChild>
                                                                                                    </w:div>
                                                                                                    <w:div w:id="466705375">
                                                                                                      <w:marLeft w:val="0"/>
                                                                                                      <w:marRight w:val="0"/>
                                                                                                      <w:marTop w:val="0"/>
                                                                                                      <w:marBottom w:val="0"/>
                                                                                                      <w:divBdr>
                                                                                                        <w:top w:val="none" w:sz="0" w:space="0" w:color="auto"/>
                                                                                                        <w:left w:val="none" w:sz="0" w:space="0" w:color="auto"/>
                                                                                                        <w:bottom w:val="none" w:sz="0" w:space="0" w:color="auto"/>
                                                                                                        <w:right w:val="none" w:sz="0" w:space="0" w:color="auto"/>
                                                                                                      </w:divBdr>
                                                                                                      <w:divsChild>
                                                                                                        <w:div w:id="792555458">
                                                                                                          <w:marLeft w:val="0"/>
                                                                                                          <w:marRight w:val="0"/>
                                                                                                          <w:marTop w:val="0"/>
                                                                                                          <w:marBottom w:val="0"/>
                                                                                                          <w:divBdr>
                                                                                                            <w:top w:val="none" w:sz="0" w:space="0" w:color="auto"/>
                                                                                                            <w:left w:val="none" w:sz="0" w:space="0" w:color="auto"/>
                                                                                                            <w:bottom w:val="none" w:sz="0" w:space="0" w:color="auto"/>
                                                                                                            <w:right w:val="none" w:sz="0" w:space="0" w:color="auto"/>
                                                                                                          </w:divBdr>
                                                                                                        </w:div>
                                                                                                        <w:div w:id="1295326872">
                                                                                                          <w:marLeft w:val="0"/>
                                                                                                          <w:marRight w:val="0"/>
                                                                                                          <w:marTop w:val="0"/>
                                                                                                          <w:marBottom w:val="0"/>
                                                                                                          <w:divBdr>
                                                                                                            <w:top w:val="none" w:sz="0" w:space="0" w:color="auto"/>
                                                                                                            <w:left w:val="none" w:sz="0" w:space="0" w:color="auto"/>
                                                                                                            <w:bottom w:val="none" w:sz="0" w:space="0" w:color="auto"/>
                                                                                                            <w:right w:val="none" w:sz="0" w:space="0" w:color="auto"/>
                                                                                                          </w:divBdr>
                                                                                                        </w:div>
                                                                                                      </w:divsChild>
                                                                                                    </w:div>
                                                                                                    <w:div w:id="474686573">
                                                                                                      <w:marLeft w:val="0"/>
                                                                                                      <w:marRight w:val="0"/>
                                                                                                      <w:marTop w:val="0"/>
                                                                                                      <w:marBottom w:val="0"/>
                                                                                                      <w:divBdr>
                                                                                                        <w:top w:val="none" w:sz="0" w:space="0" w:color="auto"/>
                                                                                                        <w:left w:val="none" w:sz="0" w:space="0" w:color="auto"/>
                                                                                                        <w:bottom w:val="none" w:sz="0" w:space="0" w:color="auto"/>
                                                                                                        <w:right w:val="none" w:sz="0" w:space="0" w:color="auto"/>
                                                                                                      </w:divBdr>
                                                                                                      <w:divsChild>
                                                                                                        <w:div w:id="666329446">
                                                                                                          <w:marLeft w:val="0"/>
                                                                                                          <w:marRight w:val="0"/>
                                                                                                          <w:marTop w:val="0"/>
                                                                                                          <w:marBottom w:val="0"/>
                                                                                                          <w:divBdr>
                                                                                                            <w:top w:val="none" w:sz="0" w:space="0" w:color="auto"/>
                                                                                                            <w:left w:val="none" w:sz="0" w:space="0" w:color="auto"/>
                                                                                                            <w:bottom w:val="none" w:sz="0" w:space="0" w:color="auto"/>
                                                                                                            <w:right w:val="none" w:sz="0" w:space="0" w:color="auto"/>
                                                                                                          </w:divBdr>
                                                                                                        </w:div>
                                                                                                        <w:div w:id="1429346256">
                                                                                                          <w:marLeft w:val="0"/>
                                                                                                          <w:marRight w:val="0"/>
                                                                                                          <w:marTop w:val="0"/>
                                                                                                          <w:marBottom w:val="0"/>
                                                                                                          <w:divBdr>
                                                                                                            <w:top w:val="none" w:sz="0" w:space="0" w:color="auto"/>
                                                                                                            <w:left w:val="none" w:sz="0" w:space="0" w:color="auto"/>
                                                                                                            <w:bottom w:val="none" w:sz="0" w:space="0" w:color="auto"/>
                                                                                                            <w:right w:val="none" w:sz="0" w:space="0" w:color="auto"/>
                                                                                                          </w:divBdr>
                                                                                                        </w:div>
                                                                                                      </w:divsChild>
                                                                                                    </w:div>
                                                                                                    <w:div w:id="519507764">
                                                                                                      <w:marLeft w:val="0"/>
                                                                                                      <w:marRight w:val="0"/>
                                                                                                      <w:marTop w:val="0"/>
                                                                                                      <w:marBottom w:val="0"/>
                                                                                                      <w:divBdr>
                                                                                                        <w:top w:val="none" w:sz="0" w:space="0" w:color="auto"/>
                                                                                                        <w:left w:val="none" w:sz="0" w:space="0" w:color="auto"/>
                                                                                                        <w:bottom w:val="none" w:sz="0" w:space="0" w:color="auto"/>
                                                                                                        <w:right w:val="none" w:sz="0" w:space="0" w:color="auto"/>
                                                                                                      </w:divBdr>
                                                                                                      <w:divsChild>
                                                                                                        <w:div w:id="350617948">
                                                                                                          <w:marLeft w:val="0"/>
                                                                                                          <w:marRight w:val="0"/>
                                                                                                          <w:marTop w:val="0"/>
                                                                                                          <w:marBottom w:val="0"/>
                                                                                                          <w:divBdr>
                                                                                                            <w:top w:val="none" w:sz="0" w:space="0" w:color="auto"/>
                                                                                                            <w:left w:val="none" w:sz="0" w:space="0" w:color="auto"/>
                                                                                                            <w:bottom w:val="none" w:sz="0" w:space="0" w:color="auto"/>
                                                                                                            <w:right w:val="none" w:sz="0" w:space="0" w:color="auto"/>
                                                                                                          </w:divBdr>
                                                                                                        </w:div>
                                                                                                      </w:divsChild>
                                                                                                    </w:div>
                                                                                                    <w:div w:id="596907390">
                                                                                                      <w:marLeft w:val="0"/>
                                                                                                      <w:marRight w:val="0"/>
                                                                                                      <w:marTop w:val="0"/>
                                                                                                      <w:marBottom w:val="0"/>
                                                                                                      <w:divBdr>
                                                                                                        <w:top w:val="none" w:sz="0" w:space="0" w:color="auto"/>
                                                                                                        <w:left w:val="none" w:sz="0" w:space="0" w:color="auto"/>
                                                                                                        <w:bottom w:val="none" w:sz="0" w:space="0" w:color="auto"/>
                                                                                                        <w:right w:val="none" w:sz="0" w:space="0" w:color="auto"/>
                                                                                                      </w:divBdr>
                                                                                                      <w:divsChild>
                                                                                                        <w:div w:id="1053819758">
                                                                                                          <w:marLeft w:val="0"/>
                                                                                                          <w:marRight w:val="0"/>
                                                                                                          <w:marTop w:val="0"/>
                                                                                                          <w:marBottom w:val="0"/>
                                                                                                          <w:divBdr>
                                                                                                            <w:top w:val="none" w:sz="0" w:space="0" w:color="auto"/>
                                                                                                            <w:left w:val="none" w:sz="0" w:space="0" w:color="auto"/>
                                                                                                            <w:bottom w:val="none" w:sz="0" w:space="0" w:color="auto"/>
                                                                                                            <w:right w:val="none" w:sz="0" w:space="0" w:color="auto"/>
                                                                                                          </w:divBdr>
                                                                                                        </w:div>
                                                                                                      </w:divsChild>
                                                                                                    </w:div>
                                                                                                    <w:div w:id="646014340">
                                                                                                      <w:marLeft w:val="0"/>
                                                                                                      <w:marRight w:val="0"/>
                                                                                                      <w:marTop w:val="0"/>
                                                                                                      <w:marBottom w:val="0"/>
                                                                                                      <w:divBdr>
                                                                                                        <w:top w:val="none" w:sz="0" w:space="0" w:color="auto"/>
                                                                                                        <w:left w:val="none" w:sz="0" w:space="0" w:color="auto"/>
                                                                                                        <w:bottom w:val="none" w:sz="0" w:space="0" w:color="auto"/>
                                                                                                        <w:right w:val="none" w:sz="0" w:space="0" w:color="auto"/>
                                                                                                      </w:divBdr>
                                                                                                      <w:divsChild>
                                                                                                        <w:div w:id="103229761">
                                                                                                          <w:marLeft w:val="0"/>
                                                                                                          <w:marRight w:val="0"/>
                                                                                                          <w:marTop w:val="0"/>
                                                                                                          <w:marBottom w:val="0"/>
                                                                                                          <w:divBdr>
                                                                                                            <w:top w:val="none" w:sz="0" w:space="0" w:color="auto"/>
                                                                                                            <w:left w:val="none" w:sz="0" w:space="0" w:color="auto"/>
                                                                                                            <w:bottom w:val="none" w:sz="0" w:space="0" w:color="auto"/>
                                                                                                            <w:right w:val="none" w:sz="0" w:space="0" w:color="auto"/>
                                                                                                          </w:divBdr>
                                                                                                        </w:div>
                                                                                                      </w:divsChild>
                                                                                                    </w:div>
                                                                                                    <w:div w:id="692728258">
                                                                                                      <w:marLeft w:val="0"/>
                                                                                                      <w:marRight w:val="0"/>
                                                                                                      <w:marTop w:val="0"/>
                                                                                                      <w:marBottom w:val="0"/>
                                                                                                      <w:divBdr>
                                                                                                        <w:top w:val="none" w:sz="0" w:space="0" w:color="auto"/>
                                                                                                        <w:left w:val="none" w:sz="0" w:space="0" w:color="auto"/>
                                                                                                        <w:bottom w:val="none" w:sz="0" w:space="0" w:color="auto"/>
                                                                                                        <w:right w:val="none" w:sz="0" w:space="0" w:color="auto"/>
                                                                                                      </w:divBdr>
                                                                                                      <w:divsChild>
                                                                                                        <w:div w:id="1409033757">
                                                                                                          <w:marLeft w:val="0"/>
                                                                                                          <w:marRight w:val="0"/>
                                                                                                          <w:marTop w:val="0"/>
                                                                                                          <w:marBottom w:val="0"/>
                                                                                                          <w:divBdr>
                                                                                                            <w:top w:val="none" w:sz="0" w:space="0" w:color="auto"/>
                                                                                                            <w:left w:val="none" w:sz="0" w:space="0" w:color="auto"/>
                                                                                                            <w:bottom w:val="none" w:sz="0" w:space="0" w:color="auto"/>
                                                                                                            <w:right w:val="none" w:sz="0" w:space="0" w:color="auto"/>
                                                                                                          </w:divBdr>
                                                                                                        </w:div>
                                                                                                      </w:divsChild>
                                                                                                    </w:div>
                                                                                                    <w:div w:id="699479802">
                                                                                                      <w:marLeft w:val="0"/>
                                                                                                      <w:marRight w:val="0"/>
                                                                                                      <w:marTop w:val="0"/>
                                                                                                      <w:marBottom w:val="0"/>
                                                                                                      <w:divBdr>
                                                                                                        <w:top w:val="none" w:sz="0" w:space="0" w:color="auto"/>
                                                                                                        <w:left w:val="none" w:sz="0" w:space="0" w:color="auto"/>
                                                                                                        <w:bottom w:val="none" w:sz="0" w:space="0" w:color="auto"/>
                                                                                                        <w:right w:val="none" w:sz="0" w:space="0" w:color="auto"/>
                                                                                                      </w:divBdr>
                                                                                                      <w:divsChild>
                                                                                                        <w:div w:id="21908119">
                                                                                                          <w:marLeft w:val="0"/>
                                                                                                          <w:marRight w:val="0"/>
                                                                                                          <w:marTop w:val="0"/>
                                                                                                          <w:marBottom w:val="0"/>
                                                                                                          <w:divBdr>
                                                                                                            <w:top w:val="none" w:sz="0" w:space="0" w:color="auto"/>
                                                                                                            <w:left w:val="none" w:sz="0" w:space="0" w:color="auto"/>
                                                                                                            <w:bottom w:val="none" w:sz="0" w:space="0" w:color="auto"/>
                                                                                                            <w:right w:val="none" w:sz="0" w:space="0" w:color="auto"/>
                                                                                                          </w:divBdr>
                                                                                                        </w:div>
                                                                                                      </w:divsChild>
                                                                                                    </w:div>
                                                                                                    <w:div w:id="737939404">
                                                                                                      <w:marLeft w:val="0"/>
                                                                                                      <w:marRight w:val="0"/>
                                                                                                      <w:marTop w:val="0"/>
                                                                                                      <w:marBottom w:val="0"/>
                                                                                                      <w:divBdr>
                                                                                                        <w:top w:val="none" w:sz="0" w:space="0" w:color="auto"/>
                                                                                                        <w:left w:val="none" w:sz="0" w:space="0" w:color="auto"/>
                                                                                                        <w:bottom w:val="none" w:sz="0" w:space="0" w:color="auto"/>
                                                                                                        <w:right w:val="none" w:sz="0" w:space="0" w:color="auto"/>
                                                                                                      </w:divBdr>
                                                                                                      <w:divsChild>
                                                                                                        <w:div w:id="2044355335">
                                                                                                          <w:marLeft w:val="0"/>
                                                                                                          <w:marRight w:val="0"/>
                                                                                                          <w:marTop w:val="0"/>
                                                                                                          <w:marBottom w:val="0"/>
                                                                                                          <w:divBdr>
                                                                                                            <w:top w:val="none" w:sz="0" w:space="0" w:color="auto"/>
                                                                                                            <w:left w:val="none" w:sz="0" w:space="0" w:color="auto"/>
                                                                                                            <w:bottom w:val="none" w:sz="0" w:space="0" w:color="auto"/>
                                                                                                            <w:right w:val="none" w:sz="0" w:space="0" w:color="auto"/>
                                                                                                          </w:divBdr>
                                                                                                        </w:div>
                                                                                                      </w:divsChild>
                                                                                                    </w:div>
                                                                                                    <w:div w:id="773944218">
                                                                                                      <w:marLeft w:val="0"/>
                                                                                                      <w:marRight w:val="0"/>
                                                                                                      <w:marTop w:val="0"/>
                                                                                                      <w:marBottom w:val="0"/>
                                                                                                      <w:divBdr>
                                                                                                        <w:top w:val="none" w:sz="0" w:space="0" w:color="auto"/>
                                                                                                        <w:left w:val="none" w:sz="0" w:space="0" w:color="auto"/>
                                                                                                        <w:bottom w:val="none" w:sz="0" w:space="0" w:color="auto"/>
                                                                                                        <w:right w:val="none" w:sz="0" w:space="0" w:color="auto"/>
                                                                                                      </w:divBdr>
                                                                                                      <w:divsChild>
                                                                                                        <w:div w:id="653291905">
                                                                                                          <w:marLeft w:val="0"/>
                                                                                                          <w:marRight w:val="0"/>
                                                                                                          <w:marTop w:val="0"/>
                                                                                                          <w:marBottom w:val="0"/>
                                                                                                          <w:divBdr>
                                                                                                            <w:top w:val="none" w:sz="0" w:space="0" w:color="auto"/>
                                                                                                            <w:left w:val="none" w:sz="0" w:space="0" w:color="auto"/>
                                                                                                            <w:bottom w:val="none" w:sz="0" w:space="0" w:color="auto"/>
                                                                                                            <w:right w:val="none" w:sz="0" w:space="0" w:color="auto"/>
                                                                                                          </w:divBdr>
                                                                                                        </w:div>
                                                                                                        <w:div w:id="2055345712">
                                                                                                          <w:marLeft w:val="0"/>
                                                                                                          <w:marRight w:val="0"/>
                                                                                                          <w:marTop w:val="0"/>
                                                                                                          <w:marBottom w:val="0"/>
                                                                                                          <w:divBdr>
                                                                                                            <w:top w:val="none" w:sz="0" w:space="0" w:color="auto"/>
                                                                                                            <w:left w:val="none" w:sz="0" w:space="0" w:color="auto"/>
                                                                                                            <w:bottom w:val="none" w:sz="0" w:space="0" w:color="auto"/>
                                                                                                            <w:right w:val="none" w:sz="0" w:space="0" w:color="auto"/>
                                                                                                          </w:divBdr>
                                                                                                        </w:div>
                                                                                                      </w:divsChild>
                                                                                                    </w:div>
                                                                                                    <w:div w:id="823277207">
                                                                                                      <w:marLeft w:val="0"/>
                                                                                                      <w:marRight w:val="0"/>
                                                                                                      <w:marTop w:val="0"/>
                                                                                                      <w:marBottom w:val="0"/>
                                                                                                      <w:divBdr>
                                                                                                        <w:top w:val="none" w:sz="0" w:space="0" w:color="auto"/>
                                                                                                        <w:left w:val="none" w:sz="0" w:space="0" w:color="auto"/>
                                                                                                        <w:bottom w:val="none" w:sz="0" w:space="0" w:color="auto"/>
                                                                                                        <w:right w:val="none" w:sz="0" w:space="0" w:color="auto"/>
                                                                                                      </w:divBdr>
                                                                                                      <w:divsChild>
                                                                                                        <w:div w:id="312832618">
                                                                                                          <w:marLeft w:val="0"/>
                                                                                                          <w:marRight w:val="0"/>
                                                                                                          <w:marTop w:val="0"/>
                                                                                                          <w:marBottom w:val="0"/>
                                                                                                          <w:divBdr>
                                                                                                            <w:top w:val="none" w:sz="0" w:space="0" w:color="auto"/>
                                                                                                            <w:left w:val="none" w:sz="0" w:space="0" w:color="auto"/>
                                                                                                            <w:bottom w:val="none" w:sz="0" w:space="0" w:color="auto"/>
                                                                                                            <w:right w:val="none" w:sz="0" w:space="0" w:color="auto"/>
                                                                                                          </w:divBdr>
                                                                                                        </w:div>
                                                                                                        <w:div w:id="1359895116">
                                                                                                          <w:marLeft w:val="0"/>
                                                                                                          <w:marRight w:val="0"/>
                                                                                                          <w:marTop w:val="0"/>
                                                                                                          <w:marBottom w:val="0"/>
                                                                                                          <w:divBdr>
                                                                                                            <w:top w:val="none" w:sz="0" w:space="0" w:color="auto"/>
                                                                                                            <w:left w:val="none" w:sz="0" w:space="0" w:color="auto"/>
                                                                                                            <w:bottom w:val="none" w:sz="0" w:space="0" w:color="auto"/>
                                                                                                            <w:right w:val="none" w:sz="0" w:space="0" w:color="auto"/>
                                                                                                          </w:divBdr>
                                                                                                        </w:div>
                                                                                                        <w:div w:id="1859928811">
                                                                                                          <w:marLeft w:val="0"/>
                                                                                                          <w:marRight w:val="0"/>
                                                                                                          <w:marTop w:val="0"/>
                                                                                                          <w:marBottom w:val="0"/>
                                                                                                          <w:divBdr>
                                                                                                            <w:top w:val="none" w:sz="0" w:space="0" w:color="auto"/>
                                                                                                            <w:left w:val="none" w:sz="0" w:space="0" w:color="auto"/>
                                                                                                            <w:bottom w:val="none" w:sz="0" w:space="0" w:color="auto"/>
                                                                                                            <w:right w:val="none" w:sz="0" w:space="0" w:color="auto"/>
                                                                                                          </w:divBdr>
                                                                                                        </w:div>
                                                                                                      </w:divsChild>
                                                                                                    </w:div>
                                                                                                    <w:div w:id="852065315">
                                                                                                      <w:marLeft w:val="0"/>
                                                                                                      <w:marRight w:val="0"/>
                                                                                                      <w:marTop w:val="0"/>
                                                                                                      <w:marBottom w:val="0"/>
                                                                                                      <w:divBdr>
                                                                                                        <w:top w:val="none" w:sz="0" w:space="0" w:color="auto"/>
                                                                                                        <w:left w:val="none" w:sz="0" w:space="0" w:color="auto"/>
                                                                                                        <w:bottom w:val="none" w:sz="0" w:space="0" w:color="auto"/>
                                                                                                        <w:right w:val="none" w:sz="0" w:space="0" w:color="auto"/>
                                                                                                      </w:divBdr>
                                                                                                      <w:divsChild>
                                                                                                        <w:div w:id="1670135100">
                                                                                                          <w:marLeft w:val="0"/>
                                                                                                          <w:marRight w:val="0"/>
                                                                                                          <w:marTop w:val="0"/>
                                                                                                          <w:marBottom w:val="0"/>
                                                                                                          <w:divBdr>
                                                                                                            <w:top w:val="none" w:sz="0" w:space="0" w:color="auto"/>
                                                                                                            <w:left w:val="none" w:sz="0" w:space="0" w:color="auto"/>
                                                                                                            <w:bottom w:val="none" w:sz="0" w:space="0" w:color="auto"/>
                                                                                                            <w:right w:val="none" w:sz="0" w:space="0" w:color="auto"/>
                                                                                                          </w:divBdr>
                                                                                                        </w:div>
                                                                                                      </w:divsChild>
                                                                                                    </w:div>
                                                                                                    <w:div w:id="965163598">
                                                                                                      <w:marLeft w:val="0"/>
                                                                                                      <w:marRight w:val="0"/>
                                                                                                      <w:marTop w:val="0"/>
                                                                                                      <w:marBottom w:val="0"/>
                                                                                                      <w:divBdr>
                                                                                                        <w:top w:val="none" w:sz="0" w:space="0" w:color="auto"/>
                                                                                                        <w:left w:val="none" w:sz="0" w:space="0" w:color="auto"/>
                                                                                                        <w:bottom w:val="none" w:sz="0" w:space="0" w:color="auto"/>
                                                                                                        <w:right w:val="none" w:sz="0" w:space="0" w:color="auto"/>
                                                                                                      </w:divBdr>
                                                                                                      <w:divsChild>
                                                                                                        <w:div w:id="1465806440">
                                                                                                          <w:marLeft w:val="0"/>
                                                                                                          <w:marRight w:val="0"/>
                                                                                                          <w:marTop w:val="0"/>
                                                                                                          <w:marBottom w:val="0"/>
                                                                                                          <w:divBdr>
                                                                                                            <w:top w:val="none" w:sz="0" w:space="0" w:color="auto"/>
                                                                                                            <w:left w:val="none" w:sz="0" w:space="0" w:color="auto"/>
                                                                                                            <w:bottom w:val="none" w:sz="0" w:space="0" w:color="auto"/>
                                                                                                            <w:right w:val="none" w:sz="0" w:space="0" w:color="auto"/>
                                                                                                          </w:divBdr>
                                                                                                        </w:div>
                                                                                                      </w:divsChild>
                                                                                                    </w:div>
                                                                                                    <w:div w:id="972488729">
                                                                                                      <w:marLeft w:val="0"/>
                                                                                                      <w:marRight w:val="0"/>
                                                                                                      <w:marTop w:val="0"/>
                                                                                                      <w:marBottom w:val="0"/>
                                                                                                      <w:divBdr>
                                                                                                        <w:top w:val="none" w:sz="0" w:space="0" w:color="auto"/>
                                                                                                        <w:left w:val="none" w:sz="0" w:space="0" w:color="auto"/>
                                                                                                        <w:bottom w:val="none" w:sz="0" w:space="0" w:color="auto"/>
                                                                                                        <w:right w:val="none" w:sz="0" w:space="0" w:color="auto"/>
                                                                                                      </w:divBdr>
                                                                                                      <w:divsChild>
                                                                                                        <w:div w:id="1798908282">
                                                                                                          <w:marLeft w:val="0"/>
                                                                                                          <w:marRight w:val="0"/>
                                                                                                          <w:marTop w:val="0"/>
                                                                                                          <w:marBottom w:val="0"/>
                                                                                                          <w:divBdr>
                                                                                                            <w:top w:val="none" w:sz="0" w:space="0" w:color="auto"/>
                                                                                                            <w:left w:val="none" w:sz="0" w:space="0" w:color="auto"/>
                                                                                                            <w:bottom w:val="none" w:sz="0" w:space="0" w:color="auto"/>
                                                                                                            <w:right w:val="none" w:sz="0" w:space="0" w:color="auto"/>
                                                                                                          </w:divBdr>
                                                                                                        </w:div>
                                                                                                      </w:divsChild>
                                                                                                    </w:div>
                                                                                                    <w:div w:id="984429427">
                                                                                                      <w:marLeft w:val="0"/>
                                                                                                      <w:marRight w:val="0"/>
                                                                                                      <w:marTop w:val="0"/>
                                                                                                      <w:marBottom w:val="0"/>
                                                                                                      <w:divBdr>
                                                                                                        <w:top w:val="none" w:sz="0" w:space="0" w:color="auto"/>
                                                                                                        <w:left w:val="none" w:sz="0" w:space="0" w:color="auto"/>
                                                                                                        <w:bottom w:val="none" w:sz="0" w:space="0" w:color="auto"/>
                                                                                                        <w:right w:val="none" w:sz="0" w:space="0" w:color="auto"/>
                                                                                                      </w:divBdr>
                                                                                                      <w:divsChild>
                                                                                                        <w:div w:id="1245526025">
                                                                                                          <w:marLeft w:val="0"/>
                                                                                                          <w:marRight w:val="0"/>
                                                                                                          <w:marTop w:val="0"/>
                                                                                                          <w:marBottom w:val="0"/>
                                                                                                          <w:divBdr>
                                                                                                            <w:top w:val="none" w:sz="0" w:space="0" w:color="auto"/>
                                                                                                            <w:left w:val="none" w:sz="0" w:space="0" w:color="auto"/>
                                                                                                            <w:bottom w:val="none" w:sz="0" w:space="0" w:color="auto"/>
                                                                                                            <w:right w:val="none" w:sz="0" w:space="0" w:color="auto"/>
                                                                                                          </w:divBdr>
                                                                                                        </w:div>
                                                                                                      </w:divsChild>
                                                                                                    </w:div>
                                                                                                    <w:div w:id="1001390966">
                                                                                                      <w:marLeft w:val="0"/>
                                                                                                      <w:marRight w:val="0"/>
                                                                                                      <w:marTop w:val="0"/>
                                                                                                      <w:marBottom w:val="0"/>
                                                                                                      <w:divBdr>
                                                                                                        <w:top w:val="none" w:sz="0" w:space="0" w:color="auto"/>
                                                                                                        <w:left w:val="none" w:sz="0" w:space="0" w:color="auto"/>
                                                                                                        <w:bottom w:val="none" w:sz="0" w:space="0" w:color="auto"/>
                                                                                                        <w:right w:val="none" w:sz="0" w:space="0" w:color="auto"/>
                                                                                                      </w:divBdr>
                                                                                                      <w:divsChild>
                                                                                                        <w:div w:id="1309743634">
                                                                                                          <w:marLeft w:val="0"/>
                                                                                                          <w:marRight w:val="0"/>
                                                                                                          <w:marTop w:val="0"/>
                                                                                                          <w:marBottom w:val="0"/>
                                                                                                          <w:divBdr>
                                                                                                            <w:top w:val="none" w:sz="0" w:space="0" w:color="auto"/>
                                                                                                            <w:left w:val="none" w:sz="0" w:space="0" w:color="auto"/>
                                                                                                            <w:bottom w:val="none" w:sz="0" w:space="0" w:color="auto"/>
                                                                                                            <w:right w:val="none" w:sz="0" w:space="0" w:color="auto"/>
                                                                                                          </w:divBdr>
                                                                                                        </w:div>
                                                                                                      </w:divsChild>
                                                                                                    </w:div>
                                                                                                    <w:div w:id="1053578276">
                                                                                                      <w:marLeft w:val="0"/>
                                                                                                      <w:marRight w:val="0"/>
                                                                                                      <w:marTop w:val="0"/>
                                                                                                      <w:marBottom w:val="0"/>
                                                                                                      <w:divBdr>
                                                                                                        <w:top w:val="none" w:sz="0" w:space="0" w:color="auto"/>
                                                                                                        <w:left w:val="none" w:sz="0" w:space="0" w:color="auto"/>
                                                                                                        <w:bottom w:val="none" w:sz="0" w:space="0" w:color="auto"/>
                                                                                                        <w:right w:val="none" w:sz="0" w:space="0" w:color="auto"/>
                                                                                                      </w:divBdr>
                                                                                                      <w:divsChild>
                                                                                                        <w:div w:id="656228805">
                                                                                                          <w:marLeft w:val="0"/>
                                                                                                          <w:marRight w:val="0"/>
                                                                                                          <w:marTop w:val="0"/>
                                                                                                          <w:marBottom w:val="0"/>
                                                                                                          <w:divBdr>
                                                                                                            <w:top w:val="none" w:sz="0" w:space="0" w:color="auto"/>
                                                                                                            <w:left w:val="none" w:sz="0" w:space="0" w:color="auto"/>
                                                                                                            <w:bottom w:val="none" w:sz="0" w:space="0" w:color="auto"/>
                                                                                                            <w:right w:val="none" w:sz="0" w:space="0" w:color="auto"/>
                                                                                                          </w:divBdr>
                                                                                                        </w:div>
                                                                                                      </w:divsChild>
                                                                                                    </w:div>
                                                                                                    <w:div w:id="1247350187">
                                                                                                      <w:marLeft w:val="0"/>
                                                                                                      <w:marRight w:val="0"/>
                                                                                                      <w:marTop w:val="0"/>
                                                                                                      <w:marBottom w:val="0"/>
                                                                                                      <w:divBdr>
                                                                                                        <w:top w:val="none" w:sz="0" w:space="0" w:color="auto"/>
                                                                                                        <w:left w:val="none" w:sz="0" w:space="0" w:color="auto"/>
                                                                                                        <w:bottom w:val="none" w:sz="0" w:space="0" w:color="auto"/>
                                                                                                        <w:right w:val="none" w:sz="0" w:space="0" w:color="auto"/>
                                                                                                      </w:divBdr>
                                                                                                      <w:divsChild>
                                                                                                        <w:div w:id="1796212515">
                                                                                                          <w:marLeft w:val="0"/>
                                                                                                          <w:marRight w:val="0"/>
                                                                                                          <w:marTop w:val="0"/>
                                                                                                          <w:marBottom w:val="0"/>
                                                                                                          <w:divBdr>
                                                                                                            <w:top w:val="none" w:sz="0" w:space="0" w:color="auto"/>
                                                                                                            <w:left w:val="none" w:sz="0" w:space="0" w:color="auto"/>
                                                                                                            <w:bottom w:val="none" w:sz="0" w:space="0" w:color="auto"/>
                                                                                                            <w:right w:val="none" w:sz="0" w:space="0" w:color="auto"/>
                                                                                                          </w:divBdr>
                                                                                                        </w:div>
                                                                                                      </w:divsChild>
                                                                                                    </w:div>
                                                                                                    <w:div w:id="1281840930">
                                                                                                      <w:marLeft w:val="0"/>
                                                                                                      <w:marRight w:val="0"/>
                                                                                                      <w:marTop w:val="0"/>
                                                                                                      <w:marBottom w:val="0"/>
                                                                                                      <w:divBdr>
                                                                                                        <w:top w:val="none" w:sz="0" w:space="0" w:color="auto"/>
                                                                                                        <w:left w:val="none" w:sz="0" w:space="0" w:color="auto"/>
                                                                                                        <w:bottom w:val="none" w:sz="0" w:space="0" w:color="auto"/>
                                                                                                        <w:right w:val="none" w:sz="0" w:space="0" w:color="auto"/>
                                                                                                      </w:divBdr>
                                                                                                      <w:divsChild>
                                                                                                        <w:div w:id="1065491780">
                                                                                                          <w:marLeft w:val="0"/>
                                                                                                          <w:marRight w:val="0"/>
                                                                                                          <w:marTop w:val="0"/>
                                                                                                          <w:marBottom w:val="0"/>
                                                                                                          <w:divBdr>
                                                                                                            <w:top w:val="none" w:sz="0" w:space="0" w:color="auto"/>
                                                                                                            <w:left w:val="none" w:sz="0" w:space="0" w:color="auto"/>
                                                                                                            <w:bottom w:val="none" w:sz="0" w:space="0" w:color="auto"/>
                                                                                                            <w:right w:val="none" w:sz="0" w:space="0" w:color="auto"/>
                                                                                                          </w:divBdr>
                                                                                                        </w:div>
                                                                                                      </w:divsChild>
                                                                                                    </w:div>
                                                                                                    <w:div w:id="1284582836">
                                                                                                      <w:marLeft w:val="0"/>
                                                                                                      <w:marRight w:val="0"/>
                                                                                                      <w:marTop w:val="0"/>
                                                                                                      <w:marBottom w:val="0"/>
                                                                                                      <w:divBdr>
                                                                                                        <w:top w:val="none" w:sz="0" w:space="0" w:color="auto"/>
                                                                                                        <w:left w:val="none" w:sz="0" w:space="0" w:color="auto"/>
                                                                                                        <w:bottom w:val="none" w:sz="0" w:space="0" w:color="auto"/>
                                                                                                        <w:right w:val="none" w:sz="0" w:space="0" w:color="auto"/>
                                                                                                      </w:divBdr>
                                                                                                      <w:divsChild>
                                                                                                        <w:div w:id="1988198017">
                                                                                                          <w:marLeft w:val="0"/>
                                                                                                          <w:marRight w:val="0"/>
                                                                                                          <w:marTop w:val="0"/>
                                                                                                          <w:marBottom w:val="0"/>
                                                                                                          <w:divBdr>
                                                                                                            <w:top w:val="none" w:sz="0" w:space="0" w:color="auto"/>
                                                                                                            <w:left w:val="none" w:sz="0" w:space="0" w:color="auto"/>
                                                                                                            <w:bottom w:val="none" w:sz="0" w:space="0" w:color="auto"/>
                                                                                                            <w:right w:val="none" w:sz="0" w:space="0" w:color="auto"/>
                                                                                                          </w:divBdr>
                                                                                                        </w:div>
                                                                                                      </w:divsChild>
                                                                                                    </w:div>
                                                                                                    <w:div w:id="1413355333">
                                                                                                      <w:marLeft w:val="0"/>
                                                                                                      <w:marRight w:val="0"/>
                                                                                                      <w:marTop w:val="0"/>
                                                                                                      <w:marBottom w:val="0"/>
                                                                                                      <w:divBdr>
                                                                                                        <w:top w:val="none" w:sz="0" w:space="0" w:color="auto"/>
                                                                                                        <w:left w:val="none" w:sz="0" w:space="0" w:color="auto"/>
                                                                                                        <w:bottom w:val="none" w:sz="0" w:space="0" w:color="auto"/>
                                                                                                        <w:right w:val="none" w:sz="0" w:space="0" w:color="auto"/>
                                                                                                      </w:divBdr>
                                                                                                      <w:divsChild>
                                                                                                        <w:div w:id="1426998763">
                                                                                                          <w:marLeft w:val="0"/>
                                                                                                          <w:marRight w:val="0"/>
                                                                                                          <w:marTop w:val="0"/>
                                                                                                          <w:marBottom w:val="0"/>
                                                                                                          <w:divBdr>
                                                                                                            <w:top w:val="none" w:sz="0" w:space="0" w:color="auto"/>
                                                                                                            <w:left w:val="none" w:sz="0" w:space="0" w:color="auto"/>
                                                                                                            <w:bottom w:val="none" w:sz="0" w:space="0" w:color="auto"/>
                                                                                                            <w:right w:val="none" w:sz="0" w:space="0" w:color="auto"/>
                                                                                                          </w:divBdr>
                                                                                                        </w:div>
                                                                                                      </w:divsChild>
                                                                                                    </w:div>
                                                                                                    <w:div w:id="1474366899">
                                                                                                      <w:marLeft w:val="0"/>
                                                                                                      <w:marRight w:val="0"/>
                                                                                                      <w:marTop w:val="0"/>
                                                                                                      <w:marBottom w:val="0"/>
                                                                                                      <w:divBdr>
                                                                                                        <w:top w:val="none" w:sz="0" w:space="0" w:color="auto"/>
                                                                                                        <w:left w:val="none" w:sz="0" w:space="0" w:color="auto"/>
                                                                                                        <w:bottom w:val="none" w:sz="0" w:space="0" w:color="auto"/>
                                                                                                        <w:right w:val="none" w:sz="0" w:space="0" w:color="auto"/>
                                                                                                      </w:divBdr>
                                                                                                      <w:divsChild>
                                                                                                        <w:div w:id="1882597695">
                                                                                                          <w:marLeft w:val="0"/>
                                                                                                          <w:marRight w:val="0"/>
                                                                                                          <w:marTop w:val="0"/>
                                                                                                          <w:marBottom w:val="0"/>
                                                                                                          <w:divBdr>
                                                                                                            <w:top w:val="none" w:sz="0" w:space="0" w:color="auto"/>
                                                                                                            <w:left w:val="none" w:sz="0" w:space="0" w:color="auto"/>
                                                                                                            <w:bottom w:val="none" w:sz="0" w:space="0" w:color="auto"/>
                                                                                                            <w:right w:val="none" w:sz="0" w:space="0" w:color="auto"/>
                                                                                                          </w:divBdr>
                                                                                                        </w:div>
                                                                                                      </w:divsChild>
                                                                                                    </w:div>
                                                                                                    <w:div w:id="1487937841">
                                                                                                      <w:marLeft w:val="0"/>
                                                                                                      <w:marRight w:val="0"/>
                                                                                                      <w:marTop w:val="0"/>
                                                                                                      <w:marBottom w:val="0"/>
                                                                                                      <w:divBdr>
                                                                                                        <w:top w:val="none" w:sz="0" w:space="0" w:color="auto"/>
                                                                                                        <w:left w:val="none" w:sz="0" w:space="0" w:color="auto"/>
                                                                                                        <w:bottom w:val="none" w:sz="0" w:space="0" w:color="auto"/>
                                                                                                        <w:right w:val="none" w:sz="0" w:space="0" w:color="auto"/>
                                                                                                      </w:divBdr>
                                                                                                      <w:divsChild>
                                                                                                        <w:div w:id="1387023488">
                                                                                                          <w:marLeft w:val="0"/>
                                                                                                          <w:marRight w:val="0"/>
                                                                                                          <w:marTop w:val="0"/>
                                                                                                          <w:marBottom w:val="0"/>
                                                                                                          <w:divBdr>
                                                                                                            <w:top w:val="none" w:sz="0" w:space="0" w:color="auto"/>
                                                                                                            <w:left w:val="none" w:sz="0" w:space="0" w:color="auto"/>
                                                                                                            <w:bottom w:val="none" w:sz="0" w:space="0" w:color="auto"/>
                                                                                                            <w:right w:val="none" w:sz="0" w:space="0" w:color="auto"/>
                                                                                                          </w:divBdr>
                                                                                                        </w:div>
                                                                                                      </w:divsChild>
                                                                                                    </w:div>
                                                                                                    <w:div w:id="1507941112">
                                                                                                      <w:marLeft w:val="0"/>
                                                                                                      <w:marRight w:val="0"/>
                                                                                                      <w:marTop w:val="0"/>
                                                                                                      <w:marBottom w:val="0"/>
                                                                                                      <w:divBdr>
                                                                                                        <w:top w:val="none" w:sz="0" w:space="0" w:color="auto"/>
                                                                                                        <w:left w:val="none" w:sz="0" w:space="0" w:color="auto"/>
                                                                                                        <w:bottom w:val="none" w:sz="0" w:space="0" w:color="auto"/>
                                                                                                        <w:right w:val="none" w:sz="0" w:space="0" w:color="auto"/>
                                                                                                      </w:divBdr>
                                                                                                      <w:divsChild>
                                                                                                        <w:div w:id="615143035">
                                                                                                          <w:marLeft w:val="0"/>
                                                                                                          <w:marRight w:val="0"/>
                                                                                                          <w:marTop w:val="0"/>
                                                                                                          <w:marBottom w:val="0"/>
                                                                                                          <w:divBdr>
                                                                                                            <w:top w:val="none" w:sz="0" w:space="0" w:color="auto"/>
                                                                                                            <w:left w:val="none" w:sz="0" w:space="0" w:color="auto"/>
                                                                                                            <w:bottom w:val="none" w:sz="0" w:space="0" w:color="auto"/>
                                                                                                            <w:right w:val="none" w:sz="0" w:space="0" w:color="auto"/>
                                                                                                          </w:divBdr>
                                                                                                        </w:div>
                                                                                                      </w:divsChild>
                                                                                                    </w:div>
                                                                                                    <w:div w:id="1710372152">
                                                                                                      <w:marLeft w:val="0"/>
                                                                                                      <w:marRight w:val="0"/>
                                                                                                      <w:marTop w:val="0"/>
                                                                                                      <w:marBottom w:val="0"/>
                                                                                                      <w:divBdr>
                                                                                                        <w:top w:val="none" w:sz="0" w:space="0" w:color="auto"/>
                                                                                                        <w:left w:val="none" w:sz="0" w:space="0" w:color="auto"/>
                                                                                                        <w:bottom w:val="none" w:sz="0" w:space="0" w:color="auto"/>
                                                                                                        <w:right w:val="none" w:sz="0" w:space="0" w:color="auto"/>
                                                                                                      </w:divBdr>
                                                                                                      <w:divsChild>
                                                                                                        <w:div w:id="1448617566">
                                                                                                          <w:marLeft w:val="0"/>
                                                                                                          <w:marRight w:val="0"/>
                                                                                                          <w:marTop w:val="0"/>
                                                                                                          <w:marBottom w:val="0"/>
                                                                                                          <w:divBdr>
                                                                                                            <w:top w:val="none" w:sz="0" w:space="0" w:color="auto"/>
                                                                                                            <w:left w:val="none" w:sz="0" w:space="0" w:color="auto"/>
                                                                                                            <w:bottom w:val="none" w:sz="0" w:space="0" w:color="auto"/>
                                                                                                            <w:right w:val="none" w:sz="0" w:space="0" w:color="auto"/>
                                                                                                          </w:divBdr>
                                                                                                        </w:div>
                                                                                                      </w:divsChild>
                                                                                                    </w:div>
                                                                                                    <w:div w:id="1830559973">
                                                                                                      <w:marLeft w:val="0"/>
                                                                                                      <w:marRight w:val="0"/>
                                                                                                      <w:marTop w:val="0"/>
                                                                                                      <w:marBottom w:val="0"/>
                                                                                                      <w:divBdr>
                                                                                                        <w:top w:val="none" w:sz="0" w:space="0" w:color="auto"/>
                                                                                                        <w:left w:val="none" w:sz="0" w:space="0" w:color="auto"/>
                                                                                                        <w:bottom w:val="none" w:sz="0" w:space="0" w:color="auto"/>
                                                                                                        <w:right w:val="none" w:sz="0" w:space="0" w:color="auto"/>
                                                                                                      </w:divBdr>
                                                                                                      <w:divsChild>
                                                                                                        <w:div w:id="1688752804">
                                                                                                          <w:marLeft w:val="0"/>
                                                                                                          <w:marRight w:val="0"/>
                                                                                                          <w:marTop w:val="0"/>
                                                                                                          <w:marBottom w:val="0"/>
                                                                                                          <w:divBdr>
                                                                                                            <w:top w:val="none" w:sz="0" w:space="0" w:color="auto"/>
                                                                                                            <w:left w:val="none" w:sz="0" w:space="0" w:color="auto"/>
                                                                                                            <w:bottom w:val="none" w:sz="0" w:space="0" w:color="auto"/>
                                                                                                            <w:right w:val="none" w:sz="0" w:space="0" w:color="auto"/>
                                                                                                          </w:divBdr>
                                                                                                        </w:div>
                                                                                                      </w:divsChild>
                                                                                                    </w:div>
                                                                                                    <w:div w:id="1834249717">
                                                                                                      <w:marLeft w:val="0"/>
                                                                                                      <w:marRight w:val="0"/>
                                                                                                      <w:marTop w:val="0"/>
                                                                                                      <w:marBottom w:val="0"/>
                                                                                                      <w:divBdr>
                                                                                                        <w:top w:val="none" w:sz="0" w:space="0" w:color="auto"/>
                                                                                                        <w:left w:val="none" w:sz="0" w:space="0" w:color="auto"/>
                                                                                                        <w:bottom w:val="none" w:sz="0" w:space="0" w:color="auto"/>
                                                                                                        <w:right w:val="none" w:sz="0" w:space="0" w:color="auto"/>
                                                                                                      </w:divBdr>
                                                                                                      <w:divsChild>
                                                                                                        <w:div w:id="252982539">
                                                                                                          <w:marLeft w:val="0"/>
                                                                                                          <w:marRight w:val="0"/>
                                                                                                          <w:marTop w:val="0"/>
                                                                                                          <w:marBottom w:val="0"/>
                                                                                                          <w:divBdr>
                                                                                                            <w:top w:val="none" w:sz="0" w:space="0" w:color="auto"/>
                                                                                                            <w:left w:val="none" w:sz="0" w:space="0" w:color="auto"/>
                                                                                                            <w:bottom w:val="none" w:sz="0" w:space="0" w:color="auto"/>
                                                                                                            <w:right w:val="none" w:sz="0" w:space="0" w:color="auto"/>
                                                                                                          </w:divBdr>
                                                                                                        </w:div>
                                                                                                      </w:divsChild>
                                                                                                    </w:div>
                                                                                                    <w:div w:id="1837451602">
                                                                                                      <w:marLeft w:val="0"/>
                                                                                                      <w:marRight w:val="0"/>
                                                                                                      <w:marTop w:val="0"/>
                                                                                                      <w:marBottom w:val="0"/>
                                                                                                      <w:divBdr>
                                                                                                        <w:top w:val="none" w:sz="0" w:space="0" w:color="auto"/>
                                                                                                        <w:left w:val="none" w:sz="0" w:space="0" w:color="auto"/>
                                                                                                        <w:bottom w:val="none" w:sz="0" w:space="0" w:color="auto"/>
                                                                                                        <w:right w:val="none" w:sz="0" w:space="0" w:color="auto"/>
                                                                                                      </w:divBdr>
                                                                                                      <w:divsChild>
                                                                                                        <w:div w:id="1702323310">
                                                                                                          <w:marLeft w:val="0"/>
                                                                                                          <w:marRight w:val="0"/>
                                                                                                          <w:marTop w:val="0"/>
                                                                                                          <w:marBottom w:val="0"/>
                                                                                                          <w:divBdr>
                                                                                                            <w:top w:val="none" w:sz="0" w:space="0" w:color="auto"/>
                                                                                                            <w:left w:val="none" w:sz="0" w:space="0" w:color="auto"/>
                                                                                                            <w:bottom w:val="none" w:sz="0" w:space="0" w:color="auto"/>
                                                                                                            <w:right w:val="none" w:sz="0" w:space="0" w:color="auto"/>
                                                                                                          </w:divBdr>
                                                                                                        </w:div>
                                                                                                      </w:divsChild>
                                                                                                    </w:div>
                                                                                                    <w:div w:id="1837846149">
                                                                                                      <w:marLeft w:val="0"/>
                                                                                                      <w:marRight w:val="0"/>
                                                                                                      <w:marTop w:val="0"/>
                                                                                                      <w:marBottom w:val="0"/>
                                                                                                      <w:divBdr>
                                                                                                        <w:top w:val="none" w:sz="0" w:space="0" w:color="auto"/>
                                                                                                        <w:left w:val="none" w:sz="0" w:space="0" w:color="auto"/>
                                                                                                        <w:bottom w:val="none" w:sz="0" w:space="0" w:color="auto"/>
                                                                                                        <w:right w:val="none" w:sz="0" w:space="0" w:color="auto"/>
                                                                                                      </w:divBdr>
                                                                                                      <w:divsChild>
                                                                                                        <w:div w:id="1804233595">
                                                                                                          <w:marLeft w:val="0"/>
                                                                                                          <w:marRight w:val="0"/>
                                                                                                          <w:marTop w:val="0"/>
                                                                                                          <w:marBottom w:val="0"/>
                                                                                                          <w:divBdr>
                                                                                                            <w:top w:val="none" w:sz="0" w:space="0" w:color="auto"/>
                                                                                                            <w:left w:val="none" w:sz="0" w:space="0" w:color="auto"/>
                                                                                                            <w:bottom w:val="none" w:sz="0" w:space="0" w:color="auto"/>
                                                                                                            <w:right w:val="none" w:sz="0" w:space="0" w:color="auto"/>
                                                                                                          </w:divBdr>
                                                                                                        </w:div>
                                                                                                      </w:divsChild>
                                                                                                    </w:div>
                                                                                                    <w:div w:id="1903566637">
                                                                                                      <w:marLeft w:val="0"/>
                                                                                                      <w:marRight w:val="0"/>
                                                                                                      <w:marTop w:val="0"/>
                                                                                                      <w:marBottom w:val="0"/>
                                                                                                      <w:divBdr>
                                                                                                        <w:top w:val="none" w:sz="0" w:space="0" w:color="auto"/>
                                                                                                        <w:left w:val="none" w:sz="0" w:space="0" w:color="auto"/>
                                                                                                        <w:bottom w:val="none" w:sz="0" w:space="0" w:color="auto"/>
                                                                                                        <w:right w:val="none" w:sz="0" w:space="0" w:color="auto"/>
                                                                                                      </w:divBdr>
                                                                                                      <w:divsChild>
                                                                                                        <w:div w:id="620764317">
                                                                                                          <w:marLeft w:val="0"/>
                                                                                                          <w:marRight w:val="0"/>
                                                                                                          <w:marTop w:val="0"/>
                                                                                                          <w:marBottom w:val="0"/>
                                                                                                          <w:divBdr>
                                                                                                            <w:top w:val="none" w:sz="0" w:space="0" w:color="auto"/>
                                                                                                            <w:left w:val="none" w:sz="0" w:space="0" w:color="auto"/>
                                                                                                            <w:bottom w:val="none" w:sz="0" w:space="0" w:color="auto"/>
                                                                                                            <w:right w:val="none" w:sz="0" w:space="0" w:color="auto"/>
                                                                                                          </w:divBdr>
                                                                                                        </w:div>
                                                                                                        <w:div w:id="963000855">
                                                                                                          <w:marLeft w:val="0"/>
                                                                                                          <w:marRight w:val="0"/>
                                                                                                          <w:marTop w:val="0"/>
                                                                                                          <w:marBottom w:val="0"/>
                                                                                                          <w:divBdr>
                                                                                                            <w:top w:val="none" w:sz="0" w:space="0" w:color="auto"/>
                                                                                                            <w:left w:val="none" w:sz="0" w:space="0" w:color="auto"/>
                                                                                                            <w:bottom w:val="none" w:sz="0" w:space="0" w:color="auto"/>
                                                                                                            <w:right w:val="none" w:sz="0" w:space="0" w:color="auto"/>
                                                                                                          </w:divBdr>
                                                                                                        </w:div>
                                                                                                        <w:div w:id="1144274651">
                                                                                                          <w:marLeft w:val="0"/>
                                                                                                          <w:marRight w:val="0"/>
                                                                                                          <w:marTop w:val="0"/>
                                                                                                          <w:marBottom w:val="0"/>
                                                                                                          <w:divBdr>
                                                                                                            <w:top w:val="none" w:sz="0" w:space="0" w:color="auto"/>
                                                                                                            <w:left w:val="none" w:sz="0" w:space="0" w:color="auto"/>
                                                                                                            <w:bottom w:val="none" w:sz="0" w:space="0" w:color="auto"/>
                                                                                                            <w:right w:val="none" w:sz="0" w:space="0" w:color="auto"/>
                                                                                                          </w:divBdr>
                                                                                                        </w:div>
                                                                                                      </w:divsChild>
                                                                                                    </w:div>
                                                                                                    <w:div w:id="1950622325">
                                                                                                      <w:marLeft w:val="0"/>
                                                                                                      <w:marRight w:val="0"/>
                                                                                                      <w:marTop w:val="0"/>
                                                                                                      <w:marBottom w:val="0"/>
                                                                                                      <w:divBdr>
                                                                                                        <w:top w:val="none" w:sz="0" w:space="0" w:color="auto"/>
                                                                                                        <w:left w:val="none" w:sz="0" w:space="0" w:color="auto"/>
                                                                                                        <w:bottom w:val="none" w:sz="0" w:space="0" w:color="auto"/>
                                                                                                        <w:right w:val="none" w:sz="0" w:space="0" w:color="auto"/>
                                                                                                      </w:divBdr>
                                                                                                      <w:divsChild>
                                                                                                        <w:div w:id="1092119813">
                                                                                                          <w:marLeft w:val="0"/>
                                                                                                          <w:marRight w:val="0"/>
                                                                                                          <w:marTop w:val="0"/>
                                                                                                          <w:marBottom w:val="0"/>
                                                                                                          <w:divBdr>
                                                                                                            <w:top w:val="none" w:sz="0" w:space="0" w:color="auto"/>
                                                                                                            <w:left w:val="none" w:sz="0" w:space="0" w:color="auto"/>
                                                                                                            <w:bottom w:val="none" w:sz="0" w:space="0" w:color="auto"/>
                                                                                                            <w:right w:val="none" w:sz="0" w:space="0" w:color="auto"/>
                                                                                                          </w:divBdr>
                                                                                                        </w:div>
                                                                                                        <w:div w:id="1950238893">
                                                                                                          <w:marLeft w:val="0"/>
                                                                                                          <w:marRight w:val="0"/>
                                                                                                          <w:marTop w:val="0"/>
                                                                                                          <w:marBottom w:val="0"/>
                                                                                                          <w:divBdr>
                                                                                                            <w:top w:val="none" w:sz="0" w:space="0" w:color="auto"/>
                                                                                                            <w:left w:val="none" w:sz="0" w:space="0" w:color="auto"/>
                                                                                                            <w:bottom w:val="none" w:sz="0" w:space="0" w:color="auto"/>
                                                                                                            <w:right w:val="none" w:sz="0" w:space="0" w:color="auto"/>
                                                                                                          </w:divBdr>
                                                                                                        </w:div>
                                                                                                      </w:divsChild>
                                                                                                    </w:div>
                                                                                                    <w:div w:id="2026057227">
                                                                                                      <w:marLeft w:val="0"/>
                                                                                                      <w:marRight w:val="0"/>
                                                                                                      <w:marTop w:val="0"/>
                                                                                                      <w:marBottom w:val="0"/>
                                                                                                      <w:divBdr>
                                                                                                        <w:top w:val="none" w:sz="0" w:space="0" w:color="auto"/>
                                                                                                        <w:left w:val="none" w:sz="0" w:space="0" w:color="auto"/>
                                                                                                        <w:bottom w:val="none" w:sz="0" w:space="0" w:color="auto"/>
                                                                                                        <w:right w:val="none" w:sz="0" w:space="0" w:color="auto"/>
                                                                                                      </w:divBdr>
                                                                                                      <w:divsChild>
                                                                                                        <w:div w:id="248775158">
                                                                                                          <w:marLeft w:val="0"/>
                                                                                                          <w:marRight w:val="0"/>
                                                                                                          <w:marTop w:val="0"/>
                                                                                                          <w:marBottom w:val="0"/>
                                                                                                          <w:divBdr>
                                                                                                            <w:top w:val="none" w:sz="0" w:space="0" w:color="auto"/>
                                                                                                            <w:left w:val="none" w:sz="0" w:space="0" w:color="auto"/>
                                                                                                            <w:bottom w:val="none" w:sz="0" w:space="0" w:color="auto"/>
                                                                                                            <w:right w:val="none" w:sz="0" w:space="0" w:color="auto"/>
                                                                                                          </w:divBdr>
                                                                                                        </w:div>
                                                                                                        <w:div w:id="912735843">
                                                                                                          <w:marLeft w:val="0"/>
                                                                                                          <w:marRight w:val="0"/>
                                                                                                          <w:marTop w:val="0"/>
                                                                                                          <w:marBottom w:val="0"/>
                                                                                                          <w:divBdr>
                                                                                                            <w:top w:val="none" w:sz="0" w:space="0" w:color="auto"/>
                                                                                                            <w:left w:val="none" w:sz="0" w:space="0" w:color="auto"/>
                                                                                                            <w:bottom w:val="none" w:sz="0" w:space="0" w:color="auto"/>
                                                                                                            <w:right w:val="none" w:sz="0" w:space="0" w:color="auto"/>
                                                                                                          </w:divBdr>
                                                                                                        </w:div>
                                                                                                        <w:div w:id="1370763612">
                                                                                                          <w:marLeft w:val="0"/>
                                                                                                          <w:marRight w:val="0"/>
                                                                                                          <w:marTop w:val="0"/>
                                                                                                          <w:marBottom w:val="0"/>
                                                                                                          <w:divBdr>
                                                                                                            <w:top w:val="none" w:sz="0" w:space="0" w:color="auto"/>
                                                                                                            <w:left w:val="none" w:sz="0" w:space="0" w:color="auto"/>
                                                                                                            <w:bottom w:val="none" w:sz="0" w:space="0" w:color="auto"/>
                                                                                                            <w:right w:val="none" w:sz="0" w:space="0" w:color="auto"/>
                                                                                                          </w:divBdr>
                                                                                                        </w:div>
                                                                                                        <w:div w:id="2038770204">
                                                                                                          <w:marLeft w:val="0"/>
                                                                                                          <w:marRight w:val="0"/>
                                                                                                          <w:marTop w:val="0"/>
                                                                                                          <w:marBottom w:val="0"/>
                                                                                                          <w:divBdr>
                                                                                                            <w:top w:val="none" w:sz="0" w:space="0" w:color="auto"/>
                                                                                                            <w:left w:val="none" w:sz="0" w:space="0" w:color="auto"/>
                                                                                                            <w:bottom w:val="none" w:sz="0" w:space="0" w:color="auto"/>
                                                                                                            <w:right w:val="none" w:sz="0" w:space="0" w:color="auto"/>
                                                                                                          </w:divBdr>
                                                                                                        </w:div>
                                                                                                      </w:divsChild>
                                                                                                    </w:div>
                                                                                                    <w:div w:id="2130080038">
                                                                                                      <w:marLeft w:val="0"/>
                                                                                                      <w:marRight w:val="0"/>
                                                                                                      <w:marTop w:val="0"/>
                                                                                                      <w:marBottom w:val="0"/>
                                                                                                      <w:divBdr>
                                                                                                        <w:top w:val="none" w:sz="0" w:space="0" w:color="auto"/>
                                                                                                        <w:left w:val="none" w:sz="0" w:space="0" w:color="auto"/>
                                                                                                        <w:bottom w:val="none" w:sz="0" w:space="0" w:color="auto"/>
                                                                                                        <w:right w:val="none" w:sz="0" w:space="0" w:color="auto"/>
                                                                                                      </w:divBdr>
                                                                                                      <w:divsChild>
                                                                                                        <w:div w:id="2705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7705">
                                                                                              <w:marLeft w:val="0"/>
                                                                                              <w:marRight w:val="0"/>
                                                                                              <w:marTop w:val="0"/>
                                                                                              <w:marBottom w:val="0"/>
                                                                                              <w:divBdr>
                                                                                                <w:top w:val="none" w:sz="0" w:space="0" w:color="auto"/>
                                                                                                <w:left w:val="none" w:sz="0" w:space="0" w:color="auto"/>
                                                                                                <w:bottom w:val="none" w:sz="0" w:space="0" w:color="auto"/>
                                                                                                <w:right w:val="none" w:sz="0" w:space="0" w:color="auto"/>
                                                                                              </w:divBdr>
                                                                                            </w:div>
                                                                                            <w:div w:id="181259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875793">
      <w:bodyDiv w:val="1"/>
      <w:marLeft w:val="0"/>
      <w:marRight w:val="0"/>
      <w:marTop w:val="0"/>
      <w:marBottom w:val="0"/>
      <w:divBdr>
        <w:top w:val="none" w:sz="0" w:space="0" w:color="auto"/>
        <w:left w:val="none" w:sz="0" w:space="0" w:color="auto"/>
        <w:bottom w:val="none" w:sz="0" w:space="0" w:color="auto"/>
        <w:right w:val="none" w:sz="0" w:space="0" w:color="auto"/>
      </w:divBdr>
    </w:div>
    <w:div w:id="843590405">
      <w:bodyDiv w:val="1"/>
      <w:marLeft w:val="0"/>
      <w:marRight w:val="0"/>
      <w:marTop w:val="0"/>
      <w:marBottom w:val="0"/>
      <w:divBdr>
        <w:top w:val="none" w:sz="0" w:space="0" w:color="auto"/>
        <w:left w:val="none" w:sz="0" w:space="0" w:color="auto"/>
        <w:bottom w:val="none" w:sz="0" w:space="0" w:color="auto"/>
        <w:right w:val="none" w:sz="0" w:space="0" w:color="auto"/>
      </w:divBdr>
    </w:div>
    <w:div w:id="865485199">
      <w:bodyDiv w:val="1"/>
      <w:marLeft w:val="0"/>
      <w:marRight w:val="0"/>
      <w:marTop w:val="0"/>
      <w:marBottom w:val="0"/>
      <w:divBdr>
        <w:top w:val="none" w:sz="0" w:space="0" w:color="auto"/>
        <w:left w:val="none" w:sz="0" w:space="0" w:color="auto"/>
        <w:bottom w:val="none" w:sz="0" w:space="0" w:color="auto"/>
        <w:right w:val="none" w:sz="0" w:space="0" w:color="auto"/>
      </w:divBdr>
    </w:div>
    <w:div w:id="891311484">
      <w:bodyDiv w:val="1"/>
      <w:marLeft w:val="0"/>
      <w:marRight w:val="0"/>
      <w:marTop w:val="0"/>
      <w:marBottom w:val="0"/>
      <w:divBdr>
        <w:top w:val="none" w:sz="0" w:space="0" w:color="auto"/>
        <w:left w:val="none" w:sz="0" w:space="0" w:color="auto"/>
        <w:bottom w:val="none" w:sz="0" w:space="0" w:color="auto"/>
        <w:right w:val="none" w:sz="0" w:space="0" w:color="auto"/>
      </w:divBdr>
    </w:div>
    <w:div w:id="920529739">
      <w:bodyDiv w:val="1"/>
      <w:marLeft w:val="0"/>
      <w:marRight w:val="0"/>
      <w:marTop w:val="0"/>
      <w:marBottom w:val="0"/>
      <w:divBdr>
        <w:top w:val="none" w:sz="0" w:space="0" w:color="auto"/>
        <w:left w:val="none" w:sz="0" w:space="0" w:color="auto"/>
        <w:bottom w:val="none" w:sz="0" w:space="0" w:color="auto"/>
        <w:right w:val="none" w:sz="0" w:space="0" w:color="auto"/>
      </w:divBdr>
      <w:divsChild>
        <w:div w:id="419520618">
          <w:marLeft w:val="0"/>
          <w:marRight w:val="0"/>
          <w:marTop w:val="0"/>
          <w:marBottom w:val="0"/>
          <w:divBdr>
            <w:top w:val="none" w:sz="0" w:space="0" w:color="auto"/>
            <w:left w:val="none" w:sz="0" w:space="0" w:color="auto"/>
            <w:bottom w:val="none" w:sz="0" w:space="0" w:color="auto"/>
            <w:right w:val="none" w:sz="0" w:space="0" w:color="auto"/>
          </w:divBdr>
        </w:div>
        <w:div w:id="505941517">
          <w:marLeft w:val="0"/>
          <w:marRight w:val="0"/>
          <w:marTop w:val="0"/>
          <w:marBottom w:val="0"/>
          <w:divBdr>
            <w:top w:val="none" w:sz="0" w:space="0" w:color="auto"/>
            <w:left w:val="none" w:sz="0" w:space="0" w:color="auto"/>
            <w:bottom w:val="none" w:sz="0" w:space="0" w:color="auto"/>
            <w:right w:val="none" w:sz="0" w:space="0" w:color="auto"/>
          </w:divBdr>
        </w:div>
        <w:div w:id="850215935">
          <w:marLeft w:val="0"/>
          <w:marRight w:val="0"/>
          <w:marTop w:val="0"/>
          <w:marBottom w:val="0"/>
          <w:divBdr>
            <w:top w:val="none" w:sz="0" w:space="0" w:color="auto"/>
            <w:left w:val="none" w:sz="0" w:space="0" w:color="auto"/>
            <w:bottom w:val="none" w:sz="0" w:space="0" w:color="auto"/>
            <w:right w:val="none" w:sz="0" w:space="0" w:color="auto"/>
          </w:divBdr>
        </w:div>
        <w:div w:id="1549098936">
          <w:marLeft w:val="0"/>
          <w:marRight w:val="0"/>
          <w:marTop w:val="0"/>
          <w:marBottom w:val="0"/>
          <w:divBdr>
            <w:top w:val="none" w:sz="0" w:space="0" w:color="auto"/>
            <w:left w:val="none" w:sz="0" w:space="0" w:color="auto"/>
            <w:bottom w:val="none" w:sz="0" w:space="0" w:color="auto"/>
            <w:right w:val="none" w:sz="0" w:space="0" w:color="auto"/>
          </w:divBdr>
        </w:div>
        <w:div w:id="1960255023">
          <w:marLeft w:val="0"/>
          <w:marRight w:val="0"/>
          <w:marTop w:val="0"/>
          <w:marBottom w:val="0"/>
          <w:divBdr>
            <w:top w:val="none" w:sz="0" w:space="0" w:color="auto"/>
            <w:left w:val="none" w:sz="0" w:space="0" w:color="auto"/>
            <w:bottom w:val="none" w:sz="0" w:space="0" w:color="auto"/>
            <w:right w:val="none" w:sz="0" w:space="0" w:color="auto"/>
          </w:divBdr>
        </w:div>
        <w:div w:id="2061172895">
          <w:marLeft w:val="0"/>
          <w:marRight w:val="0"/>
          <w:marTop w:val="0"/>
          <w:marBottom w:val="0"/>
          <w:divBdr>
            <w:top w:val="none" w:sz="0" w:space="0" w:color="auto"/>
            <w:left w:val="none" w:sz="0" w:space="0" w:color="auto"/>
            <w:bottom w:val="none" w:sz="0" w:space="0" w:color="auto"/>
            <w:right w:val="none" w:sz="0" w:space="0" w:color="auto"/>
          </w:divBdr>
        </w:div>
      </w:divsChild>
    </w:div>
    <w:div w:id="943729603">
      <w:bodyDiv w:val="1"/>
      <w:marLeft w:val="0"/>
      <w:marRight w:val="0"/>
      <w:marTop w:val="0"/>
      <w:marBottom w:val="0"/>
      <w:divBdr>
        <w:top w:val="none" w:sz="0" w:space="0" w:color="auto"/>
        <w:left w:val="none" w:sz="0" w:space="0" w:color="auto"/>
        <w:bottom w:val="none" w:sz="0" w:space="0" w:color="auto"/>
        <w:right w:val="none" w:sz="0" w:space="0" w:color="auto"/>
      </w:divBdr>
    </w:div>
    <w:div w:id="949701584">
      <w:bodyDiv w:val="1"/>
      <w:marLeft w:val="0"/>
      <w:marRight w:val="0"/>
      <w:marTop w:val="0"/>
      <w:marBottom w:val="0"/>
      <w:divBdr>
        <w:top w:val="none" w:sz="0" w:space="0" w:color="auto"/>
        <w:left w:val="none" w:sz="0" w:space="0" w:color="auto"/>
        <w:bottom w:val="none" w:sz="0" w:space="0" w:color="auto"/>
        <w:right w:val="none" w:sz="0" w:space="0" w:color="auto"/>
      </w:divBdr>
    </w:div>
    <w:div w:id="981274255">
      <w:bodyDiv w:val="1"/>
      <w:marLeft w:val="0"/>
      <w:marRight w:val="0"/>
      <w:marTop w:val="0"/>
      <w:marBottom w:val="0"/>
      <w:divBdr>
        <w:top w:val="none" w:sz="0" w:space="0" w:color="auto"/>
        <w:left w:val="none" w:sz="0" w:space="0" w:color="auto"/>
        <w:bottom w:val="none" w:sz="0" w:space="0" w:color="auto"/>
        <w:right w:val="none" w:sz="0" w:space="0" w:color="auto"/>
      </w:divBdr>
      <w:divsChild>
        <w:div w:id="6566323">
          <w:marLeft w:val="0"/>
          <w:marRight w:val="0"/>
          <w:marTop w:val="0"/>
          <w:marBottom w:val="0"/>
          <w:divBdr>
            <w:top w:val="none" w:sz="0" w:space="0" w:color="auto"/>
            <w:left w:val="none" w:sz="0" w:space="0" w:color="auto"/>
            <w:bottom w:val="none" w:sz="0" w:space="0" w:color="auto"/>
            <w:right w:val="none" w:sz="0" w:space="0" w:color="auto"/>
          </w:divBdr>
        </w:div>
        <w:div w:id="104886091">
          <w:marLeft w:val="0"/>
          <w:marRight w:val="0"/>
          <w:marTop w:val="0"/>
          <w:marBottom w:val="0"/>
          <w:divBdr>
            <w:top w:val="none" w:sz="0" w:space="0" w:color="auto"/>
            <w:left w:val="none" w:sz="0" w:space="0" w:color="auto"/>
            <w:bottom w:val="none" w:sz="0" w:space="0" w:color="auto"/>
            <w:right w:val="none" w:sz="0" w:space="0" w:color="auto"/>
          </w:divBdr>
        </w:div>
        <w:div w:id="134883064">
          <w:marLeft w:val="0"/>
          <w:marRight w:val="0"/>
          <w:marTop w:val="0"/>
          <w:marBottom w:val="0"/>
          <w:divBdr>
            <w:top w:val="none" w:sz="0" w:space="0" w:color="auto"/>
            <w:left w:val="none" w:sz="0" w:space="0" w:color="auto"/>
            <w:bottom w:val="none" w:sz="0" w:space="0" w:color="auto"/>
            <w:right w:val="none" w:sz="0" w:space="0" w:color="auto"/>
          </w:divBdr>
        </w:div>
        <w:div w:id="329842837">
          <w:marLeft w:val="0"/>
          <w:marRight w:val="0"/>
          <w:marTop w:val="0"/>
          <w:marBottom w:val="0"/>
          <w:divBdr>
            <w:top w:val="none" w:sz="0" w:space="0" w:color="auto"/>
            <w:left w:val="none" w:sz="0" w:space="0" w:color="auto"/>
            <w:bottom w:val="none" w:sz="0" w:space="0" w:color="auto"/>
            <w:right w:val="none" w:sz="0" w:space="0" w:color="auto"/>
          </w:divBdr>
        </w:div>
        <w:div w:id="658845229">
          <w:marLeft w:val="0"/>
          <w:marRight w:val="0"/>
          <w:marTop w:val="0"/>
          <w:marBottom w:val="0"/>
          <w:divBdr>
            <w:top w:val="none" w:sz="0" w:space="0" w:color="auto"/>
            <w:left w:val="none" w:sz="0" w:space="0" w:color="auto"/>
            <w:bottom w:val="none" w:sz="0" w:space="0" w:color="auto"/>
            <w:right w:val="none" w:sz="0" w:space="0" w:color="auto"/>
          </w:divBdr>
        </w:div>
        <w:div w:id="706216957">
          <w:marLeft w:val="0"/>
          <w:marRight w:val="0"/>
          <w:marTop w:val="0"/>
          <w:marBottom w:val="0"/>
          <w:divBdr>
            <w:top w:val="none" w:sz="0" w:space="0" w:color="auto"/>
            <w:left w:val="none" w:sz="0" w:space="0" w:color="auto"/>
            <w:bottom w:val="none" w:sz="0" w:space="0" w:color="auto"/>
            <w:right w:val="none" w:sz="0" w:space="0" w:color="auto"/>
          </w:divBdr>
        </w:div>
        <w:div w:id="1194735284">
          <w:marLeft w:val="0"/>
          <w:marRight w:val="0"/>
          <w:marTop w:val="0"/>
          <w:marBottom w:val="0"/>
          <w:divBdr>
            <w:top w:val="none" w:sz="0" w:space="0" w:color="auto"/>
            <w:left w:val="none" w:sz="0" w:space="0" w:color="auto"/>
            <w:bottom w:val="none" w:sz="0" w:space="0" w:color="auto"/>
            <w:right w:val="none" w:sz="0" w:space="0" w:color="auto"/>
          </w:divBdr>
        </w:div>
        <w:div w:id="1697081124">
          <w:marLeft w:val="0"/>
          <w:marRight w:val="0"/>
          <w:marTop w:val="0"/>
          <w:marBottom w:val="0"/>
          <w:divBdr>
            <w:top w:val="none" w:sz="0" w:space="0" w:color="auto"/>
            <w:left w:val="none" w:sz="0" w:space="0" w:color="auto"/>
            <w:bottom w:val="none" w:sz="0" w:space="0" w:color="auto"/>
            <w:right w:val="none" w:sz="0" w:space="0" w:color="auto"/>
          </w:divBdr>
        </w:div>
        <w:div w:id="1775904546">
          <w:marLeft w:val="0"/>
          <w:marRight w:val="0"/>
          <w:marTop w:val="0"/>
          <w:marBottom w:val="0"/>
          <w:divBdr>
            <w:top w:val="none" w:sz="0" w:space="0" w:color="auto"/>
            <w:left w:val="none" w:sz="0" w:space="0" w:color="auto"/>
            <w:bottom w:val="none" w:sz="0" w:space="0" w:color="auto"/>
            <w:right w:val="none" w:sz="0" w:space="0" w:color="auto"/>
          </w:divBdr>
        </w:div>
        <w:div w:id="1928730069">
          <w:marLeft w:val="0"/>
          <w:marRight w:val="0"/>
          <w:marTop w:val="0"/>
          <w:marBottom w:val="0"/>
          <w:divBdr>
            <w:top w:val="none" w:sz="0" w:space="0" w:color="auto"/>
            <w:left w:val="none" w:sz="0" w:space="0" w:color="auto"/>
            <w:bottom w:val="none" w:sz="0" w:space="0" w:color="auto"/>
            <w:right w:val="none" w:sz="0" w:space="0" w:color="auto"/>
          </w:divBdr>
        </w:div>
        <w:div w:id="1993632405">
          <w:marLeft w:val="0"/>
          <w:marRight w:val="0"/>
          <w:marTop w:val="0"/>
          <w:marBottom w:val="0"/>
          <w:divBdr>
            <w:top w:val="none" w:sz="0" w:space="0" w:color="auto"/>
            <w:left w:val="none" w:sz="0" w:space="0" w:color="auto"/>
            <w:bottom w:val="none" w:sz="0" w:space="0" w:color="auto"/>
            <w:right w:val="none" w:sz="0" w:space="0" w:color="auto"/>
          </w:divBdr>
        </w:div>
      </w:divsChild>
    </w:div>
    <w:div w:id="1014265377">
      <w:bodyDiv w:val="1"/>
      <w:marLeft w:val="0"/>
      <w:marRight w:val="0"/>
      <w:marTop w:val="0"/>
      <w:marBottom w:val="0"/>
      <w:divBdr>
        <w:top w:val="none" w:sz="0" w:space="0" w:color="auto"/>
        <w:left w:val="none" w:sz="0" w:space="0" w:color="auto"/>
        <w:bottom w:val="none" w:sz="0" w:space="0" w:color="auto"/>
        <w:right w:val="none" w:sz="0" w:space="0" w:color="auto"/>
      </w:divBdr>
    </w:div>
    <w:div w:id="1115372777">
      <w:bodyDiv w:val="1"/>
      <w:marLeft w:val="0"/>
      <w:marRight w:val="0"/>
      <w:marTop w:val="0"/>
      <w:marBottom w:val="0"/>
      <w:divBdr>
        <w:top w:val="none" w:sz="0" w:space="0" w:color="auto"/>
        <w:left w:val="none" w:sz="0" w:space="0" w:color="auto"/>
        <w:bottom w:val="none" w:sz="0" w:space="0" w:color="auto"/>
        <w:right w:val="none" w:sz="0" w:space="0" w:color="auto"/>
      </w:divBdr>
    </w:div>
    <w:div w:id="1130441269">
      <w:bodyDiv w:val="1"/>
      <w:marLeft w:val="0"/>
      <w:marRight w:val="0"/>
      <w:marTop w:val="0"/>
      <w:marBottom w:val="0"/>
      <w:divBdr>
        <w:top w:val="none" w:sz="0" w:space="0" w:color="auto"/>
        <w:left w:val="none" w:sz="0" w:space="0" w:color="auto"/>
        <w:bottom w:val="none" w:sz="0" w:space="0" w:color="auto"/>
        <w:right w:val="none" w:sz="0" w:space="0" w:color="auto"/>
      </w:divBdr>
    </w:div>
    <w:div w:id="1139805475">
      <w:bodyDiv w:val="1"/>
      <w:marLeft w:val="0"/>
      <w:marRight w:val="0"/>
      <w:marTop w:val="0"/>
      <w:marBottom w:val="0"/>
      <w:divBdr>
        <w:top w:val="none" w:sz="0" w:space="0" w:color="auto"/>
        <w:left w:val="none" w:sz="0" w:space="0" w:color="auto"/>
        <w:bottom w:val="none" w:sz="0" w:space="0" w:color="auto"/>
        <w:right w:val="none" w:sz="0" w:space="0" w:color="auto"/>
      </w:divBdr>
    </w:div>
    <w:div w:id="1183007365">
      <w:bodyDiv w:val="1"/>
      <w:marLeft w:val="0"/>
      <w:marRight w:val="0"/>
      <w:marTop w:val="0"/>
      <w:marBottom w:val="0"/>
      <w:divBdr>
        <w:top w:val="none" w:sz="0" w:space="0" w:color="auto"/>
        <w:left w:val="none" w:sz="0" w:space="0" w:color="auto"/>
        <w:bottom w:val="none" w:sz="0" w:space="0" w:color="auto"/>
        <w:right w:val="none" w:sz="0" w:space="0" w:color="auto"/>
      </w:divBdr>
    </w:div>
    <w:div w:id="1186794302">
      <w:bodyDiv w:val="1"/>
      <w:marLeft w:val="0"/>
      <w:marRight w:val="0"/>
      <w:marTop w:val="0"/>
      <w:marBottom w:val="0"/>
      <w:divBdr>
        <w:top w:val="none" w:sz="0" w:space="0" w:color="auto"/>
        <w:left w:val="none" w:sz="0" w:space="0" w:color="auto"/>
        <w:bottom w:val="none" w:sz="0" w:space="0" w:color="auto"/>
        <w:right w:val="none" w:sz="0" w:space="0" w:color="auto"/>
      </w:divBdr>
    </w:div>
    <w:div w:id="1271012336">
      <w:bodyDiv w:val="1"/>
      <w:marLeft w:val="0"/>
      <w:marRight w:val="0"/>
      <w:marTop w:val="0"/>
      <w:marBottom w:val="0"/>
      <w:divBdr>
        <w:top w:val="none" w:sz="0" w:space="0" w:color="auto"/>
        <w:left w:val="none" w:sz="0" w:space="0" w:color="auto"/>
        <w:bottom w:val="none" w:sz="0" w:space="0" w:color="auto"/>
        <w:right w:val="none" w:sz="0" w:space="0" w:color="auto"/>
      </w:divBdr>
    </w:div>
    <w:div w:id="1272859893">
      <w:bodyDiv w:val="1"/>
      <w:marLeft w:val="0"/>
      <w:marRight w:val="0"/>
      <w:marTop w:val="0"/>
      <w:marBottom w:val="0"/>
      <w:divBdr>
        <w:top w:val="none" w:sz="0" w:space="0" w:color="auto"/>
        <w:left w:val="none" w:sz="0" w:space="0" w:color="auto"/>
        <w:bottom w:val="none" w:sz="0" w:space="0" w:color="auto"/>
        <w:right w:val="none" w:sz="0" w:space="0" w:color="auto"/>
      </w:divBdr>
    </w:div>
    <w:div w:id="1331251073">
      <w:bodyDiv w:val="1"/>
      <w:marLeft w:val="0"/>
      <w:marRight w:val="0"/>
      <w:marTop w:val="0"/>
      <w:marBottom w:val="0"/>
      <w:divBdr>
        <w:top w:val="none" w:sz="0" w:space="0" w:color="auto"/>
        <w:left w:val="none" w:sz="0" w:space="0" w:color="auto"/>
        <w:bottom w:val="none" w:sz="0" w:space="0" w:color="auto"/>
        <w:right w:val="none" w:sz="0" w:space="0" w:color="auto"/>
      </w:divBdr>
    </w:div>
    <w:div w:id="1357928142">
      <w:bodyDiv w:val="1"/>
      <w:marLeft w:val="0"/>
      <w:marRight w:val="0"/>
      <w:marTop w:val="0"/>
      <w:marBottom w:val="0"/>
      <w:divBdr>
        <w:top w:val="none" w:sz="0" w:space="0" w:color="auto"/>
        <w:left w:val="none" w:sz="0" w:space="0" w:color="auto"/>
        <w:bottom w:val="none" w:sz="0" w:space="0" w:color="auto"/>
        <w:right w:val="none" w:sz="0" w:space="0" w:color="auto"/>
      </w:divBdr>
      <w:divsChild>
        <w:div w:id="1262688747">
          <w:marLeft w:val="0"/>
          <w:marRight w:val="0"/>
          <w:marTop w:val="0"/>
          <w:marBottom w:val="0"/>
          <w:divBdr>
            <w:top w:val="none" w:sz="0" w:space="0" w:color="auto"/>
            <w:left w:val="none" w:sz="0" w:space="0" w:color="auto"/>
            <w:bottom w:val="none" w:sz="0" w:space="0" w:color="auto"/>
            <w:right w:val="none" w:sz="0" w:space="0" w:color="auto"/>
          </w:divBdr>
        </w:div>
        <w:div w:id="1755976010">
          <w:marLeft w:val="0"/>
          <w:marRight w:val="0"/>
          <w:marTop w:val="0"/>
          <w:marBottom w:val="0"/>
          <w:divBdr>
            <w:top w:val="none" w:sz="0" w:space="0" w:color="auto"/>
            <w:left w:val="none" w:sz="0" w:space="0" w:color="auto"/>
            <w:bottom w:val="none" w:sz="0" w:space="0" w:color="auto"/>
            <w:right w:val="none" w:sz="0" w:space="0" w:color="auto"/>
          </w:divBdr>
        </w:div>
        <w:div w:id="1980649683">
          <w:marLeft w:val="0"/>
          <w:marRight w:val="0"/>
          <w:marTop w:val="0"/>
          <w:marBottom w:val="0"/>
          <w:divBdr>
            <w:top w:val="none" w:sz="0" w:space="0" w:color="auto"/>
            <w:left w:val="none" w:sz="0" w:space="0" w:color="auto"/>
            <w:bottom w:val="none" w:sz="0" w:space="0" w:color="auto"/>
            <w:right w:val="none" w:sz="0" w:space="0" w:color="auto"/>
          </w:divBdr>
        </w:div>
      </w:divsChild>
    </w:div>
    <w:div w:id="1440906718">
      <w:bodyDiv w:val="1"/>
      <w:marLeft w:val="0"/>
      <w:marRight w:val="0"/>
      <w:marTop w:val="0"/>
      <w:marBottom w:val="0"/>
      <w:divBdr>
        <w:top w:val="none" w:sz="0" w:space="0" w:color="auto"/>
        <w:left w:val="none" w:sz="0" w:space="0" w:color="auto"/>
        <w:bottom w:val="none" w:sz="0" w:space="0" w:color="auto"/>
        <w:right w:val="none" w:sz="0" w:space="0" w:color="auto"/>
      </w:divBdr>
    </w:div>
    <w:div w:id="1479154958">
      <w:bodyDiv w:val="1"/>
      <w:marLeft w:val="0"/>
      <w:marRight w:val="0"/>
      <w:marTop w:val="0"/>
      <w:marBottom w:val="0"/>
      <w:divBdr>
        <w:top w:val="none" w:sz="0" w:space="0" w:color="auto"/>
        <w:left w:val="none" w:sz="0" w:space="0" w:color="auto"/>
        <w:bottom w:val="none" w:sz="0" w:space="0" w:color="auto"/>
        <w:right w:val="none" w:sz="0" w:space="0" w:color="auto"/>
      </w:divBdr>
    </w:div>
    <w:div w:id="1528712670">
      <w:bodyDiv w:val="1"/>
      <w:marLeft w:val="0"/>
      <w:marRight w:val="0"/>
      <w:marTop w:val="0"/>
      <w:marBottom w:val="0"/>
      <w:divBdr>
        <w:top w:val="none" w:sz="0" w:space="0" w:color="auto"/>
        <w:left w:val="none" w:sz="0" w:space="0" w:color="auto"/>
        <w:bottom w:val="none" w:sz="0" w:space="0" w:color="auto"/>
        <w:right w:val="none" w:sz="0" w:space="0" w:color="auto"/>
      </w:divBdr>
    </w:div>
    <w:div w:id="1538545494">
      <w:bodyDiv w:val="1"/>
      <w:marLeft w:val="0"/>
      <w:marRight w:val="0"/>
      <w:marTop w:val="0"/>
      <w:marBottom w:val="0"/>
      <w:divBdr>
        <w:top w:val="none" w:sz="0" w:space="0" w:color="auto"/>
        <w:left w:val="none" w:sz="0" w:space="0" w:color="auto"/>
        <w:bottom w:val="none" w:sz="0" w:space="0" w:color="auto"/>
        <w:right w:val="none" w:sz="0" w:space="0" w:color="auto"/>
      </w:divBdr>
      <w:divsChild>
        <w:div w:id="500899169">
          <w:marLeft w:val="0"/>
          <w:marRight w:val="0"/>
          <w:marTop w:val="0"/>
          <w:marBottom w:val="0"/>
          <w:divBdr>
            <w:top w:val="none" w:sz="0" w:space="0" w:color="auto"/>
            <w:left w:val="none" w:sz="0" w:space="0" w:color="auto"/>
            <w:bottom w:val="none" w:sz="0" w:space="0" w:color="auto"/>
            <w:right w:val="none" w:sz="0" w:space="0" w:color="auto"/>
          </w:divBdr>
        </w:div>
        <w:div w:id="569771548">
          <w:marLeft w:val="0"/>
          <w:marRight w:val="0"/>
          <w:marTop w:val="0"/>
          <w:marBottom w:val="0"/>
          <w:divBdr>
            <w:top w:val="none" w:sz="0" w:space="0" w:color="auto"/>
            <w:left w:val="none" w:sz="0" w:space="0" w:color="auto"/>
            <w:bottom w:val="none" w:sz="0" w:space="0" w:color="auto"/>
            <w:right w:val="none" w:sz="0" w:space="0" w:color="auto"/>
          </w:divBdr>
        </w:div>
        <w:div w:id="616302350">
          <w:marLeft w:val="0"/>
          <w:marRight w:val="0"/>
          <w:marTop w:val="0"/>
          <w:marBottom w:val="0"/>
          <w:divBdr>
            <w:top w:val="none" w:sz="0" w:space="0" w:color="auto"/>
            <w:left w:val="none" w:sz="0" w:space="0" w:color="auto"/>
            <w:bottom w:val="none" w:sz="0" w:space="0" w:color="auto"/>
            <w:right w:val="none" w:sz="0" w:space="0" w:color="auto"/>
          </w:divBdr>
        </w:div>
        <w:div w:id="866916153">
          <w:marLeft w:val="0"/>
          <w:marRight w:val="0"/>
          <w:marTop w:val="0"/>
          <w:marBottom w:val="0"/>
          <w:divBdr>
            <w:top w:val="none" w:sz="0" w:space="0" w:color="auto"/>
            <w:left w:val="none" w:sz="0" w:space="0" w:color="auto"/>
            <w:bottom w:val="none" w:sz="0" w:space="0" w:color="auto"/>
            <w:right w:val="none" w:sz="0" w:space="0" w:color="auto"/>
          </w:divBdr>
        </w:div>
        <w:div w:id="1589847595">
          <w:marLeft w:val="0"/>
          <w:marRight w:val="0"/>
          <w:marTop w:val="0"/>
          <w:marBottom w:val="0"/>
          <w:divBdr>
            <w:top w:val="none" w:sz="0" w:space="0" w:color="auto"/>
            <w:left w:val="none" w:sz="0" w:space="0" w:color="auto"/>
            <w:bottom w:val="none" w:sz="0" w:space="0" w:color="auto"/>
            <w:right w:val="none" w:sz="0" w:space="0" w:color="auto"/>
          </w:divBdr>
        </w:div>
        <w:div w:id="1634822813">
          <w:marLeft w:val="0"/>
          <w:marRight w:val="0"/>
          <w:marTop w:val="0"/>
          <w:marBottom w:val="0"/>
          <w:divBdr>
            <w:top w:val="none" w:sz="0" w:space="0" w:color="auto"/>
            <w:left w:val="none" w:sz="0" w:space="0" w:color="auto"/>
            <w:bottom w:val="none" w:sz="0" w:space="0" w:color="auto"/>
            <w:right w:val="none" w:sz="0" w:space="0" w:color="auto"/>
          </w:divBdr>
        </w:div>
        <w:div w:id="1659380472">
          <w:marLeft w:val="0"/>
          <w:marRight w:val="0"/>
          <w:marTop w:val="0"/>
          <w:marBottom w:val="0"/>
          <w:divBdr>
            <w:top w:val="none" w:sz="0" w:space="0" w:color="auto"/>
            <w:left w:val="none" w:sz="0" w:space="0" w:color="auto"/>
            <w:bottom w:val="none" w:sz="0" w:space="0" w:color="auto"/>
            <w:right w:val="none" w:sz="0" w:space="0" w:color="auto"/>
          </w:divBdr>
        </w:div>
      </w:divsChild>
    </w:div>
    <w:div w:id="1559315503">
      <w:bodyDiv w:val="1"/>
      <w:marLeft w:val="0"/>
      <w:marRight w:val="0"/>
      <w:marTop w:val="0"/>
      <w:marBottom w:val="0"/>
      <w:divBdr>
        <w:top w:val="none" w:sz="0" w:space="0" w:color="auto"/>
        <w:left w:val="none" w:sz="0" w:space="0" w:color="auto"/>
        <w:bottom w:val="none" w:sz="0" w:space="0" w:color="auto"/>
        <w:right w:val="none" w:sz="0" w:space="0" w:color="auto"/>
      </w:divBdr>
      <w:divsChild>
        <w:div w:id="229000341">
          <w:marLeft w:val="0"/>
          <w:marRight w:val="0"/>
          <w:marTop w:val="0"/>
          <w:marBottom w:val="0"/>
          <w:divBdr>
            <w:top w:val="none" w:sz="0" w:space="0" w:color="auto"/>
            <w:left w:val="none" w:sz="0" w:space="0" w:color="auto"/>
            <w:bottom w:val="none" w:sz="0" w:space="0" w:color="auto"/>
            <w:right w:val="none" w:sz="0" w:space="0" w:color="auto"/>
          </w:divBdr>
        </w:div>
        <w:div w:id="423576182">
          <w:marLeft w:val="0"/>
          <w:marRight w:val="0"/>
          <w:marTop w:val="0"/>
          <w:marBottom w:val="0"/>
          <w:divBdr>
            <w:top w:val="none" w:sz="0" w:space="0" w:color="auto"/>
            <w:left w:val="none" w:sz="0" w:space="0" w:color="auto"/>
            <w:bottom w:val="none" w:sz="0" w:space="0" w:color="auto"/>
            <w:right w:val="none" w:sz="0" w:space="0" w:color="auto"/>
          </w:divBdr>
        </w:div>
        <w:div w:id="463162472">
          <w:marLeft w:val="0"/>
          <w:marRight w:val="0"/>
          <w:marTop w:val="0"/>
          <w:marBottom w:val="0"/>
          <w:divBdr>
            <w:top w:val="none" w:sz="0" w:space="0" w:color="auto"/>
            <w:left w:val="none" w:sz="0" w:space="0" w:color="auto"/>
            <w:bottom w:val="none" w:sz="0" w:space="0" w:color="auto"/>
            <w:right w:val="none" w:sz="0" w:space="0" w:color="auto"/>
          </w:divBdr>
        </w:div>
        <w:div w:id="552543258">
          <w:marLeft w:val="0"/>
          <w:marRight w:val="0"/>
          <w:marTop w:val="0"/>
          <w:marBottom w:val="0"/>
          <w:divBdr>
            <w:top w:val="none" w:sz="0" w:space="0" w:color="auto"/>
            <w:left w:val="none" w:sz="0" w:space="0" w:color="auto"/>
            <w:bottom w:val="none" w:sz="0" w:space="0" w:color="auto"/>
            <w:right w:val="none" w:sz="0" w:space="0" w:color="auto"/>
          </w:divBdr>
        </w:div>
        <w:div w:id="1157066135">
          <w:marLeft w:val="0"/>
          <w:marRight w:val="0"/>
          <w:marTop w:val="0"/>
          <w:marBottom w:val="0"/>
          <w:divBdr>
            <w:top w:val="none" w:sz="0" w:space="0" w:color="auto"/>
            <w:left w:val="none" w:sz="0" w:space="0" w:color="auto"/>
            <w:bottom w:val="none" w:sz="0" w:space="0" w:color="auto"/>
            <w:right w:val="none" w:sz="0" w:space="0" w:color="auto"/>
          </w:divBdr>
        </w:div>
        <w:div w:id="1398089426">
          <w:marLeft w:val="0"/>
          <w:marRight w:val="0"/>
          <w:marTop w:val="0"/>
          <w:marBottom w:val="0"/>
          <w:divBdr>
            <w:top w:val="none" w:sz="0" w:space="0" w:color="auto"/>
            <w:left w:val="none" w:sz="0" w:space="0" w:color="auto"/>
            <w:bottom w:val="none" w:sz="0" w:space="0" w:color="auto"/>
            <w:right w:val="none" w:sz="0" w:space="0" w:color="auto"/>
          </w:divBdr>
        </w:div>
        <w:div w:id="1436904368">
          <w:marLeft w:val="0"/>
          <w:marRight w:val="0"/>
          <w:marTop w:val="0"/>
          <w:marBottom w:val="0"/>
          <w:divBdr>
            <w:top w:val="none" w:sz="0" w:space="0" w:color="auto"/>
            <w:left w:val="none" w:sz="0" w:space="0" w:color="auto"/>
            <w:bottom w:val="none" w:sz="0" w:space="0" w:color="auto"/>
            <w:right w:val="none" w:sz="0" w:space="0" w:color="auto"/>
          </w:divBdr>
        </w:div>
        <w:div w:id="1621034543">
          <w:marLeft w:val="0"/>
          <w:marRight w:val="0"/>
          <w:marTop w:val="0"/>
          <w:marBottom w:val="0"/>
          <w:divBdr>
            <w:top w:val="none" w:sz="0" w:space="0" w:color="auto"/>
            <w:left w:val="none" w:sz="0" w:space="0" w:color="auto"/>
            <w:bottom w:val="none" w:sz="0" w:space="0" w:color="auto"/>
            <w:right w:val="none" w:sz="0" w:space="0" w:color="auto"/>
          </w:divBdr>
        </w:div>
        <w:div w:id="1804080030">
          <w:marLeft w:val="0"/>
          <w:marRight w:val="0"/>
          <w:marTop w:val="0"/>
          <w:marBottom w:val="0"/>
          <w:divBdr>
            <w:top w:val="none" w:sz="0" w:space="0" w:color="auto"/>
            <w:left w:val="none" w:sz="0" w:space="0" w:color="auto"/>
            <w:bottom w:val="none" w:sz="0" w:space="0" w:color="auto"/>
            <w:right w:val="none" w:sz="0" w:space="0" w:color="auto"/>
          </w:divBdr>
        </w:div>
      </w:divsChild>
    </w:div>
    <w:div w:id="1567492239">
      <w:bodyDiv w:val="1"/>
      <w:marLeft w:val="0"/>
      <w:marRight w:val="0"/>
      <w:marTop w:val="0"/>
      <w:marBottom w:val="0"/>
      <w:divBdr>
        <w:top w:val="none" w:sz="0" w:space="0" w:color="auto"/>
        <w:left w:val="none" w:sz="0" w:space="0" w:color="auto"/>
        <w:bottom w:val="none" w:sz="0" w:space="0" w:color="auto"/>
        <w:right w:val="none" w:sz="0" w:space="0" w:color="auto"/>
      </w:divBdr>
    </w:div>
    <w:div w:id="1598709067">
      <w:bodyDiv w:val="1"/>
      <w:marLeft w:val="0"/>
      <w:marRight w:val="0"/>
      <w:marTop w:val="0"/>
      <w:marBottom w:val="0"/>
      <w:divBdr>
        <w:top w:val="none" w:sz="0" w:space="0" w:color="auto"/>
        <w:left w:val="none" w:sz="0" w:space="0" w:color="auto"/>
        <w:bottom w:val="none" w:sz="0" w:space="0" w:color="auto"/>
        <w:right w:val="none" w:sz="0" w:space="0" w:color="auto"/>
      </w:divBdr>
    </w:div>
    <w:div w:id="1612472275">
      <w:bodyDiv w:val="1"/>
      <w:marLeft w:val="0"/>
      <w:marRight w:val="0"/>
      <w:marTop w:val="0"/>
      <w:marBottom w:val="0"/>
      <w:divBdr>
        <w:top w:val="none" w:sz="0" w:space="0" w:color="auto"/>
        <w:left w:val="none" w:sz="0" w:space="0" w:color="auto"/>
        <w:bottom w:val="none" w:sz="0" w:space="0" w:color="auto"/>
        <w:right w:val="none" w:sz="0" w:space="0" w:color="auto"/>
      </w:divBdr>
    </w:div>
    <w:div w:id="1620606400">
      <w:bodyDiv w:val="1"/>
      <w:marLeft w:val="0"/>
      <w:marRight w:val="0"/>
      <w:marTop w:val="0"/>
      <w:marBottom w:val="0"/>
      <w:divBdr>
        <w:top w:val="none" w:sz="0" w:space="0" w:color="auto"/>
        <w:left w:val="none" w:sz="0" w:space="0" w:color="auto"/>
        <w:bottom w:val="none" w:sz="0" w:space="0" w:color="auto"/>
        <w:right w:val="none" w:sz="0" w:space="0" w:color="auto"/>
      </w:divBdr>
      <w:divsChild>
        <w:div w:id="212469912">
          <w:marLeft w:val="0"/>
          <w:marRight w:val="0"/>
          <w:marTop w:val="0"/>
          <w:marBottom w:val="0"/>
          <w:divBdr>
            <w:top w:val="none" w:sz="0" w:space="0" w:color="auto"/>
            <w:left w:val="none" w:sz="0" w:space="0" w:color="auto"/>
            <w:bottom w:val="none" w:sz="0" w:space="0" w:color="auto"/>
            <w:right w:val="none" w:sz="0" w:space="0" w:color="auto"/>
          </w:divBdr>
        </w:div>
        <w:div w:id="847214403">
          <w:marLeft w:val="0"/>
          <w:marRight w:val="0"/>
          <w:marTop w:val="0"/>
          <w:marBottom w:val="0"/>
          <w:divBdr>
            <w:top w:val="none" w:sz="0" w:space="0" w:color="auto"/>
            <w:left w:val="none" w:sz="0" w:space="0" w:color="auto"/>
            <w:bottom w:val="none" w:sz="0" w:space="0" w:color="auto"/>
            <w:right w:val="none" w:sz="0" w:space="0" w:color="auto"/>
          </w:divBdr>
        </w:div>
        <w:div w:id="870069465">
          <w:marLeft w:val="0"/>
          <w:marRight w:val="0"/>
          <w:marTop w:val="0"/>
          <w:marBottom w:val="0"/>
          <w:divBdr>
            <w:top w:val="none" w:sz="0" w:space="0" w:color="auto"/>
            <w:left w:val="none" w:sz="0" w:space="0" w:color="auto"/>
            <w:bottom w:val="none" w:sz="0" w:space="0" w:color="auto"/>
            <w:right w:val="none" w:sz="0" w:space="0" w:color="auto"/>
          </w:divBdr>
        </w:div>
        <w:div w:id="1452823604">
          <w:marLeft w:val="0"/>
          <w:marRight w:val="0"/>
          <w:marTop w:val="0"/>
          <w:marBottom w:val="0"/>
          <w:divBdr>
            <w:top w:val="none" w:sz="0" w:space="0" w:color="auto"/>
            <w:left w:val="none" w:sz="0" w:space="0" w:color="auto"/>
            <w:bottom w:val="none" w:sz="0" w:space="0" w:color="auto"/>
            <w:right w:val="none" w:sz="0" w:space="0" w:color="auto"/>
          </w:divBdr>
        </w:div>
        <w:div w:id="2101291380">
          <w:marLeft w:val="0"/>
          <w:marRight w:val="0"/>
          <w:marTop w:val="0"/>
          <w:marBottom w:val="0"/>
          <w:divBdr>
            <w:top w:val="none" w:sz="0" w:space="0" w:color="auto"/>
            <w:left w:val="none" w:sz="0" w:space="0" w:color="auto"/>
            <w:bottom w:val="none" w:sz="0" w:space="0" w:color="auto"/>
            <w:right w:val="none" w:sz="0" w:space="0" w:color="auto"/>
          </w:divBdr>
        </w:div>
      </w:divsChild>
    </w:div>
    <w:div w:id="1637831748">
      <w:bodyDiv w:val="1"/>
      <w:marLeft w:val="0"/>
      <w:marRight w:val="0"/>
      <w:marTop w:val="0"/>
      <w:marBottom w:val="0"/>
      <w:divBdr>
        <w:top w:val="none" w:sz="0" w:space="0" w:color="auto"/>
        <w:left w:val="none" w:sz="0" w:space="0" w:color="auto"/>
        <w:bottom w:val="none" w:sz="0" w:space="0" w:color="auto"/>
        <w:right w:val="none" w:sz="0" w:space="0" w:color="auto"/>
      </w:divBdr>
    </w:div>
    <w:div w:id="1667897790">
      <w:bodyDiv w:val="1"/>
      <w:marLeft w:val="0"/>
      <w:marRight w:val="0"/>
      <w:marTop w:val="0"/>
      <w:marBottom w:val="0"/>
      <w:divBdr>
        <w:top w:val="none" w:sz="0" w:space="0" w:color="auto"/>
        <w:left w:val="none" w:sz="0" w:space="0" w:color="auto"/>
        <w:bottom w:val="none" w:sz="0" w:space="0" w:color="auto"/>
        <w:right w:val="none" w:sz="0" w:space="0" w:color="auto"/>
      </w:divBdr>
      <w:divsChild>
        <w:div w:id="1631279249">
          <w:marLeft w:val="0"/>
          <w:marRight w:val="0"/>
          <w:marTop w:val="0"/>
          <w:marBottom w:val="0"/>
          <w:divBdr>
            <w:top w:val="none" w:sz="0" w:space="0" w:color="auto"/>
            <w:left w:val="none" w:sz="0" w:space="0" w:color="auto"/>
            <w:bottom w:val="none" w:sz="0" w:space="0" w:color="auto"/>
            <w:right w:val="none" w:sz="0" w:space="0" w:color="auto"/>
          </w:divBdr>
        </w:div>
        <w:div w:id="1844392005">
          <w:marLeft w:val="0"/>
          <w:marRight w:val="0"/>
          <w:marTop w:val="0"/>
          <w:marBottom w:val="0"/>
          <w:divBdr>
            <w:top w:val="none" w:sz="0" w:space="0" w:color="auto"/>
            <w:left w:val="none" w:sz="0" w:space="0" w:color="auto"/>
            <w:bottom w:val="none" w:sz="0" w:space="0" w:color="auto"/>
            <w:right w:val="none" w:sz="0" w:space="0" w:color="auto"/>
          </w:divBdr>
        </w:div>
      </w:divsChild>
    </w:div>
    <w:div w:id="1794441614">
      <w:bodyDiv w:val="1"/>
      <w:marLeft w:val="0"/>
      <w:marRight w:val="0"/>
      <w:marTop w:val="0"/>
      <w:marBottom w:val="0"/>
      <w:divBdr>
        <w:top w:val="none" w:sz="0" w:space="0" w:color="auto"/>
        <w:left w:val="none" w:sz="0" w:space="0" w:color="auto"/>
        <w:bottom w:val="none" w:sz="0" w:space="0" w:color="auto"/>
        <w:right w:val="none" w:sz="0" w:space="0" w:color="auto"/>
      </w:divBdr>
    </w:div>
    <w:div w:id="1921326871">
      <w:bodyDiv w:val="1"/>
      <w:marLeft w:val="0"/>
      <w:marRight w:val="0"/>
      <w:marTop w:val="0"/>
      <w:marBottom w:val="0"/>
      <w:divBdr>
        <w:top w:val="none" w:sz="0" w:space="0" w:color="auto"/>
        <w:left w:val="none" w:sz="0" w:space="0" w:color="auto"/>
        <w:bottom w:val="none" w:sz="0" w:space="0" w:color="auto"/>
        <w:right w:val="none" w:sz="0" w:space="0" w:color="auto"/>
      </w:divBdr>
    </w:div>
    <w:div w:id="1948809688">
      <w:bodyDiv w:val="1"/>
      <w:marLeft w:val="0"/>
      <w:marRight w:val="0"/>
      <w:marTop w:val="0"/>
      <w:marBottom w:val="0"/>
      <w:divBdr>
        <w:top w:val="none" w:sz="0" w:space="0" w:color="auto"/>
        <w:left w:val="none" w:sz="0" w:space="0" w:color="auto"/>
        <w:bottom w:val="none" w:sz="0" w:space="0" w:color="auto"/>
        <w:right w:val="none" w:sz="0" w:space="0" w:color="auto"/>
      </w:divBdr>
    </w:div>
    <w:div w:id="1949042131">
      <w:bodyDiv w:val="1"/>
      <w:marLeft w:val="0"/>
      <w:marRight w:val="0"/>
      <w:marTop w:val="0"/>
      <w:marBottom w:val="0"/>
      <w:divBdr>
        <w:top w:val="none" w:sz="0" w:space="0" w:color="auto"/>
        <w:left w:val="none" w:sz="0" w:space="0" w:color="auto"/>
        <w:bottom w:val="none" w:sz="0" w:space="0" w:color="auto"/>
        <w:right w:val="none" w:sz="0" w:space="0" w:color="auto"/>
      </w:divBdr>
    </w:div>
    <w:div w:id="1998264167">
      <w:bodyDiv w:val="1"/>
      <w:marLeft w:val="0"/>
      <w:marRight w:val="0"/>
      <w:marTop w:val="0"/>
      <w:marBottom w:val="0"/>
      <w:divBdr>
        <w:top w:val="none" w:sz="0" w:space="0" w:color="auto"/>
        <w:left w:val="none" w:sz="0" w:space="0" w:color="auto"/>
        <w:bottom w:val="none" w:sz="0" w:space="0" w:color="auto"/>
        <w:right w:val="none" w:sz="0" w:space="0" w:color="auto"/>
      </w:divBdr>
    </w:div>
    <w:div w:id="2083788699">
      <w:bodyDiv w:val="1"/>
      <w:marLeft w:val="0"/>
      <w:marRight w:val="0"/>
      <w:marTop w:val="0"/>
      <w:marBottom w:val="0"/>
      <w:divBdr>
        <w:top w:val="none" w:sz="0" w:space="0" w:color="auto"/>
        <w:left w:val="none" w:sz="0" w:space="0" w:color="auto"/>
        <w:bottom w:val="none" w:sz="0" w:space="0" w:color="auto"/>
        <w:right w:val="none" w:sz="0" w:space="0" w:color="auto"/>
      </w:divBdr>
    </w:div>
    <w:div w:id="2097707897">
      <w:bodyDiv w:val="1"/>
      <w:marLeft w:val="0"/>
      <w:marRight w:val="0"/>
      <w:marTop w:val="0"/>
      <w:marBottom w:val="0"/>
      <w:divBdr>
        <w:top w:val="none" w:sz="0" w:space="0" w:color="auto"/>
        <w:left w:val="none" w:sz="0" w:space="0" w:color="auto"/>
        <w:bottom w:val="none" w:sz="0" w:space="0" w:color="auto"/>
        <w:right w:val="none" w:sz="0" w:space="0" w:color="auto"/>
      </w:divBdr>
    </w:div>
    <w:div w:id="2105376523">
      <w:bodyDiv w:val="1"/>
      <w:marLeft w:val="0"/>
      <w:marRight w:val="0"/>
      <w:marTop w:val="0"/>
      <w:marBottom w:val="0"/>
      <w:divBdr>
        <w:top w:val="none" w:sz="0" w:space="0" w:color="auto"/>
        <w:left w:val="none" w:sz="0" w:space="0" w:color="auto"/>
        <w:bottom w:val="none" w:sz="0" w:space="0" w:color="auto"/>
        <w:right w:val="none" w:sz="0" w:space="0" w:color="auto"/>
      </w:divBdr>
    </w:div>
    <w:div w:id="2118334314">
      <w:bodyDiv w:val="1"/>
      <w:marLeft w:val="0"/>
      <w:marRight w:val="0"/>
      <w:marTop w:val="0"/>
      <w:marBottom w:val="0"/>
      <w:divBdr>
        <w:top w:val="none" w:sz="0" w:space="0" w:color="auto"/>
        <w:left w:val="none" w:sz="0" w:space="0" w:color="auto"/>
        <w:bottom w:val="none" w:sz="0" w:space="0" w:color="auto"/>
        <w:right w:val="none" w:sz="0" w:space="0" w:color="auto"/>
      </w:divBdr>
    </w:div>
    <w:div w:id="212430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ymouthtowncouncil.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office@weymouthtowncouncil.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weymouth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7" ma:contentTypeDescription="Create a new document." ma:contentTypeScope="" ma:versionID="c0e7b1e7a2f1c5af7ca0a7db60f15456">
  <xsd:schema xmlns:xsd="http://www.w3.org/2001/XMLSchema" xmlns:xs="http://www.w3.org/2001/XMLSchema" xmlns:p="http://schemas.microsoft.com/office/2006/metadata/properties" xmlns:ns2="7e3be423-bdcd-4ac3-84f4-b73a6d0b5768" xmlns:ns3="eb5cfb3c-f687-4dcc-bfe0-2108c4e52b8b" targetNamespace="http://schemas.microsoft.com/office/2006/metadata/properties" ma:root="true" ma:fieldsID="2b634df861a0516e9f7f2ab518237445" ns2:_="" ns3:_="">
    <xsd:import namespace="7e3be423-bdcd-4ac3-84f4-b73a6d0b5768"/>
    <xsd:import namespace="eb5cfb3c-f687-4dcc-bfe0-2108c4e52b8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4dbb421-c5af-496e-97fb-933ad8039c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5cfb3c-f687-4dcc-bfe0-2108c4e52b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947800c-f4f0-42e2-a7fd-d6a7a8f8e591}" ma:internalName="TaxCatchAll" ma:showField="CatchAllData" ma:web="eb5cfb3c-f687-4dcc-bfe0-2108c4e52b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lcf76f155ced4ddcb4097134ff3c332f xmlns="7e3be423-bdcd-4ac3-84f4-b73a6d0b5768">
      <Terms xmlns="http://schemas.microsoft.com/office/infopath/2007/PartnerControls"/>
    </lcf76f155ced4ddcb4097134ff3c332f>
    <TaxCatchAll xmlns="eb5cfb3c-f687-4dcc-bfe0-2108c4e52b8b" xsi:nil="true"/>
  </documentManagement>
</p:properties>
</file>

<file path=customXml/itemProps1.xml><?xml version="1.0" encoding="utf-8"?>
<ds:datastoreItem xmlns:ds="http://schemas.openxmlformats.org/officeDocument/2006/customXml" ds:itemID="{C609335D-35D8-4CEA-9635-0E6C03B90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eb5cfb3c-f687-4dcc-bfe0-2108c4e52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A328D-C916-4DBA-93C8-309CEA73E047}">
  <ds:schemaRefs>
    <ds:schemaRef ds:uri="http://schemas.microsoft.com/sharepoint/v3/contenttype/forms"/>
  </ds:schemaRefs>
</ds:datastoreItem>
</file>

<file path=customXml/itemProps3.xml><?xml version="1.0" encoding="utf-8"?>
<ds:datastoreItem xmlns:ds="http://schemas.openxmlformats.org/officeDocument/2006/customXml" ds:itemID="{7BD8828E-AE6F-45BF-BD78-AE437DAD1B93}">
  <ds:schemaRefs>
    <ds:schemaRef ds:uri="http://schemas.openxmlformats.org/officeDocument/2006/bibliography"/>
  </ds:schemaRefs>
</ds:datastoreItem>
</file>

<file path=customXml/itemProps4.xml><?xml version="1.0" encoding="utf-8"?>
<ds:datastoreItem xmlns:ds="http://schemas.openxmlformats.org/officeDocument/2006/customXml" ds:itemID="{AE3958BD-0305-49C7-A2B3-BE3CE180544B}">
  <ds:schemaRefs>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eb5cfb3c-f687-4dcc-bfe0-2108c4e52b8b"/>
    <ds:schemaRef ds:uri="http://purl.org/dc/elements/1.1/"/>
    <ds:schemaRef ds:uri="7e3be423-bdcd-4ac3-84f4-b73a6d0b5768"/>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6069</Words>
  <Characters>34597</Characters>
  <Application>Microsoft Office Word</Application>
  <DocSecurity>0</DocSecurity>
  <Lines>288</Lines>
  <Paragraphs>81</Paragraphs>
  <ScaleCrop>false</ScaleCrop>
  <Company>WestDorset-Weymouth</Company>
  <LinksUpToDate>false</LinksUpToDate>
  <CharactersWithSpaces>40585</CharactersWithSpaces>
  <SharedDoc>false</SharedDoc>
  <HLinks>
    <vt:vector size="18" baseType="variant">
      <vt:variant>
        <vt:i4>3145803</vt:i4>
      </vt:variant>
      <vt:variant>
        <vt:i4>6</vt:i4>
      </vt:variant>
      <vt:variant>
        <vt:i4>0</vt:i4>
      </vt:variant>
      <vt:variant>
        <vt:i4>5</vt:i4>
      </vt:variant>
      <vt:variant>
        <vt:lpwstr>mailto:office@weymouthtowncouncil.gov.uk</vt:lpwstr>
      </vt:variant>
      <vt:variant>
        <vt:lpwstr/>
      </vt:variant>
      <vt:variant>
        <vt:i4>3145803</vt:i4>
      </vt:variant>
      <vt:variant>
        <vt:i4>3</vt:i4>
      </vt:variant>
      <vt:variant>
        <vt:i4>0</vt:i4>
      </vt:variant>
      <vt:variant>
        <vt:i4>5</vt:i4>
      </vt:variant>
      <vt:variant>
        <vt:lpwstr>mailto:office@weymouthtowncouncil.gov.uk</vt:lpwstr>
      </vt:variant>
      <vt:variant>
        <vt:lpwstr/>
      </vt:variant>
      <vt:variant>
        <vt:i4>7274536</vt:i4>
      </vt:variant>
      <vt:variant>
        <vt:i4>0</vt:i4>
      </vt:variant>
      <vt:variant>
        <vt:i4>0</vt:i4>
      </vt:variant>
      <vt:variant>
        <vt:i4>5</vt:i4>
      </vt:variant>
      <vt:variant>
        <vt:lpwstr>http://www.weymouthtowncouncil.gov.uk/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dc:creator>
  <cp:keywords/>
  <cp:lastModifiedBy>Freya Stewkesbury</cp:lastModifiedBy>
  <cp:revision>2</cp:revision>
  <cp:lastPrinted>2021-10-16T06:07:00Z</cp:lastPrinted>
  <dcterms:created xsi:type="dcterms:W3CDTF">2022-12-08T12:07:00Z</dcterms:created>
  <dcterms:modified xsi:type="dcterms:W3CDTF">2022-12-08T12:07:00Z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y fmtid="{D5CDD505-2E9C-101B-9397-08002B2CF9AE}" pid="3" name="Order">
    <vt:r8>58400</vt:r8>
  </property>
  <property fmtid="{D5CDD505-2E9C-101B-9397-08002B2CF9AE}" pid="4" name="AuthorIds_UIVersion_1024">
    <vt:lpwstr>13</vt:lpwstr>
  </property>
  <property fmtid="{D5CDD505-2E9C-101B-9397-08002B2CF9AE}" pid="5" name="AuthorIds_UIVersion_3584">
    <vt:lpwstr>13</vt:lpwstr>
  </property>
  <property fmtid="{D5CDD505-2E9C-101B-9397-08002B2CF9AE}" pid="6" name="MediaServiceImageTags">
    <vt:lpwstr/>
  </property>
</Properties>
</file>