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6F0AB1F5"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EA78B2">
        <w:rPr>
          <w:rFonts w:ascii="Arial" w:hAnsi="Arial" w:cs="Arial"/>
        </w:rPr>
        <w:t>5</w:t>
      </w:r>
      <w:r w:rsidR="00EA78B2" w:rsidRPr="00EA78B2">
        <w:rPr>
          <w:rFonts w:ascii="Arial" w:hAnsi="Arial" w:cs="Arial"/>
          <w:vertAlign w:val="superscript"/>
        </w:rPr>
        <w:t>th</w:t>
      </w:r>
      <w:r w:rsidR="00EA78B2">
        <w:rPr>
          <w:rFonts w:ascii="Arial" w:hAnsi="Arial" w:cs="Arial"/>
        </w:rPr>
        <w:t xml:space="preserve"> April</w:t>
      </w:r>
      <w:r w:rsidR="00242EFA">
        <w:rPr>
          <w:rFonts w:ascii="Arial" w:hAnsi="Arial" w:cs="Arial"/>
        </w:rPr>
        <w:t xml:space="preserve"> 2022</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0B017E">
          <w:footerReference w:type="default" r:id="rId12"/>
          <w:pgSz w:w="11906" w:h="16838"/>
          <w:pgMar w:top="709" w:right="567" w:bottom="425" w:left="720" w:header="709" w:footer="709" w:gutter="0"/>
          <w:pgNumType w:start="259"/>
          <w:cols w:space="708"/>
          <w:docGrid w:linePitch="360"/>
        </w:sectPr>
      </w:pPr>
      <w:r>
        <w:rPr>
          <w:rFonts w:ascii="Arial" w:hAnsi="Arial" w:cs="Arial"/>
        </w:rPr>
        <w:t xml:space="preserve">                  </w:t>
      </w:r>
    </w:p>
    <w:p w14:paraId="47728ECC" w14:textId="4591670E"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EA78B2">
        <w:rPr>
          <w:rFonts w:ascii="Arial" w:hAnsi="Arial" w:cs="Arial"/>
          <w:bCs/>
          <w:snapToGrid w:val="0"/>
          <w:lang w:eastAsia="en-GB"/>
        </w:rPr>
        <w:t>29</w:t>
      </w:r>
      <w:r w:rsidR="00EA78B2" w:rsidRPr="00EA78B2">
        <w:rPr>
          <w:rFonts w:ascii="Arial" w:hAnsi="Arial" w:cs="Arial"/>
          <w:bCs/>
          <w:snapToGrid w:val="0"/>
          <w:vertAlign w:val="superscript"/>
          <w:lang w:eastAsia="en-GB"/>
        </w:rPr>
        <w:t>th</w:t>
      </w:r>
      <w:r w:rsidR="00242EFA">
        <w:rPr>
          <w:rFonts w:ascii="Arial" w:hAnsi="Arial" w:cs="Arial"/>
          <w:bCs/>
          <w:snapToGrid w:val="0"/>
          <w:lang w:eastAsia="en-GB"/>
        </w:rPr>
        <w:t xml:space="preserve"> March 2022</w:t>
      </w:r>
      <w:r>
        <w:rPr>
          <w:rFonts w:ascii="Arial" w:hAnsi="Arial" w:cs="Arial"/>
          <w:bCs/>
          <w:snapToGrid w:val="0"/>
          <w:lang w:eastAsia="en-GB"/>
        </w:rPr>
        <w:t xml:space="preserve"> in order that they could be included in Item </w:t>
      </w:r>
      <w:r w:rsidR="00242EFA">
        <w:rPr>
          <w:rFonts w:ascii="Arial" w:hAnsi="Arial" w:cs="Arial"/>
          <w:bCs/>
          <w:snapToGrid w:val="0"/>
          <w:lang w:eastAsia="en-GB"/>
        </w:rPr>
        <w:t>6</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112BB196"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w:t>
      </w:r>
      <w:r w:rsidR="00F92BFD">
        <w:rPr>
          <w:rFonts w:ascii="Arial" w:hAnsi="Arial" w:cs="Arial"/>
          <w:bCs/>
          <w:snapToGrid w:val="0"/>
          <w:lang w:eastAsia="en-GB"/>
        </w:rPr>
        <w:t>(C)</w:t>
      </w:r>
      <w:r w:rsidR="00FE2E7C">
        <w:rPr>
          <w:rFonts w:ascii="Arial" w:hAnsi="Arial" w:cs="Arial"/>
          <w:bCs/>
          <w:snapToGrid w:val="0"/>
          <w:lang w:eastAsia="en-GB"/>
        </w:rPr>
        <w:tab/>
      </w:r>
      <w:r w:rsidR="001D43AA">
        <w:rPr>
          <w:rFonts w:ascii="Arial" w:hAnsi="Arial" w:cs="Arial"/>
          <w:bCs/>
          <w:snapToGrid w:val="0"/>
          <w:lang w:eastAsia="en-GB"/>
        </w:rPr>
        <w:t>Jon Orrell</w:t>
      </w:r>
      <w:r w:rsidR="001D43AA">
        <w:rPr>
          <w:rFonts w:ascii="Arial" w:hAnsi="Arial" w:cs="Arial"/>
          <w:bCs/>
          <w:snapToGrid w:val="0"/>
          <w:lang w:eastAsia="en-GB"/>
        </w:rPr>
        <w:tab/>
      </w:r>
      <w:r w:rsidR="001D43AA">
        <w:rPr>
          <w:rFonts w:ascii="Arial" w:hAnsi="Arial" w:cs="Arial"/>
          <w:bCs/>
          <w:snapToGrid w:val="0"/>
          <w:lang w:eastAsia="en-GB"/>
        </w:rPr>
        <w:tab/>
      </w:r>
      <w:r w:rsidR="003D4CC0">
        <w:rPr>
          <w:rFonts w:ascii="Arial" w:hAnsi="Arial" w:cs="Arial"/>
          <w:bCs/>
          <w:snapToGrid w:val="0"/>
          <w:lang w:eastAsia="en-GB"/>
        </w:rPr>
        <w:tab/>
        <w:t>Gill Taylor</w:t>
      </w:r>
    </w:p>
    <w:p w14:paraId="78B0BF6A" w14:textId="1B165648" w:rsidR="00EA78B2" w:rsidRDefault="00F130F1" w:rsidP="00FE2E7C">
      <w:pPr>
        <w:ind w:left="1440" w:firstLine="720"/>
        <w:rPr>
          <w:rFonts w:ascii="Arial" w:hAnsi="Arial" w:cs="Arial"/>
          <w:bCs/>
          <w:snapToGrid w:val="0"/>
          <w:lang w:eastAsia="en-GB"/>
        </w:rPr>
      </w:pPr>
      <w:r>
        <w:rPr>
          <w:rFonts w:ascii="Arial" w:hAnsi="Arial" w:cs="Arial"/>
          <w:bCs/>
          <w:snapToGrid w:val="0"/>
          <w:lang w:eastAsia="en-GB"/>
        </w:rPr>
        <w:t>David Harris</w:t>
      </w:r>
      <w:r w:rsidR="00893B73">
        <w:rPr>
          <w:rFonts w:ascii="Arial" w:hAnsi="Arial" w:cs="Arial"/>
          <w:bCs/>
          <w:snapToGrid w:val="0"/>
          <w:lang w:eastAsia="en-GB"/>
        </w:rPr>
        <w:tab/>
      </w:r>
      <w:r w:rsidR="001C2F26">
        <w:rPr>
          <w:rFonts w:ascii="Arial" w:hAnsi="Arial" w:cs="Arial"/>
          <w:bCs/>
          <w:snapToGrid w:val="0"/>
          <w:lang w:eastAsia="en-GB"/>
        </w:rPr>
        <w:tab/>
      </w:r>
      <w:r w:rsidR="003D4CC0">
        <w:rPr>
          <w:rFonts w:ascii="Arial" w:hAnsi="Arial" w:cs="Arial"/>
          <w:bCs/>
          <w:snapToGrid w:val="0"/>
          <w:lang w:eastAsia="en-GB"/>
        </w:rPr>
        <w:tab/>
        <w:t>Graham Winter</w:t>
      </w:r>
      <w:r w:rsidR="005C7950">
        <w:rPr>
          <w:rFonts w:ascii="Arial" w:hAnsi="Arial" w:cs="Arial"/>
          <w:bCs/>
          <w:snapToGrid w:val="0"/>
          <w:lang w:eastAsia="en-GB"/>
        </w:rPr>
        <w:tab/>
      </w:r>
      <w:r w:rsidR="005C7950">
        <w:rPr>
          <w:rFonts w:ascii="Arial" w:hAnsi="Arial" w:cs="Arial"/>
          <w:bCs/>
          <w:snapToGrid w:val="0"/>
          <w:lang w:eastAsia="en-GB"/>
        </w:rPr>
        <w:tab/>
      </w:r>
      <w:r w:rsidR="00242EFA">
        <w:rPr>
          <w:rFonts w:ascii="Arial" w:hAnsi="Arial" w:cs="Arial"/>
          <w:bCs/>
          <w:snapToGrid w:val="0"/>
          <w:lang w:eastAsia="en-GB"/>
        </w:rPr>
        <w:t>Christine James (VC)</w:t>
      </w:r>
    </w:p>
    <w:p w14:paraId="28A285F4" w14:textId="2A34A4C5" w:rsidR="003D4CC0" w:rsidRDefault="00EA78B2" w:rsidP="004E39E8">
      <w:pPr>
        <w:ind w:left="1440" w:firstLine="720"/>
        <w:rPr>
          <w:rFonts w:ascii="Arial" w:hAnsi="Arial" w:cs="Arial"/>
          <w:bCs/>
          <w:snapToGrid w:val="0"/>
          <w:lang w:eastAsia="en-GB"/>
        </w:rPr>
      </w:pPr>
      <w:r>
        <w:rPr>
          <w:rFonts w:ascii="Arial" w:hAnsi="Arial" w:cs="Arial"/>
          <w:bCs/>
          <w:snapToGrid w:val="0"/>
          <w:lang w:eastAsia="en-GB"/>
        </w:rPr>
        <w:t>Jan Bergman</w:t>
      </w:r>
      <w:r w:rsidR="00893B73">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Lucy Hamilton</w:t>
      </w:r>
      <w:r w:rsidR="004E39E8">
        <w:rPr>
          <w:rFonts w:ascii="Arial" w:hAnsi="Arial" w:cs="Arial"/>
          <w:bCs/>
          <w:snapToGrid w:val="0"/>
          <w:lang w:eastAsia="en-GB"/>
        </w:rPr>
        <w:tab/>
      </w:r>
      <w:r w:rsidR="004E39E8">
        <w:rPr>
          <w:rFonts w:ascii="Arial" w:hAnsi="Arial" w:cs="Arial"/>
          <w:bCs/>
          <w:snapToGrid w:val="0"/>
          <w:lang w:eastAsia="en-GB"/>
        </w:rPr>
        <w:tab/>
      </w:r>
      <w:r>
        <w:rPr>
          <w:rFonts w:ascii="Arial" w:hAnsi="Arial" w:cs="Arial"/>
          <w:bCs/>
          <w:snapToGrid w:val="0"/>
          <w:lang w:eastAsia="en-GB"/>
        </w:rPr>
        <w:t>Kevin Brookes</w:t>
      </w:r>
      <w:r w:rsidR="007E2375">
        <w:rPr>
          <w:rFonts w:ascii="Arial" w:hAnsi="Arial" w:cs="Arial"/>
          <w:bCs/>
          <w:snapToGrid w:val="0"/>
          <w:lang w:eastAsia="en-GB"/>
        </w:rPr>
        <w:tab/>
      </w:r>
    </w:p>
    <w:p w14:paraId="0980DEF3" w14:textId="77777777" w:rsidR="00EA78B2" w:rsidRDefault="00EA78B2" w:rsidP="009C4A08">
      <w:pPr>
        <w:rPr>
          <w:rFonts w:ascii="Arial" w:hAnsi="Arial" w:cs="Arial"/>
          <w:bCs/>
          <w:snapToGrid w:val="0"/>
          <w:lang w:eastAsia="en-GB"/>
        </w:rPr>
      </w:pPr>
    </w:p>
    <w:p w14:paraId="3F7037C1" w14:textId="2F5FC555"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013B87">
        <w:rPr>
          <w:rFonts w:ascii="Arial" w:hAnsi="Arial" w:cs="Arial"/>
          <w:bCs/>
          <w:snapToGrid w:val="0"/>
          <w:lang w:eastAsia="en-GB"/>
        </w:rPr>
        <w:t>Cllr Weaving</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14A26B83"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 xml:space="preserve">Niki Ayles (Democratic </w:t>
      </w:r>
      <w:r w:rsidR="00242EFA">
        <w:rPr>
          <w:rFonts w:ascii="Arial" w:hAnsi="Arial" w:cs="Arial"/>
          <w:bCs/>
          <w:snapToGrid w:val="0"/>
          <w:lang w:eastAsia="en-GB"/>
        </w:rPr>
        <w:t>Officer</w:t>
      </w:r>
      <w:r>
        <w:rPr>
          <w:rFonts w:ascii="Arial" w:hAnsi="Arial" w:cs="Arial"/>
          <w:bCs/>
          <w:snapToGrid w:val="0"/>
          <w:lang w:eastAsia="en-GB"/>
        </w:rPr>
        <w:t>)</w:t>
      </w:r>
    </w:p>
    <w:p w14:paraId="022DD50A" w14:textId="77777777" w:rsidR="001611F9" w:rsidRPr="00333C85" w:rsidRDefault="001611F9" w:rsidP="00E64272">
      <w:pPr>
        <w:rPr>
          <w:rFonts w:ascii="Arial" w:hAnsi="Arial" w:cs="Arial"/>
          <w:bCs/>
          <w:snapToGrid w:val="0"/>
          <w:lang w:eastAsia="en-GB"/>
        </w:rPr>
      </w:pPr>
    </w:p>
    <w:p w14:paraId="7DD34F74" w14:textId="72EA82EC" w:rsidR="001C2F26"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EA78B2">
        <w:rPr>
          <w:rFonts w:ascii="Arial" w:hAnsi="Arial" w:cs="Arial"/>
          <w:b/>
          <w:snapToGrid w:val="0"/>
          <w:lang w:eastAsia="en-GB"/>
        </w:rPr>
        <w:t>80</w:t>
      </w:r>
      <w:r w:rsidRPr="00344654">
        <w:rPr>
          <w:rFonts w:ascii="Arial" w:hAnsi="Arial" w:cs="Arial"/>
          <w:b/>
          <w:snapToGrid w:val="0"/>
          <w:lang w:eastAsia="en-GB"/>
        </w:rPr>
        <w:t xml:space="preserve"> Apologies for absence</w:t>
      </w:r>
    </w:p>
    <w:p w14:paraId="32568076" w14:textId="32EECB0D" w:rsidR="001C2F26" w:rsidRDefault="001C2F26" w:rsidP="000D622E">
      <w:pPr>
        <w:rPr>
          <w:rFonts w:ascii="Arial" w:hAnsi="Arial" w:cs="Arial"/>
          <w:b/>
          <w:snapToGrid w:val="0"/>
          <w:lang w:eastAsia="en-GB"/>
        </w:rPr>
      </w:pPr>
      <w:r>
        <w:rPr>
          <w:rFonts w:ascii="Arial" w:hAnsi="Arial" w:cs="Arial"/>
          <w:b/>
          <w:snapToGrid w:val="0"/>
          <w:lang w:eastAsia="en-GB"/>
        </w:rPr>
        <w:t>Resolved:</w:t>
      </w:r>
    </w:p>
    <w:p w14:paraId="0DF086D8" w14:textId="671586B3" w:rsidR="001C2F26" w:rsidRPr="001C2F26" w:rsidRDefault="001C2F26" w:rsidP="000D622E">
      <w:pPr>
        <w:rPr>
          <w:rFonts w:ascii="Arial" w:hAnsi="Arial" w:cs="Arial"/>
          <w:bCs/>
          <w:snapToGrid w:val="0"/>
          <w:lang w:eastAsia="en-GB"/>
        </w:rPr>
      </w:pPr>
      <w:r w:rsidRPr="001C2F26">
        <w:rPr>
          <w:rFonts w:ascii="Arial" w:hAnsi="Arial" w:cs="Arial"/>
          <w:bCs/>
          <w:snapToGrid w:val="0"/>
          <w:lang w:eastAsia="en-GB"/>
        </w:rPr>
        <w:t>Proposer:</w:t>
      </w:r>
      <w:r w:rsidR="00F92BFD">
        <w:rPr>
          <w:rFonts w:ascii="Arial" w:hAnsi="Arial" w:cs="Arial"/>
          <w:bCs/>
          <w:snapToGrid w:val="0"/>
          <w:lang w:eastAsia="en-GB"/>
        </w:rPr>
        <w:t xml:space="preserve"> </w:t>
      </w:r>
      <w:r w:rsidR="00893B73">
        <w:rPr>
          <w:rFonts w:ascii="Arial" w:hAnsi="Arial" w:cs="Arial"/>
          <w:bCs/>
          <w:snapToGrid w:val="0"/>
          <w:lang w:eastAsia="en-GB"/>
        </w:rPr>
        <w:t>Cllr Brookes</w:t>
      </w:r>
      <w:r w:rsidRPr="001C2F26">
        <w:rPr>
          <w:rFonts w:ascii="Arial" w:hAnsi="Arial" w:cs="Arial"/>
          <w:bCs/>
          <w:snapToGrid w:val="0"/>
          <w:lang w:eastAsia="en-GB"/>
        </w:rPr>
        <w:t xml:space="preserve">                Seconder: </w:t>
      </w:r>
      <w:r w:rsidR="00893B73">
        <w:rPr>
          <w:rFonts w:ascii="Arial" w:hAnsi="Arial" w:cs="Arial"/>
          <w:bCs/>
          <w:snapToGrid w:val="0"/>
          <w:lang w:eastAsia="en-GB"/>
        </w:rPr>
        <w:t>Cllr Winter</w:t>
      </w:r>
    </w:p>
    <w:p w14:paraId="552F216D" w14:textId="72EF7A17"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w:t>
      </w:r>
      <w:r w:rsidR="00111027">
        <w:rPr>
          <w:rFonts w:ascii="Arial" w:hAnsi="Arial" w:cs="Arial"/>
          <w:bCs/>
          <w:snapToGrid w:val="0"/>
          <w:lang w:eastAsia="en-GB"/>
        </w:rPr>
        <w:t xml:space="preserve">unanimously </w:t>
      </w:r>
      <w:r>
        <w:rPr>
          <w:rFonts w:ascii="Arial" w:hAnsi="Arial" w:cs="Arial"/>
          <w:bCs/>
          <w:snapToGrid w:val="0"/>
          <w:lang w:eastAsia="en-GB"/>
        </w:rPr>
        <w:t xml:space="preserve">approved from </w:t>
      </w:r>
      <w:r w:rsidR="004E39E8">
        <w:rPr>
          <w:rFonts w:ascii="Arial" w:hAnsi="Arial" w:cs="Arial"/>
          <w:bCs/>
          <w:snapToGrid w:val="0"/>
          <w:lang w:eastAsia="en-GB"/>
        </w:rPr>
        <w:t>Cllr Weaving.</w:t>
      </w:r>
    </w:p>
    <w:p w14:paraId="75E431EA" w14:textId="77777777" w:rsidR="00E37DBA" w:rsidRPr="00E37DBA" w:rsidRDefault="00E37DBA" w:rsidP="000D622E">
      <w:pPr>
        <w:rPr>
          <w:rFonts w:ascii="Arial" w:hAnsi="Arial" w:cs="Arial"/>
          <w:bCs/>
          <w:snapToGrid w:val="0"/>
          <w:lang w:eastAsia="en-GB"/>
        </w:rPr>
      </w:pPr>
    </w:p>
    <w:p w14:paraId="45E3DD53" w14:textId="7DE67642"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EA78B2">
        <w:rPr>
          <w:rFonts w:ascii="Arial" w:hAnsi="Arial" w:cs="Arial"/>
          <w:b/>
          <w:snapToGrid w:val="0"/>
          <w:lang w:eastAsia="en-GB"/>
        </w:rPr>
        <w:t>81</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3E3FFE6B" w:rsidR="00111027" w:rsidRDefault="00893B73" w:rsidP="009C4A08">
      <w:pPr>
        <w:rPr>
          <w:rFonts w:ascii="Arial" w:hAnsi="Arial" w:cs="Arial"/>
          <w:lang w:eastAsia="en-GB"/>
        </w:rPr>
      </w:pPr>
      <w:r>
        <w:rPr>
          <w:rFonts w:ascii="Arial" w:hAnsi="Arial" w:cs="Arial"/>
          <w:lang w:eastAsia="en-GB"/>
        </w:rPr>
        <w:t xml:space="preserve">Cllr Orrell declared that a family member stands to inherit property close to planning application </w:t>
      </w:r>
      <w:r w:rsidRPr="00893B73">
        <w:rPr>
          <w:rFonts w:ascii="Arial" w:hAnsi="Arial" w:cs="Arial"/>
          <w:lang w:eastAsia="en-GB"/>
        </w:rPr>
        <w:t xml:space="preserve">P/MPO/2022/01465 </w:t>
      </w:r>
      <w:r>
        <w:rPr>
          <w:rFonts w:ascii="Arial" w:hAnsi="Arial" w:cs="Arial"/>
          <w:lang w:eastAsia="en-GB"/>
        </w:rPr>
        <w:t>(</w:t>
      </w:r>
      <w:r w:rsidRPr="00893B73">
        <w:rPr>
          <w:rFonts w:ascii="Arial" w:hAnsi="Arial" w:cs="Arial"/>
          <w:lang w:eastAsia="en-GB"/>
        </w:rPr>
        <w:t>Land West of Roman Road and North of, Spa Road, Weymouth</w:t>
      </w:r>
      <w:r>
        <w:rPr>
          <w:rFonts w:ascii="Arial" w:hAnsi="Arial" w:cs="Arial"/>
          <w:lang w:eastAsia="en-GB"/>
        </w:rPr>
        <w:t xml:space="preserve">). Therefore, he will abstain from the discussion and vote. </w:t>
      </w:r>
    </w:p>
    <w:p w14:paraId="6BEAE56A" w14:textId="77777777" w:rsidR="003D29B0" w:rsidRPr="001515AB" w:rsidRDefault="003D29B0" w:rsidP="009C4A08">
      <w:pPr>
        <w:rPr>
          <w:rFonts w:ascii="Arial" w:hAnsi="Arial" w:cs="Arial"/>
          <w:bCs/>
          <w:lang w:eastAsia="en-GB"/>
        </w:rPr>
      </w:pPr>
    </w:p>
    <w:p w14:paraId="01FFDFE5" w14:textId="7DC402A4"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EA78B2">
        <w:rPr>
          <w:rFonts w:ascii="Arial" w:hAnsi="Arial" w:cs="Arial"/>
          <w:b/>
          <w:snapToGrid w:val="0"/>
          <w:lang w:eastAsia="en-GB"/>
        </w:rPr>
        <w:t>82</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20C19C9B"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w:t>
      </w:r>
      <w:r w:rsidR="00372ED0">
        <w:rPr>
          <w:rFonts w:ascii="Arial" w:hAnsi="Arial" w:cs="Arial"/>
          <w:bCs/>
          <w:snapToGrid w:val="0"/>
          <w:lang w:eastAsia="en-GB"/>
        </w:rPr>
        <w:t xml:space="preserve"> </w:t>
      </w:r>
      <w:r w:rsidR="00893B73">
        <w:rPr>
          <w:rFonts w:ascii="Arial" w:hAnsi="Arial" w:cs="Arial"/>
          <w:bCs/>
          <w:snapToGrid w:val="0"/>
          <w:lang w:eastAsia="en-GB"/>
        </w:rPr>
        <w:t>Cllr Harris</w:t>
      </w:r>
      <w:r w:rsidR="00372ED0">
        <w:rPr>
          <w:rFonts w:ascii="Arial" w:hAnsi="Arial" w:cs="Arial"/>
          <w:bCs/>
          <w:snapToGrid w:val="0"/>
          <w:lang w:eastAsia="en-GB"/>
        </w:rPr>
        <w:t xml:space="preserve">            </w:t>
      </w:r>
      <w:r w:rsidR="00EA78B2">
        <w:rPr>
          <w:rFonts w:ascii="Arial" w:hAnsi="Arial" w:cs="Arial"/>
          <w:bCs/>
          <w:snapToGrid w:val="0"/>
          <w:lang w:eastAsia="en-GB"/>
        </w:rPr>
        <w:t xml:space="preserve">       </w:t>
      </w:r>
      <w:r w:rsidR="00372ED0">
        <w:rPr>
          <w:rFonts w:ascii="Arial" w:hAnsi="Arial" w:cs="Arial"/>
          <w:bCs/>
          <w:snapToGrid w:val="0"/>
          <w:lang w:eastAsia="en-GB"/>
        </w:rPr>
        <w:t>Seconder:</w:t>
      </w:r>
      <w:r w:rsidR="00242EFA">
        <w:rPr>
          <w:rFonts w:ascii="Arial" w:hAnsi="Arial" w:cs="Arial"/>
          <w:bCs/>
          <w:snapToGrid w:val="0"/>
          <w:lang w:eastAsia="en-GB"/>
        </w:rPr>
        <w:t xml:space="preserve"> </w:t>
      </w:r>
      <w:r w:rsidR="00893B73">
        <w:rPr>
          <w:rFonts w:ascii="Arial" w:hAnsi="Arial" w:cs="Arial"/>
          <w:bCs/>
          <w:snapToGrid w:val="0"/>
          <w:lang w:eastAsia="en-GB"/>
        </w:rPr>
        <w:t>Cllr Hamilton</w:t>
      </w:r>
    </w:p>
    <w:p w14:paraId="47CA4768" w14:textId="547244A9"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372ED0">
        <w:rPr>
          <w:rFonts w:ascii="Arial" w:hAnsi="Arial" w:cs="Arial"/>
          <w:bCs/>
          <w:snapToGrid w:val="0"/>
          <w:lang w:eastAsia="en-GB"/>
        </w:rPr>
        <w:t xml:space="preserve">voted </w:t>
      </w:r>
      <w:r w:rsidR="00242EFA">
        <w:rPr>
          <w:rFonts w:ascii="Arial" w:hAnsi="Arial" w:cs="Arial"/>
          <w:bCs/>
          <w:snapToGrid w:val="0"/>
          <w:lang w:eastAsia="en-GB"/>
        </w:rPr>
        <w:t>unanimously in favour of agreeing</w:t>
      </w:r>
      <w:r w:rsidR="00372ED0">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384E175B"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EA78B2">
        <w:rPr>
          <w:rFonts w:ascii="Arial" w:hAnsi="Arial" w:cs="Arial"/>
          <w:b/>
          <w:bCs/>
          <w:lang w:eastAsia="en-GB"/>
        </w:rPr>
        <w:t>83</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551E3AA0" w14:textId="172C578F" w:rsidR="00347F80" w:rsidRDefault="00EA78B2" w:rsidP="00257A7B">
      <w:pPr>
        <w:tabs>
          <w:tab w:val="left" w:pos="3225"/>
        </w:tabs>
        <w:rPr>
          <w:rFonts w:ascii="Arial" w:hAnsi="Arial" w:cs="Arial"/>
          <w:lang w:eastAsia="en-GB"/>
        </w:rPr>
      </w:pPr>
      <w:r>
        <w:rPr>
          <w:rFonts w:ascii="Arial" w:hAnsi="Arial" w:cs="Arial"/>
          <w:lang w:eastAsia="en-GB"/>
        </w:rPr>
        <w:t xml:space="preserve">There were </w:t>
      </w:r>
      <w:r w:rsidR="00A87BBB">
        <w:rPr>
          <w:rFonts w:ascii="Arial" w:hAnsi="Arial" w:cs="Arial"/>
          <w:lang w:eastAsia="en-GB"/>
        </w:rPr>
        <w:t>3</w:t>
      </w:r>
      <w:r w:rsidR="00013B87">
        <w:rPr>
          <w:rFonts w:ascii="Arial" w:hAnsi="Arial" w:cs="Arial"/>
          <w:lang w:eastAsia="en-GB"/>
        </w:rPr>
        <w:t xml:space="preserve"> town councillors not on the Committee and 1 member of the public in attendance.</w:t>
      </w:r>
    </w:p>
    <w:p w14:paraId="29D8439D" w14:textId="1102DE73" w:rsidR="00E65A69" w:rsidRDefault="00E65A69" w:rsidP="00257A7B">
      <w:pPr>
        <w:tabs>
          <w:tab w:val="left" w:pos="3225"/>
        </w:tabs>
        <w:rPr>
          <w:rFonts w:ascii="Arial" w:hAnsi="Arial" w:cs="Arial"/>
          <w:lang w:eastAsia="en-GB"/>
        </w:rPr>
      </w:pPr>
    </w:p>
    <w:p w14:paraId="361C909C" w14:textId="00E4784F" w:rsidR="0014085A" w:rsidRDefault="0014085A" w:rsidP="00257A7B">
      <w:pPr>
        <w:tabs>
          <w:tab w:val="left" w:pos="3225"/>
        </w:tabs>
        <w:rPr>
          <w:rFonts w:ascii="Arial" w:hAnsi="Arial" w:cs="Arial"/>
          <w:lang w:eastAsia="en-GB"/>
        </w:rPr>
      </w:pPr>
    </w:p>
    <w:p w14:paraId="57E814B0" w14:textId="7D6E814C" w:rsidR="0014085A" w:rsidRDefault="0014085A" w:rsidP="00257A7B">
      <w:pPr>
        <w:tabs>
          <w:tab w:val="left" w:pos="3225"/>
        </w:tabs>
        <w:rPr>
          <w:rFonts w:ascii="Arial" w:hAnsi="Arial" w:cs="Arial"/>
          <w:lang w:eastAsia="en-GB"/>
        </w:rPr>
      </w:pPr>
    </w:p>
    <w:p w14:paraId="1363325B" w14:textId="5F8F7658" w:rsidR="0014085A" w:rsidRDefault="0014085A" w:rsidP="00257A7B">
      <w:pPr>
        <w:tabs>
          <w:tab w:val="left" w:pos="3225"/>
        </w:tabs>
        <w:rPr>
          <w:rFonts w:ascii="Arial" w:hAnsi="Arial" w:cs="Arial"/>
          <w:lang w:eastAsia="en-GB"/>
        </w:rPr>
      </w:pPr>
    </w:p>
    <w:p w14:paraId="1DBBEB08" w14:textId="77777777" w:rsidR="0014085A" w:rsidRDefault="0014085A" w:rsidP="00257A7B">
      <w:pPr>
        <w:tabs>
          <w:tab w:val="left" w:pos="3225"/>
        </w:tabs>
        <w:rPr>
          <w:rFonts w:ascii="Arial" w:hAnsi="Arial" w:cs="Arial"/>
          <w:lang w:eastAsia="en-GB"/>
        </w:rPr>
      </w:pPr>
    </w:p>
    <w:p w14:paraId="22DCDB9E" w14:textId="6F00169D" w:rsidR="00F301C3" w:rsidRDefault="00E07911" w:rsidP="00E37DBA">
      <w:pPr>
        <w:rPr>
          <w:rFonts w:ascii="Arial" w:hAnsi="Arial" w:cs="Arial"/>
          <w:b/>
          <w:bCs/>
          <w:lang w:eastAsia="en-GB"/>
        </w:rPr>
      </w:pPr>
      <w:r w:rsidRPr="001515AB">
        <w:rPr>
          <w:rFonts w:ascii="Arial" w:hAnsi="Arial" w:cs="Arial"/>
          <w:b/>
          <w:bCs/>
          <w:lang w:eastAsia="en-GB"/>
        </w:rPr>
        <w:lastRenderedPageBreak/>
        <w:t>P</w:t>
      </w:r>
      <w:r w:rsidR="00DF44B5" w:rsidRPr="001515AB">
        <w:rPr>
          <w:rFonts w:ascii="Arial" w:hAnsi="Arial" w:cs="Arial"/>
          <w:b/>
          <w:bCs/>
          <w:lang w:eastAsia="en-GB"/>
        </w:rPr>
        <w:t>00</w:t>
      </w:r>
      <w:r w:rsidR="00D71C87">
        <w:rPr>
          <w:rFonts w:ascii="Arial" w:hAnsi="Arial" w:cs="Arial"/>
          <w:b/>
          <w:bCs/>
          <w:lang w:eastAsia="en-GB"/>
        </w:rPr>
        <w:t>4</w:t>
      </w:r>
      <w:r w:rsidR="00EA78B2">
        <w:rPr>
          <w:rFonts w:ascii="Arial" w:hAnsi="Arial" w:cs="Arial"/>
          <w:b/>
          <w:bCs/>
          <w:lang w:eastAsia="en-GB"/>
        </w:rPr>
        <w:t>84</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064F43AB" w14:textId="53D438DE"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0F967691" w14:textId="1A4F4AF5" w:rsidR="001D46B1" w:rsidRDefault="001D46B1" w:rsidP="007E5325">
      <w:pPr>
        <w:rPr>
          <w:rFonts w:ascii="Arial" w:hAnsi="Arial" w:cs="Arial"/>
          <w:lang w:eastAsia="en-GB"/>
        </w:rPr>
      </w:pPr>
    </w:p>
    <w:p w14:paraId="56F48ACB" w14:textId="3912FECB" w:rsidR="00F03C73" w:rsidRPr="000D7F01" w:rsidRDefault="00EA78B2" w:rsidP="007E5325">
      <w:pPr>
        <w:rPr>
          <w:rFonts w:ascii="Arial" w:hAnsi="Arial" w:cs="Arial"/>
          <w:b/>
          <w:bCs/>
          <w:lang w:eastAsia="en-GB"/>
        </w:rPr>
      </w:pPr>
      <w:r w:rsidRPr="000D7F01">
        <w:rPr>
          <w:rFonts w:ascii="Arial" w:hAnsi="Arial" w:cs="Arial"/>
          <w:b/>
          <w:bCs/>
          <w:lang w:eastAsia="en-GB"/>
        </w:rPr>
        <w:t xml:space="preserve">P/FUL/2021/04774 93 </w:t>
      </w:r>
      <w:proofErr w:type="spellStart"/>
      <w:r w:rsidRPr="000D7F01">
        <w:rPr>
          <w:rFonts w:ascii="Arial" w:hAnsi="Arial" w:cs="Arial"/>
          <w:b/>
          <w:bCs/>
          <w:lang w:eastAsia="en-GB"/>
        </w:rPr>
        <w:t>Lanehouse</w:t>
      </w:r>
      <w:proofErr w:type="spellEnd"/>
      <w:r w:rsidRPr="000D7F01">
        <w:rPr>
          <w:rFonts w:ascii="Arial" w:hAnsi="Arial" w:cs="Arial"/>
          <w:b/>
          <w:bCs/>
          <w:lang w:eastAsia="en-GB"/>
        </w:rPr>
        <w:t xml:space="preserve"> Rocks Road, Weymouth</w:t>
      </w:r>
    </w:p>
    <w:p w14:paraId="28C5964D" w14:textId="1B776C11" w:rsidR="00EA78B2" w:rsidRDefault="0014085A" w:rsidP="007E5325">
      <w:pPr>
        <w:rPr>
          <w:rFonts w:ascii="Arial" w:hAnsi="Arial" w:cs="Arial"/>
          <w:lang w:eastAsia="en-GB"/>
        </w:rPr>
      </w:pPr>
      <w:r>
        <w:rPr>
          <w:rFonts w:ascii="Arial" w:hAnsi="Arial" w:cs="Arial"/>
          <w:lang w:eastAsia="en-GB"/>
        </w:rPr>
        <w:t xml:space="preserve">Mr Joe Saunders, Betterment Properties, was in attendance and addressed the Committee with regards to the Council’s recent objection to the application. </w:t>
      </w:r>
    </w:p>
    <w:p w14:paraId="4F7990DB" w14:textId="05B702BF" w:rsidR="0014085A" w:rsidRDefault="0014085A" w:rsidP="007E5325">
      <w:pPr>
        <w:rPr>
          <w:rFonts w:ascii="Arial" w:hAnsi="Arial" w:cs="Arial"/>
          <w:lang w:eastAsia="en-GB"/>
        </w:rPr>
      </w:pPr>
    </w:p>
    <w:p w14:paraId="58F0FD0D" w14:textId="1D7CDA9B" w:rsidR="0014085A" w:rsidRDefault="0014085A" w:rsidP="007E5325">
      <w:pPr>
        <w:rPr>
          <w:rFonts w:ascii="Arial" w:hAnsi="Arial" w:cs="Arial"/>
          <w:lang w:eastAsia="en-GB"/>
        </w:rPr>
      </w:pPr>
      <w:r>
        <w:rPr>
          <w:rFonts w:ascii="Arial" w:hAnsi="Arial" w:cs="Arial"/>
          <w:lang w:eastAsia="en-GB"/>
        </w:rPr>
        <w:t xml:space="preserve">With regards to highways safety issues and highway design, Mr Saunders reported that Dorset Council Highways have now supported the application and have responded accordingly. The current model was subject to pre-application advice and no safety audit was required at that point as Dorset Council were aware that this would come later. Dorset Council Highways requested, and have received, a road traffic count and safety audit close to </w:t>
      </w:r>
      <w:proofErr w:type="spellStart"/>
      <w:r>
        <w:rPr>
          <w:rFonts w:ascii="Arial" w:hAnsi="Arial" w:cs="Arial"/>
          <w:lang w:eastAsia="en-GB"/>
        </w:rPr>
        <w:t>Nutgrove</w:t>
      </w:r>
      <w:proofErr w:type="spellEnd"/>
      <w:r>
        <w:rPr>
          <w:rFonts w:ascii="Arial" w:hAnsi="Arial" w:cs="Arial"/>
          <w:lang w:eastAsia="en-GB"/>
        </w:rPr>
        <w:t xml:space="preserve"> Avenue and Freemantle Road. The audit has found that there is adequate capacity for the junction, as designed. However, key areas that will require work have been identified. </w:t>
      </w:r>
    </w:p>
    <w:p w14:paraId="59DB3EE1" w14:textId="4B081E05" w:rsidR="0014085A" w:rsidRDefault="0014085A" w:rsidP="007E5325">
      <w:pPr>
        <w:rPr>
          <w:rFonts w:ascii="Arial" w:hAnsi="Arial" w:cs="Arial"/>
          <w:lang w:eastAsia="en-GB"/>
        </w:rPr>
      </w:pPr>
    </w:p>
    <w:p w14:paraId="0EF40EC2" w14:textId="4C8B140E" w:rsidR="0083573A" w:rsidRDefault="0014085A" w:rsidP="007E5325">
      <w:pPr>
        <w:rPr>
          <w:rFonts w:ascii="Arial" w:hAnsi="Arial" w:cs="Arial"/>
          <w:lang w:eastAsia="en-GB"/>
        </w:rPr>
      </w:pPr>
      <w:r>
        <w:rPr>
          <w:rFonts w:ascii="Arial" w:hAnsi="Arial" w:cs="Arial"/>
          <w:lang w:eastAsia="en-GB"/>
        </w:rPr>
        <w:t xml:space="preserve">The proposed junction is a safer alternative to the </w:t>
      </w:r>
      <w:r w:rsidR="0083573A">
        <w:rPr>
          <w:rFonts w:ascii="Arial" w:hAnsi="Arial" w:cs="Arial"/>
          <w:lang w:eastAsia="en-GB"/>
        </w:rPr>
        <w:t xml:space="preserve">previous proposal for which planning permission was granted, a junction halfway up </w:t>
      </w:r>
      <w:proofErr w:type="spellStart"/>
      <w:r w:rsidR="0083573A">
        <w:rPr>
          <w:rFonts w:ascii="Arial" w:hAnsi="Arial" w:cs="Arial"/>
          <w:lang w:eastAsia="en-GB"/>
        </w:rPr>
        <w:t>Lanehouse</w:t>
      </w:r>
      <w:proofErr w:type="spellEnd"/>
      <w:r w:rsidR="0083573A">
        <w:rPr>
          <w:rFonts w:ascii="Arial" w:hAnsi="Arial" w:cs="Arial"/>
          <w:lang w:eastAsia="en-GB"/>
        </w:rPr>
        <w:t xml:space="preserve"> Rocks Road. Minimal work has started with regards to the original junction however Betterments do not wish to proceed with this as it is not financially viable, and </w:t>
      </w:r>
      <w:proofErr w:type="spellStart"/>
      <w:r w:rsidR="0083573A">
        <w:rPr>
          <w:rFonts w:ascii="Arial" w:hAnsi="Arial" w:cs="Arial"/>
          <w:lang w:eastAsia="en-GB"/>
        </w:rPr>
        <w:t>Lanehouse</w:t>
      </w:r>
      <w:proofErr w:type="spellEnd"/>
      <w:r w:rsidR="0083573A">
        <w:rPr>
          <w:rFonts w:ascii="Arial" w:hAnsi="Arial" w:cs="Arial"/>
          <w:lang w:eastAsia="en-GB"/>
        </w:rPr>
        <w:t xml:space="preserve"> Rocks Road would have to be closed for approximately a year. Traffic calming has been incorporated into the layout and the necessary procedures will be followed should planning permission be granted, and any required changes will be made at that stage. Further audits will verify designs at each stage and, even after construction, designers will work with Dorset Highways to change the model to meet any requests from Highways and independent specialists.</w:t>
      </w:r>
    </w:p>
    <w:p w14:paraId="0E8D349B" w14:textId="5A27D7C7" w:rsidR="0083573A" w:rsidRDefault="0083573A" w:rsidP="007E5325">
      <w:pPr>
        <w:rPr>
          <w:rFonts w:ascii="Arial" w:hAnsi="Arial" w:cs="Arial"/>
          <w:lang w:eastAsia="en-GB"/>
        </w:rPr>
      </w:pPr>
    </w:p>
    <w:p w14:paraId="458DD358" w14:textId="64D38163" w:rsidR="0083573A" w:rsidRDefault="0083573A" w:rsidP="007E5325">
      <w:pPr>
        <w:rPr>
          <w:rFonts w:ascii="Arial" w:hAnsi="Arial" w:cs="Arial"/>
          <w:lang w:eastAsia="en-GB"/>
        </w:rPr>
      </w:pPr>
      <w:r>
        <w:rPr>
          <w:rFonts w:ascii="Arial" w:hAnsi="Arial" w:cs="Arial"/>
          <w:lang w:eastAsia="en-GB"/>
        </w:rPr>
        <w:t xml:space="preserve">With regards to concerns about the environmental impact on wildlife, Mr Saunders reported that a full ecological survey was undertaken on completion of purchase. </w:t>
      </w:r>
      <w:r w:rsidR="00F760F8">
        <w:rPr>
          <w:rFonts w:ascii="Arial" w:hAnsi="Arial" w:cs="Arial"/>
          <w:lang w:eastAsia="en-GB"/>
        </w:rPr>
        <w:t xml:space="preserve">In Betterment’s opinion, it would be unreasonable to expect that the site is not developed. As local and national policy stand, there is no need for the owner of a property to consult regarding the removal of planting on-site unless the plants and trees are protected. None of the planting on the site was protected, and this has been checked with Dorset Council. There is one badger </w:t>
      </w:r>
      <w:proofErr w:type="spellStart"/>
      <w:r w:rsidR="00F760F8">
        <w:rPr>
          <w:rFonts w:ascii="Arial" w:hAnsi="Arial" w:cs="Arial"/>
          <w:lang w:eastAsia="en-GB"/>
        </w:rPr>
        <w:t>sett</w:t>
      </w:r>
      <w:proofErr w:type="spellEnd"/>
      <w:r w:rsidR="00F760F8">
        <w:rPr>
          <w:rFonts w:ascii="Arial" w:hAnsi="Arial" w:cs="Arial"/>
          <w:lang w:eastAsia="en-GB"/>
        </w:rPr>
        <w:t xml:space="preserve"> on site and this will be preserved. Clearance of the garden was legal outside of nesting season, and desirable. Nearby residents have more </w:t>
      </w:r>
      <w:r w:rsidR="004C127D">
        <w:rPr>
          <w:rFonts w:ascii="Arial" w:hAnsi="Arial" w:cs="Arial"/>
          <w:lang w:eastAsia="en-GB"/>
        </w:rPr>
        <w:t>l</w:t>
      </w:r>
      <w:r w:rsidR="00F760F8">
        <w:rPr>
          <w:rFonts w:ascii="Arial" w:hAnsi="Arial" w:cs="Arial"/>
          <w:lang w:eastAsia="en-GB"/>
        </w:rPr>
        <w:t xml:space="preserve">ight and less rodents in their gardens. Betterment have agreed to pay compensation to the Dorset Natural Environment Team to cover the loss of habitat and the Natural Environmental Team have agreed, as have Natural England. </w:t>
      </w:r>
    </w:p>
    <w:p w14:paraId="0C6479FD" w14:textId="05A89D67" w:rsidR="007E16E5" w:rsidRDefault="007E16E5" w:rsidP="007E5325">
      <w:pPr>
        <w:rPr>
          <w:rFonts w:ascii="Arial" w:hAnsi="Arial" w:cs="Arial"/>
          <w:lang w:eastAsia="en-GB"/>
        </w:rPr>
      </w:pPr>
    </w:p>
    <w:p w14:paraId="30AB3EA1" w14:textId="398611AA" w:rsidR="007E16E5" w:rsidRDefault="007E16E5" w:rsidP="007E5325">
      <w:pPr>
        <w:rPr>
          <w:rFonts w:ascii="Arial" w:hAnsi="Arial" w:cs="Arial"/>
          <w:lang w:eastAsia="en-GB"/>
        </w:rPr>
      </w:pPr>
      <w:r>
        <w:rPr>
          <w:rFonts w:ascii="Arial" w:hAnsi="Arial" w:cs="Arial"/>
          <w:lang w:eastAsia="en-GB"/>
        </w:rPr>
        <w:t xml:space="preserve">It was highlighted that the site was heavily wooded and highly visible and Mr Saunders was asked whether he could reassure local residents that Betterment Properties will be making a natural site available for public use on the land to compensate for the loss of this green space. </w:t>
      </w:r>
    </w:p>
    <w:p w14:paraId="67608457" w14:textId="7CC1F8C9" w:rsidR="007E16E5" w:rsidRDefault="007E16E5" w:rsidP="007E5325">
      <w:pPr>
        <w:rPr>
          <w:rFonts w:ascii="Arial" w:hAnsi="Arial" w:cs="Arial"/>
          <w:lang w:eastAsia="en-GB"/>
        </w:rPr>
      </w:pPr>
    </w:p>
    <w:p w14:paraId="38722889" w14:textId="68F1C228" w:rsidR="007E16E5" w:rsidRDefault="007E16E5" w:rsidP="007E5325">
      <w:pPr>
        <w:rPr>
          <w:rFonts w:ascii="Arial" w:hAnsi="Arial" w:cs="Arial"/>
          <w:lang w:eastAsia="en-GB"/>
        </w:rPr>
      </w:pPr>
      <w:r>
        <w:rPr>
          <w:rFonts w:ascii="Arial" w:hAnsi="Arial" w:cs="Arial"/>
          <w:lang w:eastAsia="en-GB"/>
        </w:rPr>
        <w:t>Mr Saunders responded that, in terms of this site, the Dorset Natural Environment Team have opted for financial compensation. However, they have yet to furnish him with information regarding how that money will be spent, although he understands that it will be used in Weymouth. The site will benefit from the</w:t>
      </w:r>
      <w:r w:rsidR="00026CC8">
        <w:rPr>
          <w:rFonts w:ascii="Arial" w:hAnsi="Arial" w:cs="Arial"/>
          <w:lang w:eastAsia="en-GB"/>
        </w:rPr>
        <w:t xml:space="preserve"> Site of Nature Conservation </w:t>
      </w:r>
      <w:r w:rsidR="005329CB">
        <w:rPr>
          <w:rFonts w:ascii="Arial" w:hAnsi="Arial" w:cs="Arial"/>
          <w:lang w:eastAsia="en-GB"/>
        </w:rPr>
        <w:t>Interest (SNCI)</w:t>
      </w:r>
      <w:r>
        <w:rPr>
          <w:rFonts w:ascii="Arial" w:hAnsi="Arial" w:cs="Arial"/>
          <w:lang w:eastAsia="en-GB"/>
        </w:rPr>
        <w:t xml:space="preserve"> area on the Curtis Fields development, and that area will be enhanced with walking spaces and different species. The 93 </w:t>
      </w:r>
      <w:proofErr w:type="spellStart"/>
      <w:r>
        <w:rPr>
          <w:rFonts w:ascii="Arial" w:hAnsi="Arial" w:cs="Arial"/>
          <w:lang w:eastAsia="en-GB"/>
        </w:rPr>
        <w:t>Lanehouse</w:t>
      </w:r>
      <w:proofErr w:type="spellEnd"/>
      <w:r>
        <w:rPr>
          <w:rFonts w:ascii="Arial" w:hAnsi="Arial" w:cs="Arial"/>
          <w:lang w:eastAsia="en-GB"/>
        </w:rPr>
        <w:t xml:space="preserve"> Rocks Road site is very small when the badger </w:t>
      </w:r>
      <w:r w:rsidR="00116607">
        <w:rPr>
          <w:rFonts w:ascii="Arial" w:hAnsi="Arial" w:cs="Arial"/>
          <w:lang w:eastAsia="en-GB"/>
        </w:rPr>
        <w:t>sett</w:t>
      </w:r>
      <w:r>
        <w:rPr>
          <w:rFonts w:ascii="Arial" w:hAnsi="Arial" w:cs="Arial"/>
          <w:lang w:eastAsia="en-GB"/>
        </w:rPr>
        <w:t xml:space="preserve"> is taken into account, and there is a 30 metre area which cannot be built on. </w:t>
      </w:r>
      <w:r w:rsidR="00F66B40">
        <w:rPr>
          <w:rFonts w:ascii="Arial" w:hAnsi="Arial" w:cs="Arial"/>
          <w:lang w:eastAsia="en-GB"/>
        </w:rPr>
        <w:t xml:space="preserve">The ecological report can be viewed on the Dorset Council planning portal. </w:t>
      </w:r>
    </w:p>
    <w:p w14:paraId="281C5245" w14:textId="618CDD28" w:rsidR="00F66B40" w:rsidRDefault="00F66B40" w:rsidP="007E5325">
      <w:pPr>
        <w:rPr>
          <w:rFonts w:ascii="Arial" w:hAnsi="Arial" w:cs="Arial"/>
          <w:lang w:eastAsia="en-GB"/>
        </w:rPr>
      </w:pPr>
    </w:p>
    <w:p w14:paraId="740D3B4B" w14:textId="2881E735" w:rsidR="00F66B40" w:rsidRDefault="00F66B40" w:rsidP="007E5325">
      <w:pPr>
        <w:rPr>
          <w:rFonts w:ascii="Arial" w:hAnsi="Arial" w:cs="Arial"/>
          <w:lang w:eastAsia="en-GB"/>
        </w:rPr>
      </w:pPr>
      <w:r>
        <w:rPr>
          <w:rFonts w:ascii="Arial" w:hAnsi="Arial" w:cs="Arial"/>
          <w:lang w:eastAsia="en-GB"/>
        </w:rPr>
        <w:t xml:space="preserve">With regards to concerns around flooding issues in nearby roads, investigations have been undertaken and the proposals pass the sequential test for housing developments. No risks are presented, even taking into account climate change, and drainage works will not be allowed to contribute to or worsen an existing problem. Flooding has been reduced since the construction of </w:t>
      </w:r>
      <w:r>
        <w:rPr>
          <w:rFonts w:ascii="Arial" w:hAnsi="Arial" w:cs="Arial"/>
          <w:lang w:eastAsia="en-GB"/>
        </w:rPr>
        <w:lastRenderedPageBreak/>
        <w:t xml:space="preserve">the Curtis Fields development with attenuation basin. The full drainage study should be available on the Dorset Council planning portal. </w:t>
      </w:r>
    </w:p>
    <w:p w14:paraId="1A8F9534" w14:textId="115BA12B" w:rsidR="0066531C" w:rsidRDefault="0066531C" w:rsidP="007E5325">
      <w:pPr>
        <w:rPr>
          <w:rFonts w:ascii="Arial" w:hAnsi="Arial" w:cs="Arial"/>
          <w:lang w:eastAsia="en-GB"/>
        </w:rPr>
      </w:pPr>
    </w:p>
    <w:p w14:paraId="0342A7B8" w14:textId="56853FA5" w:rsidR="0066531C" w:rsidRDefault="0066531C" w:rsidP="007E5325">
      <w:pPr>
        <w:rPr>
          <w:rFonts w:ascii="Arial" w:hAnsi="Arial" w:cs="Arial"/>
          <w:lang w:eastAsia="en-GB"/>
        </w:rPr>
      </w:pPr>
      <w:r>
        <w:rPr>
          <w:rFonts w:ascii="Arial" w:hAnsi="Arial" w:cs="Arial"/>
          <w:lang w:eastAsia="en-GB"/>
        </w:rPr>
        <w:t xml:space="preserve">With regards to concerns around lack of assessment of the impact on the local area, Mr Saunders reported that WTC had not made any specific comments regarding design, appearance and character. Therefore, he can only assume that the Committee was concerned about the proposed access to Curtis Fields. Dorset Council Highways now supports the application and the planning statement examines proposals against policy ENV16. The Design and Access Statement considers the character of the area, and the site has a buffer zone and wildlife corridor. There will be no measurable impact. </w:t>
      </w:r>
    </w:p>
    <w:p w14:paraId="50E772CF" w14:textId="5A2C4F2E" w:rsidR="00FE4F56" w:rsidRDefault="00FE4F56" w:rsidP="007E5325">
      <w:pPr>
        <w:rPr>
          <w:rFonts w:ascii="Arial" w:hAnsi="Arial" w:cs="Arial"/>
          <w:lang w:eastAsia="en-GB"/>
        </w:rPr>
      </w:pPr>
    </w:p>
    <w:p w14:paraId="70E68BB3" w14:textId="4F033529" w:rsidR="00FE4F56" w:rsidRDefault="00FE4F56" w:rsidP="007E5325">
      <w:pPr>
        <w:rPr>
          <w:rFonts w:ascii="Arial" w:hAnsi="Arial" w:cs="Arial"/>
          <w:lang w:eastAsia="en-GB"/>
        </w:rPr>
      </w:pPr>
      <w:r>
        <w:rPr>
          <w:rFonts w:ascii="Arial" w:hAnsi="Arial" w:cs="Arial"/>
          <w:lang w:eastAsia="en-GB"/>
        </w:rPr>
        <w:t xml:space="preserve">Mr Saunders highlighted that there is a GP surgery within walking distance of the site, as well as a play area. There will be an additional play area within the Curtis Fields development, and Betterment Properties have contributed a large amount by way of the gifting of land to a local school close to the development site. There are sporting facilities at the school, and there is a sports facility within the Curtis Fields development. </w:t>
      </w:r>
    </w:p>
    <w:p w14:paraId="491B382A" w14:textId="34468E08" w:rsidR="00FE4F56" w:rsidRDefault="00FE4F56" w:rsidP="007E5325">
      <w:pPr>
        <w:rPr>
          <w:rFonts w:ascii="Arial" w:hAnsi="Arial" w:cs="Arial"/>
          <w:lang w:eastAsia="en-GB"/>
        </w:rPr>
      </w:pPr>
    </w:p>
    <w:p w14:paraId="11C39C88" w14:textId="66CD35AC" w:rsidR="00FE4F56" w:rsidRDefault="00FE4F56" w:rsidP="007E5325">
      <w:pPr>
        <w:rPr>
          <w:rFonts w:ascii="Arial" w:hAnsi="Arial" w:cs="Arial"/>
          <w:lang w:eastAsia="en-GB"/>
        </w:rPr>
      </w:pPr>
      <w:r>
        <w:rPr>
          <w:rFonts w:ascii="Arial" w:hAnsi="Arial" w:cs="Arial"/>
          <w:lang w:eastAsia="en-GB"/>
        </w:rPr>
        <w:t xml:space="preserve">With regards to concerns around parking behind units 8 and 9, it is Betterment Properties opinion that the area is not enclosed, and it will be illuminated by streetlamps. No objections have been received from the urban designers and landscapers. </w:t>
      </w:r>
    </w:p>
    <w:p w14:paraId="69910271" w14:textId="7B179CA9" w:rsidR="00FE4F56" w:rsidRDefault="00FE4F56" w:rsidP="007E5325">
      <w:pPr>
        <w:rPr>
          <w:rFonts w:ascii="Arial" w:hAnsi="Arial" w:cs="Arial"/>
          <w:lang w:eastAsia="en-GB"/>
        </w:rPr>
      </w:pPr>
    </w:p>
    <w:p w14:paraId="53E20A03" w14:textId="74F18C2A" w:rsidR="00FE4F56" w:rsidRDefault="00FE4F56" w:rsidP="007E5325">
      <w:pPr>
        <w:rPr>
          <w:rFonts w:ascii="Arial" w:hAnsi="Arial" w:cs="Arial"/>
          <w:lang w:eastAsia="en-GB"/>
        </w:rPr>
      </w:pPr>
      <w:r>
        <w:rPr>
          <w:rFonts w:ascii="Arial" w:hAnsi="Arial" w:cs="Arial"/>
          <w:lang w:eastAsia="en-GB"/>
        </w:rPr>
        <w:t xml:space="preserve">Addressing the Committee’s disappointment that carbon zero houses are not being developed, Mr Saunders stated that, whilst there are no national or local policies around this, Betterment Properties exceeds expectations by 30%. </w:t>
      </w:r>
      <w:r w:rsidR="00CD4FB0">
        <w:rPr>
          <w:rFonts w:ascii="Arial" w:hAnsi="Arial" w:cs="Arial"/>
          <w:lang w:eastAsia="en-GB"/>
        </w:rPr>
        <w:t>It is acknowledged that there is a climate emergency and Betterment Properties will look to develop these things. The site is located on a busy bus route to key employment and shopping areas, and is within walking distance of a GP surgery, shops, school and the town centre. It is a highly sustainable location which will reduce reliance on cars. All home</w:t>
      </w:r>
      <w:r w:rsidR="00DA5B9F">
        <w:rPr>
          <w:rFonts w:ascii="Arial" w:hAnsi="Arial" w:cs="Arial"/>
          <w:lang w:eastAsia="en-GB"/>
        </w:rPr>
        <w:t xml:space="preserve">s </w:t>
      </w:r>
      <w:r w:rsidR="00CD4FB0">
        <w:rPr>
          <w:rFonts w:ascii="Arial" w:hAnsi="Arial" w:cs="Arial"/>
          <w:lang w:eastAsia="en-GB"/>
        </w:rPr>
        <w:t>require energy for heating and lighting, and it is not possible to be totally carbon zero. Carbon zero means paying others to off-set carbon use on site. Renewable units will be installed such as</w:t>
      </w:r>
      <w:r w:rsidR="00DD1B29">
        <w:rPr>
          <w:rFonts w:ascii="Arial" w:hAnsi="Arial" w:cs="Arial"/>
          <w:lang w:eastAsia="en-GB"/>
        </w:rPr>
        <w:t xml:space="preserve"> </w:t>
      </w:r>
      <w:r w:rsidR="00CD4FB0">
        <w:rPr>
          <w:rFonts w:ascii="Arial" w:hAnsi="Arial" w:cs="Arial"/>
          <w:lang w:eastAsia="en-GB"/>
        </w:rPr>
        <w:t>PV</w:t>
      </w:r>
      <w:r w:rsidR="00A00360">
        <w:rPr>
          <w:rFonts w:ascii="Arial" w:hAnsi="Arial" w:cs="Arial"/>
          <w:lang w:eastAsia="en-GB"/>
        </w:rPr>
        <w:t xml:space="preserve"> (Photo Voltaic) </w:t>
      </w:r>
      <w:r w:rsidR="00CD4FB0">
        <w:rPr>
          <w:rFonts w:ascii="Arial" w:hAnsi="Arial" w:cs="Arial"/>
          <w:lang w:eastAsia="en-GB"/>
        </w:rPr>
        <w:t xml:space="preserve"> and electric vehicle charging points. In addition, under cover cycle storage will be provided for all dwellings as well as underfloor heating. There will be designated bins for recyclable waste, and cold start tanks so that when a tap is turned on, it will start with cold water and will have to be turned to hot, thus preventing a boiler from firing up automatically. Water butts will also be provided, for the collection of rainwater, and energy monitoring units will be installed. </w:t>
      </w:r>
    </w:p>
    <w:p w14:paraId="27B990F3" w14:textId="14FA922C" w:rsidR="00024E18" w:rsidRDefault="00024E18" w:rsidP="007E5325">
      <w:pPr>
        <w:rPr>
          <w:rFonts w:ascii="Arial" w:hAnsi="Arial" w:cs="Arial"/>
          <w:lang w:eastAsia="en-GB"/>
        </w:rPr>
      </w:pPr>
    </w:p>
    <w:p w14:paraId="6BC657EE" w14:textId="397F3A1B" w:rsidR="00024E18" w:rsidRDefault="00024E18" w:rsidP="007E5325">
      <w:pPr>
        <w:rPr>
          <w:rFonts w:ascii="Arial" w:hAnsi="Arial" w:cs="Arial"/>
          <w:lang w:eastAsia="en-GB"/>
        </w:rPr>
      </w:pPr>
      <w:r>
        <w:rPr>
          <w:rFonts w:ascii="Arial" w:hAnsi="Arial" w:cs="Arial"/>
          <w:lang w:eastAsia="en-GB"/>
        </w:rPr>
        <w:t>Members then considered the application.</w:t>
      </w:r>
    </w:p>
    <w:p w14:paraId="60E4E537" w14:textId="483A4CCA" w:rsidR="00024E18" w:rsidRDefault="00024E18" w:rsidP="007E5325">
      <w:pPr>
        <w:rPr>
          <w:rFonts w:ascii="Arial" w:hAnsi="Arial" w:cs="Arial"/>
          <w:lang w:eastAsia="en-GB"/>
        </w:rPr>
      </w:pPr>
    </w:p>
    <w:p w14:paraId="7FA0CB1A" w14:textId="7825DD4E" w:rsidR="00024E18" w:rsidRDefault="00024E18" w:rsidP="007E5325">
      <w:pPr>
        <w:rPr>
          <w:rFonts w:ascii="Arial" w:hAnsi="Arial" w:cs="Arial"/>
          <w:lang w:eastAsia="en-GB"/>
        </w:rPr>
      </w:pPr>
      <w:r>
        <w:rPr>
          <w:rFonts w:ascii="Arial" w:hAnsi="Arial" w:cs="Arial"/>
          <w:lang w:eastAsia="en-GB"/>
        </w:rPr>
        <w:t xml:space="preserve">Concerns remained regarding the proposed junction coming out on to </w:t>
      </w:r>
      <w:proofErr w:type="spellStart"/>
      <w:r>
        <w:rPr>
          <w:rFonts w:ascii="Arial" w:hAnsi="Arial" w:cs="Arial"/>
          <w:lang w:eastAsia="en-GB"/>
        </w:rPr>
        <w:t>Lanehouse</w:t>
      </w:r>
      <w:proofErr w:type="spellEnd"/>
      <w:r>
        <w:rPr>
          <w:rFonts w:ascii="Arial" w:hAnsi="Arial" w:cs="Arial"/>
          <w:lang w:eastAsia="en-GB"/>
        </w:rPr>
        <w:t xml:space="preserve"> Rocks Road without traffic lights. Several years ago, Overbury Close was closed off as it was felt to be too close to </w:t>
      </w:r>
      <w:proofErr w:type="spellStart"/>
      <w:r>
        <w:rPr>
          <w:rFonts w:ascii="Arial" w:hAnsi="Arial" w:cs="Arial"/>
          <w:lang w:eastAsia="en-GB"/>
        </w:rPr>
        <w:t>Benville</w:t>
      </w:r>
      <w:proofErr w:type="spellEnd"/>
      <w:r>
        <w:rPr>
          <w:rFonts w:ascii="Arial" w:hAnsi="Arial" w:cs="Arial"/>
          <w:lang w:eastAsia="en-GB"/>
        </w:rPr>
        <w:t xml:space="preserve"> Road, and traffic has doubled since then. </w:t>
      </w:r>
      <w:proofErr w:type="spellStart"/>
      <w:r>
        <w:rPr>
          <w:rFonts w:ascii="Arial" w:hAnsi="Arial" w:cs="Arial"/>
          <w:lang w:eastAsia="en-GB"/>
        </w:rPr>
        <w:t>Lanehouse</w:t>
      </w:r>
      <w:proofErr w:type="spellEnd"/>
      <w:r>
        <w:rPr>
          <w:rFonts w:ascii="Arial" w:hAnsi="Arial" w:cs="Arial"/>
          <w:lang w:eastAsia="en-GB"/>
        </w:rPr>
        <w:t xml:space="preserve"> Rocks Road is now the main route for HGVs travelling to Portland. It was, however, acknowledged that the location of the new junction is more suitable than the original proposal. </w:t>
      </w:r>
    </w:p>
    <w:p w14:paraId="5FA8024E" w14:textId="4B6D45AC" w:rsidR="00A1306D" w:rsidRDefault="00A1306D" w:rsidP="007E5325">
      <w:pPr>
        <w:rPr>
          <w:rFonts w:ascii="Arial" w:hAnsi="Arial" w:cs="Arial"/>
          <w:lang w:eastAsia="en-GB"/>
        </w:rPr>
      </w:pPr>
    </w:p>
    <w:p w14:paraId="3A16C16F" w14:textId="2302EEB8" w:rsidR="00A1306D" w:rsidRDefault="00A1306D" w:rsidP="007E5325">
      <w:pPr>
        <w:rPr>
          <w:rFonts w:ascii="Arial" w:hAnsi="Arial" w:cs="Arial"/>
          <w:lang w:eastAsia="en-GB"/>
        </w:rPr>
      </w:pPr>
      <w:r>
        <w:rPr>
          <w:rFonts w:ascii="Arial" w:hAnsi="Arial" w:cs="Arial"/>
          <w:lang w:eastAsia="en-GB"/>
        </w:rPr>
        <w:t xml:space="preserve">It was acknowledged that the issue of flooding has </w:t>
      </w:r>
      <w:proofErr w:type="spellStart"/>
      <w:r>
        <w:rPr>
          <w:rFonts w:ascii="Arial" w:hAnsi="Arial" w:cs="Arial"/>
          <w:lang w:eastAsia="en-GB"/>
        </w:rPr>
        <w:t>ben</w:t>
      </w:r>
      <w:proofErr w:type="spellEnd"/>
      <w:r>
        <w:rPr>
          <w:rFonts w:ascii="Arial" w:hAnsi="Arial" w:cs="Arial"/>
          <w:lang w:eastAsia="en-GB"/>
        </w:rPr>
        <w:t xml:space="preserve"> dealt with on the rest of the Curtis Fields development. However, it was felt that water on this end of the site will run in to neighbouring roads on the opposite side of </w:t>
      </w:r>
      <w:proofErr w:type="spellStart"/>
      <w:r>
        <w:rPr>
          <w:rFonts w:ascii="Arial" w:hAnsi="Arial" w:cs="Arial"/>
          <w:lang w:eastAsia="en-GB"/>
        </w:rPr>
        <w:t>Lanehouse</w:t>
      </w:r>
      <w:proofErr w:type="spellEnd"/>
      <w:r>
        <w:rPr>
          <w:rFonts w:ascii="Arial" w:hAnsi="Arial" w:cs="Arial"/>
          <w:lang w:eastAsia="en-GB"/>
        </w:rPr>
        <w:t xml:space="preserve"> Rocks Road, no matter what SUDs ponds are on the main Curtis Fields site. </w:t>
      </w:r>
    </w:p>
    <w:p w14:paraId="428CC7C9" w14:textId="2DD933AD" w:rsidR="00A1306D" w:rsidRDefault="00A1306D" w:rsidP="007E5325">
      <w:pPr>
        <w:rPr>
          <w:rFonts w:ascii="Arial" w:hAnsi="Arial" w:cs="Arial"/>
          <w:lang w:eastAsia="en-GB"/>
        </w:rPr>
      </w:pPr>
    </w:p>
    <w:p w14:paraId="00A03C88" w14:textId="64449979" w:rsidR="00A1306D" w:rsidRDefault="00A1306D" w:rsidP="007E5325">
      <w:pPr>
        <w:rPr>
          <w:rFonts w:ascii="Arial" w:hAnsi="Arial" w:cs="Arial"/>
          <w:lang w:eastAsia="en-GB"/>
        </w:rPr>
      </w:pPr>
      <w:r>
        <w:rPr>
          <w:rFonts w:ascii="Arial" w:hAnsi="Arial" w:cs="Arial"/>
          <w:lang w:eastAsia="en-GB"/>
        </w:rPr>
        <w:t xml:space="preserve">It was noted that the plans for the 9 proposed dwellings do not show solar panels yet all other houses on the Curtis Fields development have solar panels. </w:t>
      </w:r>
    </w:p>
    <w:p w14:paraId="36C09AFD" w14:textId="1606A232" w:rsidR="00A1306D" w:rsidRDefault="00A1306D" w:rsidP="007E5325">
      <w:pPr>
        <w:rPr>
          <w:rFonts w:ascii="Arial" w:hAnsi="Arial" w:cs="Arial"/>
          <w:lang w:eastAsia="en-GB"/>
        </w:rPr>
      </w:pPr>
    </w:p>
    <w:p w14:paraId="17891A2E" w14:textId="467AEADC" w:rsidR="00A1306D" w:rsidRDefault="00A1306D" w:rsidP="007E5325">
      <w:pPr>
        <w:rPr>
          <w:rFonts w:ascii="Arial" w:hAnsi="Arial" w:cs="Arial"/>
          <w:lang w:eastAsia="en-GB"/>
        </w:rPr>
      </w:pPr>
      <w:r>
        <w:rPr>
          <w:rFonts w:ascii="Arial" w:hAnsi="Arial" w:cs="Arial"/>
          <w:lang w:eastAsia="en-GB"/>
        </w:rPr>
        <w:lastRenderedPageBreak/>
        <w:t>Mr Saunders confirmed that Betterment Properties are proposing to use PV on the 9 dwellings. PV comes under Building Regulations, which sits alongside planning permission. Under current regulations, PV does not have to be used but the developer has to meet the</w:t>
      </w:r>
      <w:r w:rsidR="00FC2F22">
        <w:rPr>
          <w:rFonts w:ascii="Arial" w:hAnsi="Arial" w:cs="Arial"/>
          <w:lang w:eastAsia="en-GB"/>
        </w:rPr>
        <w:t xml:space="preserve"> Standard Assessment Procedure (</w:t>
      </w:r>
      <w:r>
        <w:rPr>
          <w:rFonts w:ascii="Arial" w:hAnsi="Arial" w:cs="Arial"/>
          <w:lang w:eastAsia="en-GB"/>
        </w:rPr>
        <w:t>SAP</w:t>
      </w:r>
      <w:r w:rsidR="00FC2F22">
        <w:rPr>
          <w:rFonts w:ascii="Arial" w:hAnsi="Arial" w:cs="Arial"/>
          <w:lang w:eastAsia="en-GB"/>
        </w:rPr>
        <w:t xml:space="preserve">) </w:t>
      </w:r>
      <w:r>
        <w:rPr>
          <w:rFonts w:ascii="Arial" w:hAnsi="Arial" w:cs="Arial"/>
          <w:lang w:eastAsia="en-GB"/>
        </w:rPr>
        <w:t xml:space="preserve">assessment. </w:t>
      </w:r>
    </w:p>
    <w:p w14:paraId="0C0B99BE" w14:textId="3415B55D" w:rsidR="00364E99" w:rsidRDefault="00364E99" w:rsidP="007E5325">
      <w:pPr>
        <w:rPr>
          <w:rFonts w:ascii="Arial" w:hAnsi="Arial" w:cs="Arial"/>
          <w:lang w:eastAsia="en-GB"/>
        </w:rPr>
      </w:pPr>
    </w:p>
    <w:p w14:paraId="3FDB891E" w14:textId="5A68FE75" w:rsidR="00364E99" w:rsidRDefault="00364E99" w:rsidP="007E5325">
      <w:pPr>
        <w:rPr>
          <w:rFonts w:ascii="Arial" w:hAnsi="Arial" w:cs="Arial"/>
          <w:lang w:eastAsia="en-GB"/>
        </w:rPr>
      </w:pPr>
      <w:r>
        <w:rPr>
          <w:rFonts w:ascii="Arial" w:hAnsi="Arial" w:cs="Arial"/>
          <w:lang w:eastAsia="en-GB"/>
        </w:rPr>
        <w:t xml:space="preserve">With regards to continuing concerns regarding flooding, Mr Saunders reiterated that the assessment by professionals is that any floodings issues will not be worsened by the development. </w:t>
      </w:r>
    </w:p>
    <w:p w14:paraId="08F6C39F" w14:textId="7DBB5A90" w:rsidR="001E595B" w:rsidRDefault="001E595B" w:rsidP="007E5325">
      <w:pPr>
        <w:rPr>
          <w:rFonts w:ascii="Arial" w:hAnsi="Arial" w:cs="Arial"/>
          <w:lang w:eastAsia="en-GB"/>
        </w:rPr>
      </w:pPr>
    </w:p>
    <w:p w14:paraId="178E422C" w14:textId="78BCC75C" w:rsidR="001E595B" w:rsidRDefault="001E595B" w:rsidP="007E5325">
      <w:pPr>
        <w:rPr>
          <w:rFonts w:ascii="Arial" w:hAnsi="Arial" w:cs="Arial"/>
          <w:lang w:eastAsia="en-GB"/>
        </w:rPr>
      </w:pPr>
      <w:r>
        <w:rPr>
          <w:rFonts w:ascii="Arial" w:hAnsi="Arial" w:cs="Arial"/>
          <w:lang w:eastAsia="en-GB"/>
        </w:rPr>
        <w:t xml:space="preserve">Mr Saunders reassured Members that Betterment Properties will continue to work with Dorset Council Highways and independent consultants as work progresses, and will do whatever is required by Highways. </w:t>
      </w:r>
    </w:p>
    <w:p w14:paraId="7D390EA0" w14:textId="10F31A39" w:rsidR="001E595B" w:rsidRDefault="001E595B" w:rsidP="007E5325">
      <w:pPr>
        <w:rPr>
          <w:rFonts w:ascii="Arial" w:hAnsi="Arial" w:cs="Arial"/>
          <w:lang w:eastAsia="en-GB"/>
        </w:rPr>
      </w:pPr>
    </w:p>
    <w:p w14:paraId="5941A731" w14:textId="4D091129" w:rsidR="001E595B" w:rsidRDefault="001E595B" w:rsidP="007E5325">
      <w:pPr>
        <w:rPr>
          <w:rFonts w:ascii="Arial" w:hAnsi="Arial" w:cs="Arial"/>
          <w:lang w:eastAsia="en-GB"/>
        </w:rPr>
      </w:pPr>
      <w:r>
        <w:rPr>
          <w:rFonts w:ascii="Arial" w:hAnsi="Arial" w:cs="Arial"/>
          <w:lang w:eastAsia="en-GB"/>
        </w:rPr>
        <w:t xml:space="preserve">When asked to comment on the size of the 9 houses, which have a total of 20 parking spaces, Mr Saunders responded that Betterment Properties have opted for the size of house that is popular with the local community. 2 and 3-bedroom properties are popular with first time buyers and those looking to downsize. </w:t>
      </w:r>
    </w:p>
    <w:p w14:paraId="6FE43060" w14:textId="2020D4F4" w:rsidR="001E595B" w:rsidRDefault="001E595B" w:rsidP="007E5325">
      <w:pPr>
        <w:rPr>
          <w:rFonts w:ascii="Arial" w:hAnsi="Arial" w:cs="Arial"/>
          <w:lang w:eastAsia="en-GB"/>
        </w:rPr>
      </w:pPr>
    </w:p>
    <w:p w14:paraId="269654B5" w14:textId="122FB562" w:rsidR="001E595B" w:rsidRPr="001E595B" w:rsidRDefault="001E595B" w:rsidP="007E5325">
      <w:pPr>
        <w:rPr>
          <w:rFonts w:ascii="Arial" w:hAnsi="Arial" w:cs="Arial"/>
          <w:b/>
          <w:bCs/>
          <w:lang w:eastAsia="en-GB"/>
        </w:rPr>
      </w:pPr>
      <w:r w:rsidRPr="001E595B">
        <w:rPr>
          <w:rFonts w:ascii="Arial" w:hAnsi="Arial" w:cs="Arial"/>
          <w:b/>
          <w:bCs/>
          <w:lang w:eastAsia="en-GB"/>
        </w:rPr>
        <w:t>Resolved:</w:t>
      </w:r>
    </w:p>
    <w:p w14:paraId="4B4E1910" w14:textId="386BC786" w:rsidR="001E595B" w:rsidRDefault="001E595B" w:rsidP="007E5325">
      <w:pPr>
        <w:rPr>
          <w:rFonts w:ascii="Arial" w:hAnsi="Arial" w:cs="Arial"/>
          <w:lang w:eastAsia="en-GB"/>
        </w:rPr>
      </w:pPr>
      <w:r>
        <w:rPr>
          <w:rFonts w:ascii="Arial" w:hAnsi="Arial" w:cs="Arial"/>
          <w:lang w:eastAsia="en-GB"/>
        </w:rPr>
        <w:t>Proposer: Cllr James            Seconder: Cllr Brookes</w:t>
      </w:r>
    </w:p>
    <w:p w14:paraId="4D0105E9" w14:textId="73989DCB" w:rsidR="0083573A" w:rsidRDefault="001E595B" w:rsidP="007E5325">
      <w:pPr>
        <w:rPr>
          <w:rFonts w:ascii="Arial" w:hAnsi="Arial" w:cs="Arial"/>
          <w:lang w:eastAsia="en-GB"/>
        </w:rPr>
      </w:pPr>
      <w:r>
        <w:rPr>
          <w:rFonts w:ascii="Arial" w:hAnsi="Arial" w:cs="Arial"/>
          <w:lang w:eastAsia="en-GB"/>
        </w:rPr>
        <w:t xml:space="preserve">Members voted by a majority of </w:t>
      </w:r>
      <w:r w:rsidR="00FD77BD">
        <w:rPr>
          <w:rFonts w:ascii="Arial" w:hAnsi="Arial" w:cs="Arial"/>
          <w:lang w:eastAsia="en-GB"/>
        </w:rPr>
        <w:t xml:space="preserve">7 in favour, with 2 abstentions, to return a comment of no objection. </w:t>
      </w:r>
    </w:p>
    <w:p w14:paraId="56FF70D3" w14:textId="209841D2" w:rsidR="00865671" w:rsidRDefault="00865671" w:rsidP="004D1A93">
      <w:pPr>
        <w:rPr>
          <w:rFonts w:ascii="Arial" w:hAnsi="Arial" w:cs="Arial"/>
          <w:lang w:eastAsia="en-GB"/>
        </w:rPr>
      </w:pPr>
    </w:p>
    <w:p w14:paraId="2BD7DDDB" w14:textId="1366DA40" w:rsidR="00AF54EF" w:rsidRDefault="00AF54EF" w:rsidP="004D1A93">
      <w:pPr>
        <w:rPr>
          <w:rFonts w:ascii="Arial" w:hAnsi="Arial" w:cs="Arial"/>
          <w:lang w:eastAsia="en-GB"/>
        </w:rPr>
      </w:pPr>
    </w:p>
    <w:p w14:paraId="46A76B9B" w14:textId="77777777" w:rsidR="00AF54EF" w:rsidRPr="000D7F01" w:rsidRDefault="00AF54EF" w:rsidP="00AF54EF">
      <w:pPr>
        <w:rPr>
          <w:rFonts w:ascii="Arial" w:hAnsi="Arial" w:cs="Arial"/>
          <w:b/>
          <w:bCs/>
          <w:lang w:eastAsia="en-GB"/>
        </w:rPr>
      </w:pPr>
      <w:bookmarkStart w:id="0" w:name="_Hlk100124127"/>
      <w:r w:rsidRPr="000D7F01">
        <w:rPr>
          <w:rFonts w:ascii="Arial" w:hAnsi="Arial" w:cs="Arial"/>
          <w:b/>
          <w:bCs/>
          <w:lang w:eastAsia="en-GB"/>
        </w:rPr>
        <w:t>P/MPO/2022/01465 Land West of Roman Road and North of, Spa Road, Weymouth</w:t>
      </w:r>
      <w:bookmarkEnd w:id="0"/>
    </w:p>
    <w:p w14:paraId="3E3C14B2" w14:textId="0AF76CE0" w:rsidR="00554506" w:rsidRDefault="00554506" w:rsidP="00554506">
      <w:pPr>
        <w:rPr>
          <w:rFonts w:ascii="Arial" w:hAnsi="Arial" w:cs="Arial"/>
          <w:lang w:eastAsia="en-GB"/>
        </w:rPr>
      </w:pPr>
      <w:r>
        <w:rPr>
          <w:rFonts w:ascii="Arial" w:hAnsi="Arial" w:cs="Arial"/>
          <w:lang w:eastAsia="en-GB"/>
        </w:rPr>
        <w:t xml:space="preserve">Cllr Northam addressed Committee members, as ward Councillor. </w:t>
      </w:r>
    </w:p>
    <w:p w14:paraId="55D73E58" w14:textId="77777777" w:rsidR="00554506" w:rsidRDefault="00554506" w:rsidP="00554506">
      <w:pPr>
        <w:rPr>
          <w:rFonts w:ascii="Arial" w:hAnsi="Arial" w:cs="Arial"/>
          <w:lang w:eastAsia="en-GB"/>
        </w:rPr>
      </w:pPr>
    </w:p>
    <w:p w14:paraId="316EE07D" w14:textId="3D5C1F44" w:rsidR="00554506" w:rsidRDefault="00554506" w:rsidP="00554506">
      <w:pPr>
        <w:rPr>
          <w:rFonts w:ascii="Arial" w:hAnsi="Arial" w:cs="Arial"/>
        </w:rPr>
      </w:pPr>
      <w:r w:rsidRPr="00554506">
        <w:rPr>
          <w:rFonts w:ascii="Arial" w:hAnsi="Arial" w:cs="Arial"/>
        </w:rPr>
        <w:t xml:space="preserve">Dorset Council’s new draft </w:t>
      </w:r>
      <w:r>
        <w:rPr>
          <w:rFonts w:ascii="Arial" w:hAnsi="Arial" w:cs="Arial"/>
        </w:rPr>
        <w:t>Local Plan</w:t>
      </w:r>
      <w:r w:rsidRPr="00554506">
        <w:rPr>
          <w:rFonts w:ascii="Arial" w:hAnsi="Arial" w:cs="Arial"/>
        </w:rPr>
        <w:t xml:space="preserve"> sets out a set of Strategic Objectives</w:t>
      </w:r>
      <w:r>
        <w:rPr>
          <w:rFonts w:ascii="Arial" w:hAnsi="Arial" w:cs="Arial"/>
        </w:rPr>
        <w:t xml:space="preserve"> as detailed below:</w:t>
      </w:r>
    </w:p>
    <w:p w14:paraId="4B00DCFD" w14:textId="77777777" w:rsidR="00554506" w:rsidRPr="00554506" w:rsidRDefault="00554506" w:rsidP="00554506">
      <w:pPr>
        <w:rPr>
          <w:rFonts w:ascii="Arial" w:hAnsi="Arial" w:cs="Arial"/>
        </w:rPr>
      </w:pPr>
    </w:p>
    <w:tbl>
      <w:tblPr>
        <w:tblStyle w:val="TableGrid1"/>
        <w:tblpPr w:leftFromText="180" w:rightFromText="180" w:vertAnchor="text" w:tblpY="27"/>
        <w:tblW w:w="0" w:type="auto"/>
        <w:tblLook w:val="04A0" w:firstRow="1" w:lastRow="0" w:firstColumn="1" w:lastColumn="0" w:noHBand="0" w:noVBand="1"/>
      </w:tblPr>
      <w:tblGrid>
        <w:gridCol w:w="10333"/>
      </w:tblGrid>
      <w:tr w:rsidR="00554506" w:rsidRPr="00554506" w14:paraId="6D6F7435" w14:textId="77777777" w:rsidTr="00A47677">
        <w:trPr>
          <w:trHeight w:val="405"/>
        </w:trPr>
        <w:tc>
          <w:tcPr>
            <w:tcW w:w="10333" w:type="dxa"/>
            <w:tcBorders>
              <w:top w:val="single" w:sz="4" w:space="0" w:color="auto"/>
              <w:left w:val="single" w:sz="4" w:space="0" w:color="auto"/>
              <w:bottom w:val="single" w:sz="4" w:space="0" w:color="auto"/>
              <w:right w:val="single" w:sz="4" w:space="0" w:color="auto"/>
            </w:tcBorders>
            <w:shd w:val="clear" w:color="auto" w:fill="C7D530"/>
            <w:hideMark/>
          </w:tcPr>
          <w:p w14:paraId="05A6DCC0" w14:textId="77777777" w:rsidR="00554506" w:rsidRPr="00554506" w:rsidRDefault="00554506" w:rsidP="00554506">
            <w:pPr>
              <w:spacing w:before="120" w:after="120"/>
              <w:rPr>
                <w:rFonts w:ascii="Arial" w:hAnsi="Arial" w:cs="Arial"/>
                <w:szCs w:val="20"/>
              </w:rPr>
            </w:pPr>
            <w:r w:rsidRPr="00554506">
              <w:rPr>
                <w:rFonts w:ascii="Arial" w:hAnsi="Arial" w:cs="Arial"/>
                <w:b/>
                <w:bCs/>
                <w:szCs w:val="20"/>
              </w:rPr>
              <w:t>Suitable housing</w:t>
            </w:r>
          </w:p>
        </w:tc>
      </w:tr>
      <w:tr w:rsidR="00554506" w:rsidRPr="00554506" w14:paraId="4F4F93B2" w14:textId="77777777" w:rsidTr="00A47677">
        <w:trPr>
          <w:trHeight w:val="1087"/>
        </w:trPr>
        <w:tc>
          <w:tcPr>
            <w:tcW w:w="10333" w:type="dxa"/>
            <w:tcBorders>
              <w:top w:val="single" w:sz="4" w:space="0" w:color="auto"/>
              <w:left w:val="single" w:sz="4" w:space="0" w:color="auto"/>
              <w:bottom w:val="single" w:sz="4" w:space="0" w:color="auto"/>
              <w:right w:val="single" w:sz="4" w:space="0" w:color="auto"/>
            </w:tcBorders>
            <w:shd w:val="clear" w:color="auto" w:fill="ECF1C5"/>
            <w:hideMark/>
          </w:tcPr>
          <w:p w14:paraId="67CA19E0" w14:textId="77777777" w:rsidR="00554506" w:rsidRPr="00554506" w:rsidRDefault="00554506" w:rsidP="00554506">
            <w:pPr>
              <w:spacing w:before="120" w:after="120"/>
              <w:rPr>
                <w:rFonts w:ascii="Arial" w:hAnsi="Arial" w:cs="Arial"/>
                <w:szCs w:val="20"/>
              </w:rPr>
            </w:pPr>
            <w:r w:rsidRPr="00554506">
              <w:rPr>
                <w:rFonts w:ascii="Arial" w:hAnsi="Arial" w:cs="Arial"/>
                <w:szCs w:val="20"/>
              </w:rPr>
              <w:t>We will work with the development industry, town and parish councils, registered housing providers, community land trusts and local housing partners to deliver housing, including affordable housing, that meets the needs of Dorset. We want to enable those who grow up in Dorset to stay in Dorset.</w:t>
            </w:r>
          </w:p>
        </w:tc>
      </w:tr>
      <w:tr w:rsidR="00554506" w:rsidRPr="00554506" w14:paraId="08755EA2" w14:textId="77777777" w:rsidTr="00A47677">
        <w:trPr>
          <w:trHeight w:val="1300"/>
        </w:trPr>
        <w:tc>
          <w:tcPr>
            <w:tcW w:w="10333" w:type="dxa"/>
            <w:tcBorders>
              <w:top w:val="single" w:sz="4" w:space="0" w:color="auto"/>
              <w:left w:val="single" w:sz="4" w:space="0" w:color="auto"/>
              <w:bottom w:val="single" w:sz="4" w:space="0" w:color="auto"/>
              <w:right w:val="single" w:sz="4" w:space="0" w:color="auto"/>
            </w:tcBorders>
            <w:hideMark/>
          </w:tcPr>
          <w:p w14:paraId="3AE1EE07" w14:textId="77777777" w:rsidR="00554506" w:rsidRPr="00554506" w:rsidRDefault="00554506" w:rsidP="00554506">
            <w:pPr>
              <w:spacing w:before="120" w:after="120"/>
              <w:rPr>
                <w:rFonts w:ascii="Arial" w:hAnsi="Arial" w:cs="Arial"/>
                <w:szCs w:val="20"/>
              </w:rPr>
            </w:pPr>
            <w:r w:rsidRPr="00554506">
              <w:rPr>
                <w:rFonts w:ascii="Arial" w:hAnsi="Arial" w:cs="Arial"/>
                <w:szCs w:val="20"/>
                <w:u w:val="single"/>
              </w:rPr>
              <w:t xml:space="preserve">How the Local Plan will meet this priority: </w:t>
            </w:r>
            <w:r w:rsidRPr="00554506">
              <w:rPr>
                <w:rFonts w:ascii="Arial" w:hAnsi="Arial" w:cs="Arial"/>
              </w:rPr>
              <w:t>Housing is one of the key outputs of the Local Plan. Housing, including affordable housing, will be provided across the plan area to meet the needs of those who wish to live and work in the area. Around 30,000 new homes will be provided over the lifetime of this plan, of a range of types, sizes and tenures to meet Dorset’s diverse needs.</w:t>
            </w:r>
          </w:p>
        </w:tc>
      </w:tr>
    </w:tbl>
    <w:p w14:paraId="19BC2965" w14:textId="563F2759" w:rsidR="00554506" w:rsidRDefault="00554506" w:rsidP="00554506">
      <w:pPr>
        <w:rPr>
          <w:rFonts w:ascii="Arial" w:hAnsi="Arial" w:cs="Arial"/>
        </w:rPr>
      </w:pPr>
      <w:r w:rsidRPr="00554506">
        <w:rPr>
          <w:rFonts w:ascii="Arial" w:hAnsi="Arial" w:cs="Arial"/>
        </w:rPr>
        <w:t>The proposal to reduce the number of Affordable Homes and reduce the contribution to off-site provision is contrary to new Draft Local Plan.</w:t>
      </w:r>
    </w:p>
    <w:p w14:paraId="4FD56D61" w14:textId="77777777" w:rsidR="00554506" w:rsidRPr="00554506" w:rsidRDefault="00554506" w:rsidP="00554506">
      <w:pPr>
        <w:rPr>
          <w:rFonts w:ascii="Arial" w:hAnsi="Arial" w:cs="Arial"/>
        </w:rPr>
      </w:pPr>
    </w:p>
    <w:p w14:paraId="628CD88A" w14:textId="4A938F2B" w:rsidR="00554506" w:rsidRPr="00554506" w:rsidRDefault="00554506" w:rsidP="00554506">
      <w:pPr>
        <w:rPr>
          <w:rFonts w:ascii="Arial" w:hAnsi="Arial" w:cs="Arial"/>
        </w:rPr>
      </w:pPr>
      <w:r w:rsidRPr="00554506">
        <w:rPr>
          <w:rFonts w:ascii="Arial" w:hAnsi="Arial" w:cs="Arial"/>
        </w:rPr>
        <w:t>Similarly, it is against the Strategic Objective of the 2015 Local Plan</w:t>
      </w:r>
      <w:r>
        <w:rPr>
          <w:rFonts w:ascii="Arial" w:hAnsi="Arial" w:cs="Arial"/>
        </w:rPr>
        <w:t xml:space="preserve"> which states:</w:t>
      </w:r>
    </w:p>
    <w:p w14:paraId="505BFF99" w14:textId="77777777" w:rsidR="00554506" w:rsidRPr="00554506" w:rsidRDefault="00554506" w:rsidP="00554506">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554506">
        <w:rPr>
          <w:rFonts w:ascii="Arial" w:hAnsi="Arial" w:cs="Arial"/>
        </w:rPr>
        <w:t xml:space="preserve">AFFORDABLE HOUSING </w:t>
      </w:r>
    </w:p>
    <w:p w14:paraId="0A724AEE" w14:textId="5A864AC3" w:rsidR="00554506" w:rsidRPr="00554506" w:rsidRDefault="00554506" w:rsidP="00554506">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554506">
        <w:rPr>
          <w:rFonts w:ascii="Arial" w:hAnsi="Arial" w:cs="Arial"/>
        </w:rPr>
        <w:t>Affordable housing must be provided at a cost low enough for local people whose needs are not met by the open market to afford. It should remain at an affordable price (if it is practicable to apply suitable restrictions).’</w:t>
      </w:r>
    </w:p>
    <w:p w14:paraId="5DB13273" w14:textId="0D3DE2B1" w:rsidR="00554506" w:rsidRDefault="00554506" w:rsidP="00260511">
      <w:pPr>
        <w:rPr>
          <w:rFonts w:ascii="Arial" w:hAnsi="Arial" w:cs="Arial"/>
        </w:rPr>
      </w:pPr>
      <w:r w:rsidRPr="00554506">
        <w:rPr>
          <w:rFonts w:ascii="Arial" w:hAnsi="Arial" w:cs="Arial"/>
        </w:rPr>
        <w:t xml:space="preserve">This application was initially refused by Dorset Council but this was overturned on appeal on the basis that the benefits of this development outweighed the harm. </w:t>
      </w:r>
      <w:r>
        <w:rPr>
          <w:rFonts w:ascii="Arial" w:hAnsi="Arial" w:cs="Arial"/>
        </w:rPr>
        <w:t>A</w:t>
      </w:r>
      <w:r w:rsidRPr="00554506">
        <w:rPr>
          <w:rFonts w:ascii="Arial" w:hAnsi="Arial" w:cs="Arial"/>
        </w:rPr>
        <w:t xml:space="preserve"> condition was set that the scheme should include 35% Affordable Homes.</w:t>
      </w:r>
    </w:p>
    <w:p w14:paraId="1A2E61A4" w14:textId="77777777" w:rsidR="00260511" w:rsidRPr="00554506" w:rsidRDefault="00260511" w:rsidP="00260511">
      <w:pPr>
        <w:rPr>
          <w:rFonts w:ascii="Arial" w:hAnsi="Arial" w:cs="Arial"/>
        </w:rPr>
      </w:pPr>
    </w:p>
    <w:p w14:paraId="71E94323" w14:textId="3FB14277" w:rsidR="00554506" w:rsidRDefault="00554506" w:rsidP="00260511">
      <w:pPr>
        <w:rPr>
          <w:rFonts w:ascii="Arial" w:hAnsi="Arial" w:cs="Arial"/>
        </w:rPr>
      </w:pPr>
      <w:r w:rsidRPr="00554506">
        <w:rPr>
          <w:rFonts w:ascii="Arial" w:hAnsi="Arial" w:cs="Arial"/>
        </w:rPr>
        <w:lastRenderedPageBreak/>
        <w:t>This was barely satisfied by the appealed application which provided 13 houses</w:t>
      </w:r>
      <w:r w:rsidR="00260511">
        <w:rPr>
          <w:rFonts w:ascii="Arial" w:hAnsi="Arial" w:cs="Arial"/>
        </w:rPr>
        <w:t>,</w:t>
      </w:r>
      <w:r w:rsidRPr="00554506">
        <w:rPr>
          <w:rFonts w:ascii="Arial" w:hAnsi="Arial" w:cs="Arial"/>
        </w:rPr>
        <w:t xml:space="preserve"> 11 4-bed</w:t>
      </w:r>
      <w:r w:rsidR="00260511">
        <w:rPr>
          <w:rFonts w:ascii="Arial" w:hAnsi="Arial" w:cs="Arial"/>
        </w:rPr>
        <w:t>,</w:t>
      </w:r>
      <w:r w:rsidRPr="00554506">
        <w:rPr>
          <w:rFonts w:ascii="Arial" w:hAnsi="Arial" w:cs="Arial"/>
        </w:rPr>
        <w:t xml:space="preserve"> 2 3-bed and 6 flats at 30% discount.</w:t>
      </w:r>
    </w:p>
    <w:p w14:paraId="2D69C4E5" w14:textId="77777777" w:rsidR="00260511" w:rsidRPr="00554506" w:rsidRDefault="00260511" w:rsidP="00260511">
      <w:pPr>
        <w:rPr>
          <w:rFonts w:ascii="Arial" w:hAnsi="Arial" w:cs="Arial"/>
        </w:rPr>
      </w:pPr>
    </w:p>
    <w:p w14:paraId="1CC17BFF" w14:textId="20590170" w:rsidR="00554506" w:rsidRDefault="00260511" w:rsidP="00260511">
      <w:pPr>
        <w:rPr>
          <w:rFonts w:ascii="Arial" w:hAnsi="Arial" w:cs="Arial"/>
        </w:rPr>
      </w:pPr>
      <w:r>
        <w:rPr>
          <w:rFonts w:ascii="Arial" w:hAnsi="Arial" w:cs="Arial"/>
        </w:rPr>
        <w:t>However,</w:t>
      </w:r>
      <w:r w:rsidR="00554506" w:rsidRPr="00554506">
        <w:rPr>
          <w:rFonts w:ascii="Arial" w:hAnsi="Arial" w:cs="Arial"/>
        </w:rPr>
        <w:t xml:space="preserve"> the proposed modification by the new developer reduces this to 3 flats</w:t>
      </w:r>
      <w:r>
        <w:rPr>
          <w:rFonts w:ascii="Arial" w:hAnsi="Arial" w:cs="Arial"/>
        </w:rPr>
        <w:t>,</w:t>
      </w:r>
      <w:r w:rsidR="00554506" w:rsidRPr="00554506">
        <w:rPr>
          <w:rFonts w:ascii="Arial" w:hAnsi="Arial" w:cs="Arial"/>
        </w:rPr>
        <w:t xml:space="preserve"> 1x 2-bed</w:t>
      </w:r>
      <w:r>
        <w:rPr>
          <w:rFonts w:ascii="Arial" w:hAnsi="Arial" w:cs="Arial"/>
        </w:rPr>
        <w:t>,</w:t>
      </w:r>
      <w:r w:rsidR="00554506" w:rsidRPr="00554506">
        <w:rPr>
          <w:rFonts w:ascii="Arial" w:hAnsi="Arial" w:cs="Arial"/>
        </w:rPr>
        <w:t xml:space="preserve"> and 2x 1-bed</w:t>
      </w:r>
      <w:r>
        <w:rPr>
          <w:rFonts w:ascii="Arial" w:hAnsi="Arial" w:cs="Arial"/>
        </w:rPr>
        <w:t>,</w:t>
      </w:r>
      <w:r w:rsidR="00554506" w:rsidRPr="00554506">
        <w:rPr>
          <w:rFonts w:ascii="Arial" w:hAnsi="Arial" w:cs="Arial"/>
        </w:rPr>
        <w:t xml:space="preserve"> at 20% discount. This is not acceptable given the conditions against which the appeal was upheld. Weymouth has a minimum need for 1,669 Affordable Homes (ref Weymouth HNA Jan 2021).  Dorset Council must ensure that developer obligations are met.</w:t>
      </w:r>
    </w:p>
    <w:p w14:paraId="1198DE30" w14:textId="77777777" w:rsidR="00260511" w:rsidRPr="00554506" w:rsidRDefault="00260511" w:rsidP="00260511">
      <w:pPr>
        <w:rPr>
          <w:rFonts w:ascii="Arial" w:hAnsi="Arial" w:cs="Arial"/>
        </w:rPr>
      </w:pPr>
    </w:p>
    <w:p w14:paraId="45BE96DD" w14:textId="537C3BDC" w:rsidR="00554506" w:rsidRDefault="00554506" w:rsidP="00260511">
      <w:pPr>
        <w:rPr>
          <w:rFonts w:ascii="Arial" w:hAnsi="Arial" w:cs="Arial"/>
        </w:rPr>
      </w:pPr>
      <w:r w:rsidRPr="00554506">
        <w:rPr>
          <w:rFonts w:ascii="Arial" w:hAnsi="Arial" w:cs="Arial"/>
        </w:rPr>
        <w:t>As shown by Annual Monitoring Report and 5-year Delivery Test, market led development within Weymouth</w:t>
      </w:r>
      <w:r w:rsidR="00260511">
        <w:rPr>
          <w:rFonts w:ascii="Arial" w:hAnsi="Arial" w:cs="Arial"/>
        </w:rPr>
        <w:t xml:space="preserve"> and</w:t>
      </w:r>
      <w:r w:rsidRPr="00554506">
        <w:rPr>
          <w:rFonts w:ascii="Arial" w:hAnsi="Arial" w:cs="Arial"/>
        </w:rPr>
        <w:t xml:space="preserve"> Portland over the last 9 recorded years has delivered 190 d</w:t>
      </w:r>
      <w:r w:rsidR="00840E74">
        <w:rPr>
          <w:rFonts w:ascii="Arial" w:hAnsi="Arial" w:cs="Arial"/>
        </w:rPr>
        <w:t>wellings per annum</w:t>
      </w:r>
      <w:r w:rsidR="00260511">
        <w:rPr>
          <w:rFonts w:ascii="Arial" w:hAnsi="Arial" w:cs="Arial"/>
        </w:rPr>
        <w:t>,</w:t>
      </w:r>
      <w:r w:rsidRPr="00554506">
        <w:rPr>
          <w:rFonts w:ascii="Arial" w:hAnsi="Arial" w:cs="Arial"/>
        </w:rPr>
        <w:t xml:space="preserve"> exceeding the target of 175 d</w:t>
      </w:r>
      <w:r w:rsidR="00840E74">
        <w:rPr>
          <w:rFonts w:ascii="Arial" w:hAnsi="Arial" w:cs="Arial"/>
        </w:rPr>
        <w:t>wellings per annum</w:t>
      </w:r>
      <w:r w:rsidR="00260511">
        <w:rPr>
          <w:rFonts w:ascii="Arial" w:hAnsi="Arial" w:cs="Arial"/>
        </w:rPr>
        <w:t>,</w:t>
      </w:r>
      <w:r w:rsidRPr="00554506">
        <w:rPr>
          <w:rFonts w:ascii="Arial" w:hAnsi="Arial" w:cs="Arial"/>
        </w:rPr>
        <w:t xml:space="preserve"> and is meeting the 5</w:t>
      </w:r>
      <w:r w:rsidR="00260511">
        <w:rPr>
          <w:rFonts w:ascii="Arial" w:hAnsi="Arial" w:cs="Arial"/>
        </w:rPr>
        <w:t>-</w:t>
      </w:r>
      <w:r w:rsidRPr="00554506">
        <w:rPr>
          <w:rFonts w:ascii="Arial" w:hAnsi="Arial" w:cs="Arial"/>
        </w:rPr>
        <w:t>year housing supply test. However</w:t>
      </w:r>
      <w:r w:rsidR="00260511">
        <w:rPr>
          <w:rFonts w:ascii="Arial" w:hAnsi="Arial" w:cs="Arial"/>
        </w:rPr>
        <w:t>,</w:t>
      </w:r>
      <w:r w:rsidRPr="00554506">
        <w:rPr>
          <w:rFonts w:ascii="Arial" w:hAnsi="Arial" w:cs="Arial"/>
        </w:rPr>
        <w:t xml:space="preserve"> the level of Affordable Homes being supplied is only 13% compared with the Plan Target of 35%.</w:t>
      </w:r>
    </w:p>
    <w:p w14:paraId="1F0A7097" w14:textId="77777777" w:rsidR="00260511" w:rsidRPr="00554506" w:rsidRDefault="00260511" w:rsidP="00260511">
      <w:pPr>
        <w:rPr>
          <w:rFonts w:ascii="Arial" w:hAnsi="Arial" w:cs="Arial"/>
        </w:rPr>
      </w:pPr>
    </w:p>
    <w:p w14:paraId="3BAE8316" w14:textId="6E8E0753" w:rsidR="00554506" w:rsidRDefault="00554506" w:rsidP="00260511">
      <w:pPr>
        <w:rPr>
          <w:rFonts w:ascii="Arial" w:hAnsi="Arial" w:cs="Arial"/>
        </w:rPr>
      </w:pPr>
      <w:r w:rsidRPr="00554506">
        <w:rPr>
          <w:rFonts w:ascii="Arial" w:hAnsi="Arial" w:cs="Arial"/>
        </w:rPr>
        <w:t>More houses of this type are not needed in Weymouth &amp; Portland unless they provide their quota of Affordable Homes.</w:t>
      </w:r>
    </w:p>
    <w:p w14:paraId="59BBFD60" w14:textId="77777777" w:rsidR="00260511" w:rsidRPr="00554506" w:rsidRDefault="00260511" w:rsidP="00260511">
      <w:pPr>
        <w:rPr>
          <w:rFonts w:ascii="Arial" w:hAnsi="Arial" w:cs="Arial"/>
        </w:rPr>
      </w:pPr>
    </w:p>
    <w:p w14:paraId="30E7C4ED" w14:textId="143D8705" w:rsidR="00554506" w:rsidRPr="00554506" w:rsidRDefault="00260511" w:rsidP="00260511">
      <w:pPr>
        <w:rPr>
          <w:rFonts w:ascii="Arial" w:hAnsi="Arial" w:cs="Arial"/>
        </w:rPr>
      </w:pPr>
      <w:r>
        <w:rPr>
          <w:rFonts w:ascii="Arial" w:hAnsi="Arial" w:cs="Arial"/>
        </w:rPr>
        <w:t>Cllr Northam urged Committee members</w:t>
      </w:r>
      <w:r w:rsidR="00554506" w:rsidRPr="00554506">
        <w:rPr>
          <w:rFonts w:ascii="Arial" w:hAnsi="Arial" w:cs="Arial"/>
        </w:rPr>
        <w:t xml:space="preserve"> to object to th</w:t>
      </w:r>
      <w:r>
        <w:rPr>
          <w:rFonts w:ascii="Arial" w:hAnsi="Arial" w:cs="Arial"/>
        </w:rPr>
        <w:t>e</w:t>
      </w:r>
      <w:r w:rsidR="00554506" w:rsidRPr="00554506">
        <w:rPr>
          <w:rFonts w:ascii="Arial" w:hAnsi="Arial" w:cs="Arial"/>
        </w:rPr>
        <w:t xml:space="preserve"> application </w:t>
      </w:r>
      <w:bookmarkStart w:id="1" w:name="_Hlk100131052"/>
      <w:r w:rsidR="00554506" w:rsidRPr="00554506">
        <w:rPr>
          <w:rFonts w:ascii="Arial" w:hAnsi="Arial" w:cs="Arial"/>
        </w:rPr>
        <w:t>on the basis that it</w:t>
      </w:r>
    </w:p>
    <w:p w14:paraId="467A7B15" w14:textId="77777777" w:rsidR="00554506" w:rsidRPr="00554506" w:rsidRDefault="00554506" w:rsidP="00260511">
      <w:pPr>
        <w:numPr>
          <w:ilvl w:val="0"/>
          <w:numId w:val="31"/>
        </w:numPr>
        <w:contextualSpacing/>
        <w:rPr>
          <w:rFonts w:ascii="Arial" w:hAnsi="Arial" w:cs="Arial"/>
        </w:rPr>
      </w:pPr>
      <w:r w:rsidRPr="00554506">
        <w:rPr>
          <w:rFonts w:ascii="Arial" w:hAnsi="Arial" w:cs="Arial"/>
        </w:rPr>
        <w:t>Does not meet the new or previous Local Plan’s Housing Strategic Objectives.</w:t>
      </w:r>
    </w:p>
    <w:p w14:paraId="63D0BD4D" w14:textId="1E4721C7" w:rsidR="00554506" w:rsidRDefault="00554506" w:rsidP="00260511">
      <w:pPr>
        <w:numPr>
          <w:ilvl w:val="0"/>
          <w:numId w:val="31"/>
        </w:numPr>
        <w:contextualSpacing/>
        <w:rPr>
          <w:rFonts w:ascii="Arial" w:hAnsi="Arial" w:cs="Arial"/>
        </w:rPr>
      </w:pPr>
      <w:r w:rsidRPr="00554506">
        <w:rPr>
          <w:rFonts w:ascii="Arial" w:hAnsi="Arial" w:cs="Arial"/>
        </w:rPr>
        <w:t>Housing in Weymouth is being delivered in the quantity required in the extant Local Plan but is not being delivered in line with the Housing Need for Affordable Homes  and any reduction in the planned number should be rejected.</w:t>
      </w:r>
    </w:p>
    <w:bookmarkEnd w:id="1"/>
    <w:p w14:paraId="29E78073" w14:textId="31377540" w:rsidR="000053B5" w:rsidRDefault="000053B5" w:rsidP="000053B5">
      <w:pPr>
        <w:contextualSpacing/>
        <w:rPr>
          <w:rFonts w:ascii="Arial" w:hAnsi="Arial" w:cs="Arial"/>
        </w:rPr>
      </w:pPr>
    </w:p>
    <w:p w14:paraId="3799D7F1" w14:textId="5A53AFE5" w:rsidR="000053B5" w:rsidRDefault="000053B5" w:rsidP="000053B5">
      <w:pPr>
        <w:contextualSpacing/>
        <w:rPr>
          <w:rFonts w:ascii="Arial" w:hAnsi="Arial" w:cs="Arial"/>
        </w:rPr>
      </w:pPr>
      <w:r>
        <w:rPr>
          <w:rFonts w:ascii="Arial" w:hAnsi="Arial" w:cs="Arial"/>
        </w:rPr>
        <w:t xml:space="preserve">Cllr Barrow reported that as well as having previously agreed 6 flats at a 35% discount, the houses were also to go to local residents. However, the properties are now going to be less affordable for local residents. The developer has already applied to reduce the quality of the materials being used on site, based on costs, and now this application has been submitted based on viability. The Dorset Council Housing Enabling Team do not support the application as they wish to see the maximum level of affordable housing provided. It would appear that this application is about the developer </w:t>
      </w:r>
      <w:r w:rsidR="00F00908">
        <w:rPr>
          <w:rFonts w:ascii="Arial" w:hAnsi="Arial" w:cs="Arial"/>
        </w:rPr>
        <w:t xml:space="preserve">wanting to make the maximum level of profit. </w:t>
      </w:r>
    </w:p>
    <w:p w14:paraId="578FC885" w14:textId="420C7879" w:rsidR="00CE66E6" w:rsidRDefault="00CE66E6" w:rsidP="000053B5">
      <w:pPr>
        <w:contextualSpacing/>
        <w:rPr>
          <w:rFonts w:ascii="Arial" w:hAnsi="Arial" w:cs="Arial"/>
        </w:rPr>
      </w:pPr>
    </w:p>
    <w:p w14:paraId="737691D8" w14:textId="0B7E27C7" w:rsidR="00CE66E6" w:rsidRDefault="00CE66E6" w:rsidP="000053B5">
      <w:pPr>
        <w:contextualSpacing/>
        <w:rPr>
          <w:rFonts w:ascii="Arial" w:hAnsi="Arial" w:cs="Arial"/>
        </w:rPr>
      </w:pPr>
      <w:r>
        <w:rPr>
          <w:rFonts w:ascii="Arial" w:hAnsi="Arial" w:cs="Arial"/>
        </w:rPr>
        <w:t xml:space="preserve">Cllr Gray referred to the Viability Assessment which states that the reason the affordable housing is being reduced is because the cost of materials has increased, and the developer will not make as much profit. </w:t>
      </w:r>
    </w:p>
    <w:p w14:paraId="01C8C1DB" w14:textId="0DC1A9C1" w:rsidR="00CE66E6" w:rsidRDefault="00CE66E6" w:rsidP="000053B5">
      <w:pPr>
        <w:contextualSpacing/>
        <w:rPr>
          <w:rFonts w:ascii="Arial" w:hAnsi="Arial" w:cs="Arial"/>
        </w:rPr>
      </w:pPr>
    </w:p>
    <w:p w14:paraId="599A179F" w14:textId="5F5B0748" w:rsidR="00CE66E6" w:rsidRPr="00CE66E6" w:rsidRDefault="00CE66E6" w:rsidP="000053B5">
      <w:pPr>
        <w:contextualSpacing/>
        <w:rPr>
          <w:rFonts w:ascii="Arial" w:hAnsi="Arial" w:cs="Arial"/>
          <w:b/>
          <w:bCs/>
        </w:rPr>
      </w:pPr>
      <w:r w:rsidRPr="00CE66E6">
        <w:rPr>
          <w:rFonts w:ascii="Arial" w:hAnsi="Arial" w:cs="Arial"/>
          <w:b/>
          <w:bCs/>
        </w:rPr>
        <w:t>Resolved:</w:t>
      </w:r>
    </w:p>
    <w:p w14:paraId="42332DCC" w14:textId="75420716" w:rsidR="00CE66E6" w:rsidRDefault="00CE66E6" w:rsidP="000053B5">
      <w:pPr>
        <w:contextualSpacing/>
        <w:rPr>
          <w:rFonts w:ascii="Arial" w:hAnsi="Arial" w:cs="Arial"/>
        </w:rPr>
      </w:pPr>
      <w:r>
        <w:rPr>
          <w:rFonts w:ascii="Arial" w:hAnsi="Arial" w:cs="Arial"/>
        </w:rPr>
        <w:t>Proposer: Cllr Winter          Seconder: Cllr Taylor</w:t>
      </w:r>
    </w:p>
    <w:p w14:paraId="5B47C106" w14:textId="365B6C06" w:rsidR="00BB640F" w:rsidRPr="00BB640F" w:rsidRDefault="00CE66E6" w:rsidP="00BB640F">
      <w:pPr>
        <w:contextualSpacing/>
        <w:rPr>
          <w:rFonts w:ascii="Arial" w:hAnsi="Arial" w:cs="Arial"/>
        </w:rPr>
      </w:pPr>
      <w:r>
        <w:rPr>
          <w:rFonts w:ascii="Arial" w:hAnsi="Arial" w:cs="Arial"/>
        </w:rPr>
        <w:t xml:space="preserve">Members voted by a majority of 7 in favour, with 2 abstentions, to object to the application </w:t>
      </w:r>
      <w:r w:rsidR="00BB640F" w:rsidRPr="00BB640F">
        <w:rPr>
          <w:rFonts w:ascii="Arial" w:hAnsi="Arial" w:cs="Arial"/>
        </w:rPr>
        <w:t>on the basis that it</w:t>
      </w:r>
      <w:r w:rsidR="00BB640F">
        <w:rPr>
          <w:rFonts w:ascii="Arial" w:hAnsi="Arial" w:cs="Arial"/>
        </w:rPr>
        <w:t>:</w:t>
      </w:r>
    </w:p>
    <w:p w14:paraId="6AC4E1A9" w14:textId="360DEBA9" w:rsidR="00BB640F" w:rsidRPr="00BB640F" w:rsidRDefault="00BB640F" w:rsidP="00BB640F">
      <w:pPr>
        <w:contextualSpacing/>
        <w:rPr>
          <w:rFonts w:ascii="Arial" w:hAnsi="Arial" w:cs="Arial"/>
        </w:rPr>
      </w:pPr>
      <w:r w:rsidRPr="00BB640F">
        <w:rPr>
          <w:rFonts w:ascii="Arial" w:hAnsi="Arial" w:cs="Arial"/>
        </w:rPr>
        <w:t>a)</w:t>
      </w:r>
      <w:r>
        <w:rPr>
          <w:rFonts w:ascii="Arial" w:hAnsi="Arial" w:cs="Arial"/>
        </w:rPr>
        <w:t xml:space="preserve"> </w:t>
      </w:r>
      <w:r w:rsidRPr="00BB640F">
        <w:rPr>
          <w:rFonts w:ascii="Arial" w:hAnsi="Arial" w:cs="Arial"/>
        </w:rPr>
        <w:t>Does not meet the new or previous Local Plan’s Housing Strategic Objectives.</w:t>
      </w:r>
    </w:p>
    <w:p w14:paraId="432A8915" w14:textId="157C68A3" w:rsidR="009C12DE" w:rsidRDefault="00BB640F" w:rsidP="007E5325">
      <w:pPr>
        <w:contextualSpacing/>
        <w:rPr>
          <w:rFonts w:ascii="Arial" w:hAnsi="Arial" w:cs="Arial"/>
        </w:rPr>
      </w:pPr>
      <w:r w:rsidRPr="00BB640F">
        <w:rPr>
          <w:rFonts w:ascii="Arial" w:hAnsi="Arial" w:cs="Arial"/>
        </w:rPr>
        <w:t>b)</w:t>
      </w:r>
      <w:r>
        <w:rPr>
          <w:rFonts w:ascii="Arial" w:hAnsi="Arial" w:cs="Arial"/>
        </w:rPr>
        <w:t xml:space="preserve"> </w:t>
      </w:r>
      <w:r w:rsidRPr="00BB640F">
        <w:rPr>
          <w:rFonts w:ascii="Arial" w:hAnsi="Arial" w:cs="Arial"/>
        </w:rPr>
        <w:t>Housing in Weymouth is being delivered in the quantity required in the extant Local Plan but is not being delivered in line with the Housing Need for Affordable Homes</w:t>
      </w:r>
      <w:r>
        <w:rPr>
          <w:rFonts w:ascii="Arial" w:hAnsi="Arial" w:cs="Arial"/>
        </w:rPr>
        <w:t xml:space="preserve">, </w:t>
      </w:r>
      <w:r w:rsidRPr="00BB640F">
        <w:rPr>
          <w:rFonts w:ascii="Arial" w:hAnsi="Arial" w:cs="Arial"/>
        </w:rPr>
        <w:t>and any reduction in the planned number should be rejected.</w:t>
      </w:r>
    </w:p>
    <w:p w14:paraId="62FFCA4C" w14:textId="0A00C3B8" w:rsidR="000D7F01" w:rsidRDefault="000D7F01" w:rsidP="007E5325">
      <w:pPr>
        <w:rPr>
          <w:rFonts w:ascii="Arial" w:hAnsi="Arial" w:cs="Arial"/>
          <w:lang w:eastAsia="en-GB"/>
        </w:rPr>
      </w:pPr>
    </w:p>
    <w:p w14:paraId="5A6111DB" w14:textId="3D5AEAAA" w:rsidR="000D7F01" w:rsidRDefault="000D7F01" w:rsidP="007E5325">
      <w:pPr>
        <w:rPr>
          <w:rFonts w:ascii="Arial" w:hAnsi="Arial" w:cs="Arial"/>
          <w:b/>
          <w:bCs/>
          <w:lang w:eastAsia="en-GB"/>
        </w:rPr>
      </w:pPr>
      <w:r w:rsidRPr="000D7F01">
        <w:rPr>
          <w:rFonts w:ascii="Arial" w:hAnsi="Arial" w:cs="Arial"/>
          <w:b/>
          <w:bCs/>
          <w:lang w:eastAsia="en-GB"/>
        </w:rPr>
        <w:t xml:space="preserve">P/RES/2022/00823 Field South of </w:t>
      </w:r>
      <w:proofErr w:type="spellStart"/>
      <w:r w:rsidRPr="000D7F01">
        <w:rPr>
          <w:rFonts w:ascii="Arial" w:hAnsi="Arial" w:cs="Arial"/>
          <w:b/>
          <w:bCs/>
          <w:lang w:eastAsia="en-GB"/>
        </w:rPr>
        <w:t>Nottington</w:t>
      </w:r>
      <w:proofErr w:type="spellEnd"/>
      <w:r w:rsidRPr="000D7F01">
        <w:rPr>
          <w:rFonts w:ascii="Arial" w:hAnsi="Arial" w:cs="Arial"/>
          <w:b/>
          <w:bCs/>
          <w:lang w:eastAsia="en-GB"/>
        </w:rPr>
        <w:t xml:space="preserve"> Lane, </w:t>
      </w:r>
      <w:proofErr w:type="spellStart"/>
      <w:r w:rsidRPr="000D7F01">
        <w:rPr>
          <w:rFonts w:ascii="Arial" w:hAnsi="Arial" w:cs="Arial"/>
          <w:b/>
          <w:bCs/>
          <w:lang w:eastAsia="en-GB"/>
        </w:rPr>
        <w:t>Nottington</w:t>
      </w:r>
      <w:proofErr w:type="spellEnd"/>
      <w:r w:rsidRPr="000D7F01">
        <w:rPr>
          <w:rFonts w:ascii="Arial" w:hAnsi="Arial" w:cs="Arial"/>
          <w:b/>
          <w:bCs/>
          <w:lang w:eastAsia="en-GB"/>
        </w:rPr>
        <w:t xml:space="preserve"> Lane, Weymouth</w:t>
      </w:r>
    </w:p>
    <w:p w14:paraId="63E944D0" w14:textId="34B61C58" w:rsidR="00AF54EF" w:rsidRPr="00F958AE" w:rsidRDefault="00F958AE" w:rsidP="007E5325">
      <w:pPr>
        <w:rPr>
          <w:rFonts w:ascii="Arial" w:hAnsi="Arial" w:cs="Arial"/>
          <w:lang w:eastAsia="en-GB"/>
        </w:rPr>
      </w:pPr>
      <w:r w:rsidRPr="00F958AE">
        <w:rPr>
          <w:rFonts w:ascii="Arial" w:hAnsi="Arial" w:cs="Arial"/>
          <w:lang w:eastAsia="en-GB"/>
        </w:rPr>
        <w:t>Cllr Northam reported that this development is providing affordable homes a</w:t>
      </w:r>
      <w:r>
        <w:rPr>
          <w:rFonts w:ascii="Arial" w:hAnsi="Arial" w:cs="Arial"/>
          <w:lang w:eastAsia="en-GB"/>
        </w:rPr>
        <w:t>nd</w:t>
      </w:r>
      <w:r w:rsidRPr="00F958AE">
        <w:rPr>
          <w:rFonts w:ascii="Arial" w:hAnsi="Arial" w:cs="Arial"/>
          <w:lang w:eastAsia="en-GB"/>
        </w:rPr>
        <w:t xml:space="preserve"> he would suggest that a comment of “no objection” is submitted. </w:t>
      </w:r>
    </w:p>
    <w:p w14:paraId="19309F19" w14:textId="77777777" w:rsidR="00F958AE" w:rsidRDefault="00F958AE" w:rsidP="007E5325">
      <w:pPr>
        <w:rPr>
          <w:rFonts w:ascii="Arial" w:hAnsi="Arial" w:cs="Arial"/>
          <w:b/>
          <w:bCs/>
          <w:lang w:eastAsia="en-GB"/>
        </w:rPr>
      </w:pPr>
    </w:p>
    <w:p w14:paraId="38555915" w14:textId="6095DBEC" w:rsidR="00F958AE" w:rsidRDefault="00F958AE" w:rsidP="007E5325">
      <w:pPr>
        <w:rPr>
          <w:rFonts w:ascii="Arial" w:hAnsi="Arial" w:cs="Arial"/>
          <w:b/>
          <w:bCs/>
          <w:lang w:eastAsia="en-GB"/>
        </w:rPr>
      </w:pPr>
      <w:r>
        <w:rPr>
          <w:rFonts w:ascii="Arial" w:hAnsi="Arial" w:cs="Arial"/>
          <w:b/>
          <w:bCs/>
          <w:lang w:eastAsia="en-GB"/>
        </w:rPr>
        <w:t>Resolved:</w:t>
      </w:r>
    </w:p>
    <w:p w14:paraId="7022C586" w14:textId="15DFE93D" w:rsidR="00F958AE" w:rsidRPr="00F958AE" w:rsidRDefault="00F958AE" w:rsidP="007E5325">
      <w:pPr>
        <w:rPr>
          <w:rFonts w:ascii="Arial" w:hAnsi="Arial" w:cs="Arial"/>
          <w:lang w:eastAsia="en-GB"/>
        </w:rPr>
      </w:pPr>
      <w:r w:rsidRPr="00F958AE">
        <w:rPr>
          <w:rFonts w:ascii="Arial" w:hAnsi="Arial" w:cs="Arial"/>
          <w:lang w:eastAsia="en-GB"/>
        </w:rPr>
        <w:t>Proposer: Cllr Harris           Seconder: Cllr Winter</w:t>
      </w:r>
    </w:p>
    <w:p w14:paraId="68B0A129" w14:textId="48198EDD" w:rsidR="001E4FBD" w:rsidRDefault="00F958AE" w:rsidP="007E5325">
      <w:pPr>
        <w:rPr>
          <w:rFonts w:ascii="Arial" w:hAnsi="Arial" w:cs="Arial"/>
          <w:lang w:eastAsia="en-GB"/>
        </w:rPr>
      </w:pPr>
      <w:r w:rsidRPr="00F958AE">
        <w:rPr>
          <w:rFonts w:ascii="Arial" w:hAnsi="Arial" w:cs="Arial"/>
          <w:lang w:eastAsia="en-GB"/>
        </w:rPr>
        <w:t xml:space="preserve">Members voted unanimously in favour of returning a comment of “no objection”. </w:t>
      </w:r>
    </w:p>
    <w:p w14:paraId="2894EF91" w14:textId="74B749EA" w:rsidR="00711845" w:rsidRDefault="00711845" w:rsidP="007E5325">
      <w:pPr>
        <w:rPr>
          <w:rFonts w:ascii="Arial" w:hAnsi="Arial" w:cs="Arial"/>
          <w:lang w:eastAsia="en-GB"/>
        </w:rPr>
      </w:pPr>
    </w:p>
    <w:p w14:paraId="3786665A" w14:textId="3A1166C8" w:rsidR="006E3974" w:rsidRDefault="006E3974" w:rsidP="007E5325">
      <w:pPr>
        <w:rPr>
          <w:rFonts w:ascii="Arial" w:hAnsi="Arial" w:cs="Arial"/>
          <w:lang w:eastAsia="en-GB"/>
        </w:rPr>
      </w:pPr>
    </w:p>
    <w:p w14:paraId="3E6B791C" w14:textId="4AF2E1E3"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569945E5" w14:textId="2DE0859F" w:rsidR="007E2375" w:rsidRDefault="00F958AE" w:rsidP="007E5325">
      <w:pPr>
        <w:rPr>
          <w:rFonts w:ascii="Arial" w:hAnsi="Arial" w:cs="Arial"/>
          <w:lang w:eastAsia="en-GB"/>
        </w:rPr>
      </w:pPr>
      <w:r>
        <w:rPr>
          <w:rFonts w:ascii="Arial" w:hAnsi="Arial" w:cs="Arial"/>
          <w:lang w:eastAsia="en-GB"/>
        </w:rPr>
        <w:t xml:space="preserve">Members did not wish to discuss </w:t>
      </w:r>
      <w:r w:rsidR="00BF2366">
        <w:rPr>
          <w:rFonts w:ascii="Arial" w:hAnsi="Arial" w:cs="Arial"/>
          <w:lang w:eastAsia="en-GB"/>
        </w:rPr>
        <w:t>any of the planning applications received shortly before publication of the agenda.</w:t>
      </w:r>
    </w:p>
    <w:p w14:paraId="3C0D3E45" w14:textId="631ABC4C" w:rsidR="00405DDB" w:rsidRDefault="00405DDB" w:rsidP="007E5325">
      <w:pPr>
        <w:rPr>
          <w:rFonts w:ascii="Arial" w:hAnsi="Arial" w:cs="Arial"/>
          <w:lang w:eastAsia="en-GB"/>
        </w:rPr>
      </w:pPr>
    </w:p>
    <w:p w14:paraId="38EE59A2" w14:textId="5202ED6E" w:rsidR="00F958AE" w:rsidRPr="00F958AE" w:rsidRDefault="00F958AE" w:rsidP="007E5325">
      <w:pPr>
        <w:rPr>
          <w:rFonts w:ascii="Arial" w:hAnsi="Arial" w:cs="Arial"/>
          <w:b/>
          <w:bCs/>
          <w:lang w:eastAsia="en-GB"/>
        </w:rPr>
      </w:pPr>
      <w:r w:rsidRPr="00F958AE">
        <w:rPr>
          <w:rFonts w:ascii="Arial" w:hAnsi="Arial" w:cs="Arial"/>
          <w:b/>
          <w:bCs/>
          <w:lang w:eastAsia="en-GB"/>
        </w:rPr>
        <w:t>Resolved:</w:t>
      </w:r>
    </w:p>
    <w:p w14:paraId="555B6D3A" w14:textId="2B35D6F1" w:rsidR="00F958AE" w:rsidRDefault="00F958AE" w:rsidP="007E5325">
      <w:pPr>
        <w:rPr>
          <w:rFonts w:ascii="Arial" w:hAnsi="Arial" w:cs="Arial"/>
          <w:lang w:eastAsia="en-GB"/>
        </w:rPr>
      </w:pPr>
      <w:r>
        <w:rPr>
          <w:rFonts w:ascii="Arial" w:hAnsi="Arial" w:cs="Arial"/>
          <w:lang w:eastAsia="en-GB"/>
        </w:rPr>
        <w:t>Proposer: Cllr Bergman           Seconder: Cllr James</w:t>
      </w:r>
    </w:p>
    <w:p w14:paraId="6E619C09" w14:textId="5A03CB1E" w:rsidR="00AF54EF" w:rsidRDefault="00F958AE" w:rsidP="007E5325">
      <w:pPr>
        <w:rPr>
          <w:rFonts w:ascii="Arial" w:hAnsi="Arial" w:cs="Arial"/>
          <w:lang w:eastAsia="en-GB"/>
        </w:rPr>
      </w:pPr>
      <w:r>
        <w:rPr>
          <w:rFonts w:ascii="Arial" w:hAnsi="Arial" w:cs="Arial"/>
          <w:lang w:eastAsia="en-GB"/>
        </w:rPr>
        <w:t xml:space="preserve">Members voted unanimously in favour of returning a comment of “no objection” in relation to the </w:t>
      </w:r>
      <w:r w:rsidR="00BF2366">
        <w:rPr>
          <w:rFonts w:ascii="Arial" w:hAnsi="Arial" w:cs="Arial"/>
          <w:lang w:eastAsia="en-GB"/>
        </w:rPr>
        <w:t xml:space="preserve">following </w:t>
      </w:r>
      <w:r>
        <w:rPr>
          <w:rFonts w:ascii="Arial" w:hAnsi="Arial" w:cs="Arial"/>
          <w:lang w:eastAsia="en-GB"/>
        </w:rPr>
        <w:t>planning applications</w:t>
      </w:r>
      <w:r w:rsidR="00BF2366">
        <w:rPr>
          <w:rFonts w:ascii="Arial" w:hAnsi="Arial" w:cs="Arial"/>
          <w:lang w:eastAsia="en-GB"/>
        </w:rPr>
        <w:t>:</w:t>
      </w:r>
    </w:p>
    <w:p w14:paraId="42494044" w14:textId="0F335137" w:rsidR="00BF2366" w:rsidRDefault="00BF2366" w:rsidP="007E5325">
      <w:pPr>
        <w:rPr>
          <w:rFonts w:ascii="Arial" w:hAnsi="Arial" w:cs="Arial"/>
          <w:lang w:eastAsia="en-GB"/>
        </w:rPr>
      </w:pPr>
    </w:p>
    <w:p w14:paraId="7838798E"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P/HOU/2022/01911</w:t>
      </w:r>
      <w:r>
        <w:rPr>
          <w:rFonts w:ascii="Arial" w:hAnsi="Arial" w:cs="Arial"/>
          <w:lang w:eastAsia="en-GB"/>
        </w:rPr>
        <w:t xml:space="preserve"> </w:t>
      </w:r>
      <w:r w:rsidRPr="00405DDB">
        <w:rPr>
          <w:rFonts w:ascii="Arial" w:hAnsi="Arial" w:cs="Arial"/>
          <w:lang w:eastAsia="en-GB"/>
        </w:rPr>
        <w:t>21 Weymouth Bay Avenue, Weymouth</w:t>
      </w:r>
    </w:p>
    <w:p w14:paraId="299C24AA"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P/FUL/2022/01910</w:t>
      </w:r>
      <w:r>
        <w:rPr>
          <w:rFonts w:ascii="Arial" w:hAnsi="Arial" w:cs="Arial"/>
          <w:lang w:eastAsia="en-GB"/>
        </w:rPr>
        <w:t xml:space="preserve"> </w:t>
      </w:r>
      <w:r w:rsidRPr="00405DDB">
        <w:rPr>
          <w:rFonts w:ascii="Arial" w:hAnsi="Arial" w:cs="Arial"/>
          <w:lang w:eastAsia="en-GB"/>
        </w:rPr>
        <w:t>Seascape Café, Greenhill Gardens, Weymouth</w:t>
      </w:r>
    </w:p>
    <w:p w14:paraId="66374CC5"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P/FUL/2022/01836</w:t>
      </w:r>
      <w:r>
        <w:rPr>
          <w:rFonts w:ascii="Arial" w:hAnsi="Arial" w:cs="Arial"/>
          <w:lang w:eastAsia="en-GB"/>
        </w:rPr>
        <w:t xml:space="preserve"> </w:t>
      </w:r>
      <w:r w:rsidRPr="00405DDB">
        <w:rPr>
          <w:rFonts w:ascii="Arial" w:hAnsi="Arial" w:cs="Arial"/>
          <w:lang w:eastAsia="en-GB"/>
        </w:rPr>
        <w:t>17-23 New Street, Weymouth</w:t>
      </w:r>
    </w:p>
    <w:p w14:paraId="7289188D"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P/LBC/2022/01643</w:t>
      </w:r>
      <w:r>
        <w:rPr>
          <w:rFonts w:ascii="Arial" w:hAnsi="Arial" w:cs="Arial"/>
          <w:lang w:eastAsia="en-GB"/>
        </w:rPr>
        <w:t xml:space="preserve"> </w:t>
      </w:r>
      <w:r w:rsidRPr="00405DDB">
        <w:rPr>
          <w:rFonts w:ascii="Arial" w:hAnsi="Arial" w:cs="Arial"/>
          <w:lang w:eastAsia="en-GB"/>
        </w:rPr>
        <w:t xml:space="preserve">10A </w:t>
      </w:r>
      <w:proofErr w:type="spellStart"/>
      <w:r w:rsidRPr="00405DDB">
        <w:rPr>
          <w:rFonts w:ascii="Arial" w:hAnsi="Arial" w:cs="Arial"/>
          <w:lang w:eastAsia="en-GB"/>
        </w:rPr>
        <w:t>Nothe</w:t>
      </w:r>
      <w:proofErr w:type="spellEnd"/>
      <w:r w:rsidRPr="00405DDB">
        <w:rPr>
          <w:rFonts w:ascii="Arial" w:hAnsi="Arial" w:cs="Arial"/>
          <w:lang w:eastAsia="en-GB"/>
        </w:rPr>
        <w:t xml:space="preserve"> Parade, Weymouth</w:t>
      </w:r>
    </w:p>
    <w:p w14:paraId="107FC426"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P/FUL/2022/01909</w:t>
      </w:r>
      <w:r>
        <w:rPr>
          <w:rFonts w:ascii="Arial" w:hAnsi="Arial" w:cs="Arial"/>
          <w:lang w:eastAsia="en-GB"/>
        </w:rPr>
        <w:t xml:space="preserve"> </w:t>
      </w:r>
      <w:r w:rsidRPr="00405DDB">
        <w:rPr>
          <w:rFonts w:ascii="Arial" w:hAnsi="Arial" w:cs="Arial"/>
          <w:lang w:eastAsia="en-GB"/>
        </w:rPr>
        <w:t>Weymouth Library, Great George Street, Weymouth</w:t>
      </w:r>
    </w:p>
    <w:p w14:paraId="1094A114"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P/HOU/2022/01884</w:t>
      </w:r>
      <w:r>
        <w:rPr>
          <w:rFonts w:ascii="Arial" w:hAnsi="Arial" w:cs="Arial"/>
          <w:lang w:eastAsia="en-GB"/>
        </w:rPr>
        <w:t xml:space="preserve"> </w:t>
      </w:r>
      <w:r w:rsidRPr="00405DDB">
        <w:rPr>
          <w:rFonts w:ascii="Arial" w:hAnsi="Arial" w:cs="Arial"/>
          <w:lang w:eastAsia="en-GB"/>
        </w:rPr>
        <w:t>52 Weymouth Bay Avenue, Weymouth</w:t>
      </w:r>
    </w:p>
    <w:p w14:paraId="30F42361"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P/HOU/2022/01982</w:t>
      </w:r>
      <w:r>
        <w:rPr>
          <w:rFonts w:ascii="Arial" w:hAnsi="Arial" w:cs="Arial"/>
          <w:lang w:eastAsia="en-GB"/>
        </w:rPr>
        <w:t xml:space="preserve"> </w:t>
      </w:r>
      <w:r w:rsidRPr="00405DDB">
        <w:rPr>
          <w:rFonts w:ascii="Arial" w:hAnsi="Arial" w:cs="Arial"/>
          <w:lang w:eastAsia="en-GB"/>
        </w:rPr>
        <w:t xml:space="preserve">8 </w:t>
      </w:r>
      <w:proofErr w:type="spellStart"/>
      <w:r w:rsidRPr="00405DDB">
        <w:rPr>
          <w:rFonts w:ascii="Arial" w:hAnsi="Arial" w:cs="Arial"/>
          <w:lang w:eastAsia="en-GB"/>
        </w:rPr>
        <w:t>Chalbury</w:t>
      </w:r>
      <w:proofErr w:type="spellEnd"/>
      <w:r w:rsidRPr="00405DDB">
        <w:rPr>
          <w:rFonts w:ascii="Arial" w:hAnsi="Arial" w:cs="Arial"/>
          <w:lang w:eastAsia="en-GB"/>
        </w:rPr>
        <w:t xml:space="preserve"> Close, Weymouth</w:t>
      </w:r>
    </w:p>
    <w:p w14:paraId="20FE1309"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P/FUL/2022/02016</w:t>
      </w:r>
      <w:r>
        <w:rPr>
          <w:rFonts w:ascii="Arial" w:hAnsi="Arial" w:cs="Arial"/>
          <w:lang w:eastAsia="en-GB"/>
        </w:rPr>
        <w:t xml:space="preserve"> </w:t>
      </w:r>
      <w:r w:rsidRPr="00405DDB">
        <w:rPr>
          <w:rFonts w:ascii="Arial" w:hAnsi="Arial" w:cs="Arial"/>
          <w:lang w:eastAsia="en-GB"/>
        </w:rPr>
        <w:t>Beach Operations Building, Weymouth Beach</w:t>
      </w:r>
    </w:p>
    <w:p w14:paraId="4E2D0F18" w14:textId="77777777" w:rsid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P/LBC/2022/01013</w:t>
      </w:r>
      <w:r>
        <w:rPr>
          <w:rFonts w:ascii="Arial" w:hAnsi="Arial" w:cs="Arial"/>
          <w:lang w:eastAsia="en-GB"/>
        </w:rPr>
        <w:t xml:space="preserve"> </w:t>
      </w:r>
      <w:r w:rsidRPr="00405DDB">
        <w:rPr>
          <w:rFonts w:ascii="Arial" w:hAnsi="Arial" w:cs="Arial"/>
          <w:lang w:eastAsia="en-GB"/>
        </w:rPr>
        <w:t>4 Albert Street, Weymouth</w:t>
      </w:r>
    </w:p>
    <w:p w14:paraId="31A8E8DB" w14:textId="77777777" w:rsidR="00BF2366" w:rsidRPr="00BF2366" w:rsidRDefault="00BF2366" w:rsidP="00BF2366">
      <w:pPr>
        <w:pStyle w:val="ListParagraph"/>
        <w:numPr>
          <w:ilvl w:val="0"/>
          <w:numId w:val="32"/>
        </w:numPr>
        <w:rPr>
          <w:rFonts w:ascii="Arial" w:hAnsi="Arial" w:cs="Arial"/>
          <w:lang w:eastAsia="en-GB"/>
        </w:rPr>
      </w:pPr>
      <w:r w:rsidRPr="00405DDB">
        <w:rPr>
          <w:rFonts w:ascii="Arial" w:hAnsi="Arial" w:cs="Arial"/>
          <w:lang w:eastAsia="en-GB"/>
        </w:rPr>
        <w:t>P/HOU/2021/04727</w:t>
      </w:r>
      <w:r>
        <w:rPr>
          <w:rFonts w:ascii="Arial" w:hAnsi="Arial" w:cs="Arial"/>
          <w:lang w:eastAsia="en-GB"/>
        </w:rPr>
        <w:t xml:space="preserve"> </w:t>
      </w:r>
      <w:r w:rsidRPr="00BF2366">
        <w:rPr>
          <w:rFonts w:ascii="Arial" w:hAnsi="Arial" w:cs="Arial"/>
          <w:lang w:eastAsia="en-GB"/>
        </w:rPr>
        <w:t>3 Vines Place</w:t>
      </w:r>
      <w:r>
        <w:rPr>
          <w:rFonts w:ascii="Arial" w:hAnsi="Arial" w:cs="Arial"/>
          <w:lang w:eastAsia="en-GB"/>
        </w:rPr>
        <w:t>,</w:t>
      </w:r>
      <w:r w:rsidRPr="00BF2366">
        <w:rPr>
          <w:rFonts w:ascii="Arial" w:hAnsi="Arial" w:cs="Arial"/>
          <w:lang w:eastAsia="en-GB"/>
        </w:rPr>
        <w:t xml:space="preserve"> Weymouth</w:t>
      </w:r>
    </w:p>
    <w:p w14:paraId="03E08E46" w14:textId="77777777" w:rsidR="000D7F01" w:rsidRDefault="000D7F01" w:rsidP="007E5325">
      <w:pPr>
        <w:rPr>
          <w:rFonts w:ascii="Arial" w:hAnsi="Arial" w:cs="Arial"/>
          <w:lang w:eastAsia="en-GB"/>
        </w:rPr>
      </w:pPr>
    </w:p>
    <w:p w14:paraId="6A611EAC" w14:textId="060F8ECD"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0D7F01">
        <w:rPr>
          <w:rFonts w:ascii="Arial" w:hAnsi="Arial" w:cs="Arial"/>
          <w:b/>
          <w:bCs/>
          <w:lang w:eastAsia="en-GB"/>
        </w:rPr>
        <w:t>85</w:t>
      </w:r>
      <w:r w:rsidRPr="00D96E7A">
        <w:rPr>
          <w:rFonts w:ascii="Arial" w:hAnsi="Arial" w:cs="Arial"/>
          <w:b/>
          <w:bCs/>
          <w:lang w:eastAsia="en-GB"/>
        </w:rPr>
        <w:t xml:space="preserve"> Planning Applications – no objection </w:t>
      </w:r>
    </w:p>
    <w:p w14:paraId="01CB3650" w14:textId="77777777" w:rsidR="00801BB6" w:rsidRDefault="00801BB6" w:rsidP="00FC611A">
      <w:pPr>
        <w:rPr>
          <w:rFonts w:ascii="Arial" w:hAnsi="Arial" w:cs="Arial"/>
          <w:b/>
          <w:bCs/>
          <w:lang w:eastAsia="en-GB"/>
        </w:rPr>
      </w:pP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2BF99995" w:rsidR="006F22E6" w:rsidRDefault="006F22E6" w:rsidP="00FC611A">
      <w:pPr>
        <w:rPr>
          <w:rFonts w:ascii="Arial" w:hAnsi="Arial" w:cs="Arial"/>
          <w:lang w:eastAsia="en-GB"/>
        </w:rPr>
      </w:pPr>
      <w:r>
        <w:rPr>
          <w:rFonts w:ascii="Arial" w:hAnsi="Arial" w:cs="Arial"/>
          <w:lang w:eastAsia="en-GB"/>
        </w:rPr>
        <w:t xml:space="preserve">Proposer: </w:t>
      </w:r>
      <w:r w:rsidR="00BF2366">
        <w:rPr>
          <w:rFonts w:ascii="Arial" w:hAnsi="Arial" w:cs="Arial"/>
          <w:lang w:eastAsia="en-GB"/>
        </w:rPr>
        <w:t>Cllr Harris</w:t>
      </w:r>
      <w:r w:rsidR="008C03E2">
        <w:rPr>
          <w:rFonts w:ascii="Arial" w:hAnsi="Arial" w:cs="Arial"/>
          <w:lang w:eastAsia="en-GB"/>
        </w:rPr>
        <w:t xml:space="preserve">      </w:t>
      </w:r>
      <w:r w:rsidR="00801BB6">
        <w:rPr>
          <w:rFonts w:ascii="Arial" w:hAnsi="Arial" w:cs="Arial"/>
          <w:lang w:eastAsia="en-GB"/>
        </w:rPr>
        <w:t xml:space="preserve">            Seconder: </w:t>
      </w:r>
      <w:r w:rsidR="00BF2366">
        <w:rPr>
          <w:rFonts w:ascii="Arial" w:hAnsi="Arial" w:cs="Arial"/>
          <w:lang w:eastAsia="en-GB"/>
        </w:rPr>
        <w:t>Cllr Brookes</w:t>
      </w:r>
    </w:p>
    <w:p w14:paraId="665FF971" w14:textId="557F45DE"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0EA83E07" w14:textId="676046FE" w:rsidR="005C539E" w:rsidRDefault="005C539E" w:rsidP="00FC611A">
      <w:pPr>
        <w:rPr>
          <w:rFonts w:ascii="Arial" w:hAnsi="Arial" w:cs="Arial"/>
          <w:lang w:eastAsia="en-GB"/>
        </w:rPr>
      </w:pPr>
    </w:p>
    <w:p w14:paraId="21005383" w14:textId="14D0B31D" w:rsidR="00BF2366"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P/LBC/2022/01312</w:t>
      </w:r>
      <w:r>
        <w:rPr>
          <w:rFonts w:ascii="Arial" w:hAnsi="Arial" w:cs="Arial"/>
          <w:lang w:eastAsia="en-GB"/>
        </w:rPr>
        <w:t xml:space="preserve"> </w:t>
      </w:r>
      <w:r w:rsidRPr="00F7570C">
        <w:rPr>
          <w:rFonts w:ascii="Arial" w:hAnsi="Arial" w:cs="Arial"/>
          <w:lang w:eastAsia="en-GB"/>
        </w:rPr>
        <w:t xml:space="preserve">1 </w:t>
      </w:r>
      <w:proofErr w:type="spellStart"/>
      <w:r w:rsidRPr="00F7570C">
        <w:rPr>
          <w:rFonts w:ascii="Arial" w:hAnsi="Arial" w:cs="Arial"/>
          <w:lang w:eastAsia="en-GB"/>
        </w:rPr>
        <w:t>Stavordale</w:t>
      </w:r>
      <w:proofErr w:type="spellEnd"/>
      <w:r w:rsidRPr="00F7570C">
        <w:rPr>
          <w:rFonts w:ascii="Arial" w:hAnsi="Arial" w:cs="Arial"/>
          <w:lang w:eastAsia="en-GB"/>
        </w:rPr>
        <w:t xml:space="preserve"> Road, Weymouth</w:t>
      </w:r>
    </w:p>
    <w:p w14:paraId="2574145D" w14:textId="097F4992"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P/HOU/2022/01419</w:t>
      </w:r>
      <w:r>
        <w:rPr>
          <w:rFonts w:ascii="Arial" w:hAnsi="Arial" w:cs="Arial"/>
          <w:lang w:eastAsia="en-GB"/>
        </w:rPr>
        <w:t xml:space="preserve"> </w:t>
      </w:r>
      <w:r w:rsidRPr="00F7570C">
        <w:rPr>
          <w:rFonts w:ascii="Arial" w:hAnsi="Arial" w:cs="Arial"/>
          <w:lang w:eastAsia="en-GB"/>
        </w:rPr>
        <w:t>5 Winslow Road, Weymouth</w:t>
      </w:r>
    </w:p>
    <w:p w14:paraId="733625E0" w14:textId="0373A24A"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P/LBC/2022/01381</w:t>
      </w:r>
      <w:r>
        <w:rPr>
          <w:rFonts w:ascii="Arial" w:hAnsi="Arial" w:cs="Arial"/>
          <w:lang w:eastAsia="en-GB"/>
        </w:rPr>
        <w:t xml:space="preserve"> </w:t>
      </w:r>
      <w:r w:rsidRPr="00F7570C">
        <w:rPr>
          <w:rFonts w:ascii="Arial" w:hAnsi="Arial" w:cs="Arial"/>
          <w:lang w:eastAsia="en-GB"/>
        </w:rPr>
        <w:t>14 Custom House Quay, Weymouth</w:t>
      </w:r>
    </w:p>
    <w:p w14:paraId="0625B4C6" w14:textId="4EEF59B5"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P/FUL/2021/05742</w:t>
      </w:r>
      <w:r>
        <w:rPr>
          <w:rFonts w:ascii="Arial" w:hAnsi="Arial" w:cs="Arial"/>
          <w:lang w:eastAsia="en-GB"/>
        </w:rPr>
        <w:t xml:space="preserve"> </w:t>
      </w:r>
      <w:r w:rsidRPr="00F7570C">
        <w:rPr>
          <w:rFonts w:ascii="Arial" w:hAnsi="Arial" w:cs="Arial"/>
          <w:lang w:eastAsia="en-GB"/>
        </w:rPr>
        <w:t>Rylands Nook, Fairview Road, Weymouth</w:t>
      </w:r>
    </w:p>
    <w:p w14:paraId="4F514141" w14:textId="6A51A107"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P/FUL/2022/01431</w:t>
      </w:r>
      <w:r>
        <w:rPr>
          <w:rFonts w:ascii="Arial" w:hAnsi="Arial" w:cs="Arial"/>
          <w:lang w:eastAsia="en-GB"/>
        </w:rPr>
        <w:t xml:space="preserve"> </w:t>
      </w:r>
      <w:r w:rsidRPr="00F7570C">
        <w:rPr>
          <w:rFonts w:ascii="Arial" w:hAnsi="Arial" w:cs="Arial"/>
          <w:lang w:eastAsia="en-GB"/>
        </w:rPr>
        <w:t>Weymouth Bay Holiday Park, Preston Road, Weymouth</w:t>
      </w:r>
    </w:p>
    <w:p w14:paraId="589B80D4" w14:textId="16C0E047"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P/ADV/2022/014626 New Bond Street, Weymouth</w:t>
      </w:r>
    </w:p>
    <w:p w14:paraId="0068C0F0" w14:textId="76FD3664"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P/HOU/2022/00915</w:t>
      </w:r>
      <w:r>
        <w:rPr>
          <w:rFonts w:ascii="Arial" w:hAnsi="Arial" w:cs="Arial"/>
          <w:lang w:eastAsia="en-GB"/>
        </w:rPr>
        <w:t xml:space="preserve"> </w:t>
      </w:r>
      <w:r w:rsidRPr="00F7570C">
        <w:rPr>
          <w:rFonts w:ascii="Arial" w:hAnsi="Arial" w:cs="Arial"/>
          <w:lang w:eastAsia="en-GB"/>
        </w:rPr>
        <w:t>55 Dumbarton Road, Weymouth</w:t>
      </w:r>
    </w:p>
    <w:p w14:paraId="6B1C8C84" w14:textId="2AD4BAAE"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P/HOU/2022/00801</w:t>
      </w:r>
      <w:r>
        <w:rPr>
          <w:rFonts w:ascii="Arial" w:hAnsi="Arial" w:cs="Arial"/>
          <w:lang w:eastAsia="en-GB"/>
        </w:rPr>
        <w:t xml:space="preserve"> </w:t>
      </w:r>
      <w:r w:rsidRPr="00F7570C">
        <w:rPr>
          <w:rFonts w:ascii="Arial" w:hAnsi="Arial" w:cs="Arial"/>
          <w:lang w:eastAsia="en-GB"/>
        </w:rPr>
        <w:t xml:space="preserve">Weir View Cottage, </w:t>
      </w:r>
      <w:proofErr w:type="spellStart"/>
      <w:r w:rsidRPr="00F7570C">
        <w:rPr>
          <w:rFonts w:ascii="Arial" w:hAnsi="Arial" w:cs="Arial"/>
          <w:lang w:eastAsia="en-GB"/>
        </w:rPr>
        <w:t>Nottington</w:t>
      </w:r>
      <w:proofErr w:type="spellEnd"/>
      <w:r w:rsidRPr="00F7570C">
        <w:rPr>
          <w:rFonts w:ascii="Arial" w:hAnsi="Arial" w:cs="Arial"/>
          <w:lang w:eastAsia="en-GB"/>
        </w:rPr>
        <w:t xml:space="preserve"> Lane, Weymouth</w:t>
      </w:r>
    </w:p>
    <w:p w14:paraId="3E0A7DDA" w14:textId="01A5AA0A"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P/LBC/2022/01564</w:t>
      </w:r>
      <w:r>
        <w:rPr>
          <w:rFonts w:ascii="Arial" w:hAnsi="Arial" w:cs="Arial"/>
          <w:lang w:eastAsia="en-GB"/>
        </w:rPr>
        <w:t xml:space="preserve"> </w:t>
      </w:r>
      <w:r w:rsidRPr="00F7570C">
        <w:rPr>
          <w:rFonts w:ascii="Arial" w:hAnsi="Arial" w:cs="Arial"/>
          <w:lang w:eastAsia="en-GB"/>
        </w:rPr>
        <w:t>48 Elwell Street, Weymouth</w:t>
      </w:r>
    </w:p>
    <w:p w14:paraId="4B78F09D" w14:textId="5550D956"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P/VOC/2022/01693</w:t>
      </w:r>
      <w:r>
        <w:rPr>
          <w:rFonts w:ascii="Arial" w:hAnsi="Arial" w:cs="Arial"/>
          <w:lang w:eastAsia="en-GB"/>
        </w:rPr>
        <w:t xml:space="preserve"> </w:t>
      </w:r>
      <w:r w:rsidRPr="00F7570C">
        <w:rPr>
          <w:rFonts w:ascii="Arial" w:hAnsi="Arial" w:cs="Arial"/>
          <w:lang w:eastAsia="en-GB"/>
        </w:rPr>
        <w:t>680 Dorchester Road, Weymouth</w:t>
      </w:r>
    </w:p>
    <w:p w14:paraId="19AE8D5D" w14:textId="0A15B603"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P/FUL/2021/04816</w:t>
      </w:r>
      <w:r>
        <w:rPr>
          <w:rFonts w:ascii="Arial" w:hAnsi="Arial" w:cs="Arial"/>
          <w:lang w:eastAsia="en-GB"/>
        </w:rPr>
        <w:t xml:space="preserve"> </w:t>
      </w:r>
      <w:r w:rsidRPr="00F7570C">
        <w:rPr>
          <w:rFonts w:ascii="Arial" w:hAnsi="Arial" w:cs="Arial"/>
          <w:lang w:eastAsia="en-GB"/>
        </w:rPr>
        <w:t>98C Wyke Road, Weymouth</w:t>
      </w:r>
    </w:p>
    <w:p w14:paraId="7DF44C0E" w14:textId="3797D5F2"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P/HOU/2022/00907</w:t>
      </w:r>
      <w:r>
        <w:rPr>
          <w:rFonts w:ascii="Arial" w:hAnsi="Arial" w:cs="Arial"/>
          <w:lang w:eastAsia="en-GB"/>
        </w:rPr>
        <w:t xml:space="preserve"> </w:t>
      </w:r>
      <w:r w:rsidRPr="00F7570C">
        <w:rPr>
          <w:rFonts w:ascii="Arial" w:hAnsi="Arial" w:cs="Arial"/>
          <w:lang w:eastAsia="en-GB"/>
        </w:rPr>
        <w:t xml:space="preserve">St </w:t>
      </w:r>
      <w:proofErr w:type="spellStart"/>
      <w:r w:rsidRPr="00F7570C">
        <w:rPr>
          <w:rFonts w:ascii="Arial" w:hAnsi="Arial" w:cs="Arial"/>
          <w:lang w:eastAsia="en-GB"/>
        </w:rPr>
        <w:t>Briavels</w:t>
      </w:r>
      <w:proofErr w:type="spellEnd"/>
      <w:r w:rsidRPr="00F7570C">
        <w:rPr>
          <w:rFonts w:ascii="Arial" w:hAnsi="Arial" w:cs="Arial"/>
          <w:lang w:eastAsia="en-GB"/>
        </w:rPr>
        <w:t>, Silver Street, Sutton Poyntz, Weymouth</w:t>
      </w:r>
    </w:p>
    <w:p w14:paraId="56F77B28" w14:textId="5B9F3598"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P/ADV/2022/01618</w:t>
      </w:r>
      <w:r>
        <w:rPr>
          <w:rFonts w:ascii="Arial" w:hAnsi="Arial" w:cs="Arial"/>
          <w:lang w:eastAsia="en-GB"/>
        </w:rPr>
        <w:t xml:space="preserve"> </w:t>
      </w:r>
      <w:r w:rsidRPr="00F7570C">
        <w:rPr>
          <w:rFonts w:ascii="Arial" w:hAnsi="Arial" w:cs="Arial"/>
          <w:lang w:eastAsia="en-GB"/>
        </w:rPr>
        <w:t>26 St Mary Street, Weymouth</w:t>
      </w:r>
    </w:p>
    <w:p w14:paraId="05D7DFE4" w14:textId="2C227DAD"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P/LBC/2022/01769</w:t>
      </w:r>
      <w:r>
        <w:rPr>
          <w:rFonts w:ascii="Arial" w:hAnsi="Arial" w:cs="Arial"/>
          <w:lang w:eastAsia="en-GB"/>
        </w:rPr>
        <w:t xml:space="preserve"> </w:t>
      </w:r>
      <w:r w:rsidRPr="00F7570C">
        <w:rPr>
          <w:rFonts w:ascii="Arial" w:hAnsi="Arial" w:cs="Arial"/>
          <w:lang w:eastAsia="en-GB"/>
        </w:rPr>
        <w:t>3 Brunswick Terrace, Weymouth</w:t>
      </w:r>
    </w:p>
    <w:p w14:paraId="423C2951" w14:textId="50E76C96"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P/ADV/2022/01669</w:t>
      </w:r>
      <w:r>
        <w:rPr>
          <w:rFonts w:ascii="Arial" w:hAnsi="Arial" w:cs="Arial"/>
          <w:lang w:eastAsia="en-GB"/>
        </w:rPr>
        <w:t xml:space="preserve"> </w:t>
      </w:r>
      <w:r w:rsidRPr="00F7570C">
        <w:rPr>
          <w:rFonts w:ascii="Arial" w:hAnsi="Arial" w:cs="Arial"/>
          <w:lang w:eastAsia="en-GB"/>
        </w:rPr>
        <w:t>1-2 New Bond Street, Weymouth</w:t>
      </w:r>
    </w:p>
    <w:p w14:paraId="593D9965" w14:textId="727272E9"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P/LBC/2022/01766</w:t>
      </w:r>
      <w:r>
        <w:rPr>
          <w:rFonts w:ascii="Arial" w:hAnsi="Arial" w:cs="Arial"/>
          <w:lang w:eastAsia="en-GB"/>
        </w:rPr>
        <w:t xml:space="preserve"> </w:t>
      </w:r>
      <w:r w:rsidRPr="00F7570C">
        <w:rPr>
          <w:rFonts w:ascii="Arial" w:hAnsi="Arial" w:cs="Arial"/>
          <w:lang w:eastAsia="en-GB"/>
        </w:rPr>
        <w:t>1-2 New Bond Street, Weymouth</w:t>
      </w:r>
    </w:p>
    <w:p w14:paraId="2BAF5586" w14:textId="6549CA5B"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P/HOU/2022/01805</w:t>
      </w:r>
      <w:r>
        <w:rPr>
          <w:rFonts w:ascii="Arial" w:hAnsi="Arial" w:cs="Arial"/>
          <w:lang w:eastAsia="en-GB"/>
        </w:rPr>
        <w:t xml:space="preserve"> </w:t>
      </w:r>
      <w:r w:rsidRPr="00F7570C">
        <w:rPr>
          <w:rFonts w:ascii="Arial" w:hAnsi="Arial" w:cs="Arial"/>
          <w:lang w:eastAsia="en-GB"/>
        </w:rPr>
        <w:t xml:space="preserve">51 </w:t>
      </w:r>
      <w:proofErr w:type="spellStart"/>
      <w:r w:rsidRPr="00F7570C">
        <w:rPr>
          <w:rFonts w:ascii="Arial" w:hAnsi="Arial" w:cs="Arial"/>
          <w:lang w:eastAsia="en-GB"/>
        </w:rPr>
        <w:t>Budmouth</w:t>
      </w:r>
      <w:proofErr w:type="spellEnd"/>
      <w:r w:rsidRPr="00F7570C">
        <w:rPr>
          <w:rFonts w:ascii="Arial" w:hAnsi="Arial" w:cs="Arial"/>
          <w:lang w:eastAsia="en-GB"/>
        </w:rPr>
        <w:t xml:space="preserve"> Avenue, Weymouth</w:t>
      </w:r>
    </w:p>
    <w:p w14:paraId="5AE4F42D" w14:textId="202826D5"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P/HOU/2022/01780</w:t>
      </w:r>
      <w:r>
        <w:rPr>
          <w:rFonts w:ascii="Arial" w:hAnsi="Arial" w:cs="Arial"/>
          <w:lang w:eastAsia="en-GB"/>
        </w:rPr>
        <w:t xml:space="preserve"> </w:t>
      </w:r>
      <w:r w:rsidRPr="00F7570C">
        <w:rPr>
          <w:rFonts w:ascii="Arial" w:hAnsi="Arial" w:cs="Arial"/>
          <w:lang w:eastAsia="en-GB"/>
        </w:rPr>
        <w:t>Romsey Villa, Bridge Inn Lane, Weymouth</w:t>
      </w:r>
    </w:p>
    <w:p w14:paraId="3F666FED" w14:textId="20E41B91"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P/HOU/2022/01839</w:t>
      </w:r>
      <w:r>
        <w:rPr>
          <w:rFonts w:ascii="Arial" w:hAnsi="Arial" w:cs="Arial"/>
          <w:lang w:eastAsia="en-GB"/>
        </w:rPr>
        <w:t xml:space="preserve"> </w:t>
      </w:r>
      <w:r w:rsidRPr="00F7570C">
        <w:rPr>
          <w:rFonts w:ascii="Arial" w:hAnsi="Arial" w:cs="Arial"/>
          <w:lang w:eastAsia="en-GB"/>
        </w:rPr>
        <w:t>18 Milton Terrace, Weymouth</w:t>
      </w:r>
    </w:p>
    <w:p w14:paraId="6A023F52" w14:textId="101CFFC2"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P/HOU/2022/01767</w:t>
      </w:r>
      <w:r>
        <w:rPr>
          <w:rFonts w:ascii="Arial" w:hAnsi="Arial" w:cs="Arial"/>
          <w:lang w:eastAsia="en-GB"/>
        </w:rPr>
        <w:t xml:space="preserve"> </w:t>
      </w:r>
      <w:r w:rsidRPr="00F7570C">
        <w:rPr>
          <w:rFonts w:ascii="Arial" w:hAnsi="Arial" w:cs="Arial"/>
          <w:lang w:eastAsia="en-GB"/>
        </w:rPr>
        <w:t>Brookwood, 42 Church Street, Weymouth</w:t>
      </w:r>
    </w:p>
    <w:p w14:paraId="438C7BC2" w14:textId="3E84794C"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P/LBC/2022/01835</w:t>
      </w:r>
      <w:r>
        <w:rPr>
          <w:rFonts w:ascii="Arial" w:hAnsi="Arial" w:cs="Arial"/>
          <w:lang w:eastAsia="en-GB"/>
        </w:rPr>
        <w:t xml:space="preserve"> </w:t>
      </w:r>
      <w:r w:rsidRPr="00F7570C">
        <w:rPr>
          <w:rFonts w:ascii="Arial" w:hAnsi="Arial" w:cs="Arial"/>
          <w:lang w:eastAsia="en-GB"/>
        </w:rPr>
        <w:t>The Warwick, 9 The Esplanade, Weymouth</w:t>
      </w:r>
    </w:p>
    <w:p w14:paraId="7B2E276E" w14:textId="2EF40797" w:rsidR="00F7570C" w:rsidRDefault="00F7570C" w:rsidP="00F7570C">
      <w:pPr>
        <w:pStyle w:val="ListParagraph"/>
        <w:numPr>
          <w:ilvl w:val="0"/>
          <w:numId w:val="32"/>
        </w:numPr>
        <w:rPr>
          <w:rFonts w:ascii="Arial" w:hAnsi="Arial" w:cs="Arial"/>
          <w:lang w:eastAsia="en-GB"/>
        </w:rPr>
      </w:pPr>
      <w:r w:rsidRPr="00F7570C">
        <w:rPr>
          <w:rFonts w:ascii="Arial" w:hAnsi="Arial" w:cs="Arial"/>
          <w:lang w:eastAsia="en-GB"/>
        </w:rPr>
        <w:t>P/HOU/2022/01862</w:t>
      </w:r>
      <w:r>
        <w:rPr>
          <w:rFonts w:ascii="Arial" w:hAnsi="Arial" w:cs="Arial"/>
          <w:lang w:eastAsia="en-GB"/>
        </w:rPr>
        <w:t xml:space="preserve"> </w:t>
      </w:r>
      <w:r w:rsidRPr="00F7570C">
        <w:rPr>
          <w:rFonts w:ascii="Arial" w:hAnsi="Arial" w:cs="Arial"/>
          <w:lang w:eastAsia="en-GB"/>
        </w:rPr>
        <w:t>671 Dorchester Road, Weymouth</w:t>
      </w:r>
    </w:p>
    <w:p w14:paraId="636BC5BB" w14:textId="196F0711" w:rsidR="00BF2366" w:rsidRPr="00F7570C" w:rsidRDefault="00F7570C" w:rsidP="00BF2366">
      <w:pPr>
        <w:pStyle w:val="ListParagraph"/>
        <w:numPr>
          <w:ilvl w:val="0"/>
          <w:numId w:val="32"/>
        </w:numPr>
        <w:rPr>
          <w:rFonts w:ascii="Arial" w:hAnsi="Arial" w:cs="Arial"/>
          <w:lang w:eastAsia="en-GB"/>
        </w:rPr>
      </w:pPr>
      <w:r w:rsidRPr="00F7570C">
        <w:rPr>
          <w:rFonts w:ascii="Arial" w:hAnsi="Arial" w:cs="Arial"/>
          <w:lang w:eastAsia="en-GB"/>
        </w:rPr>
        <w:t>P/FUL/2021/05470</w:t>
      </w:r>
      <w:r>
        <w:rPr>
          <w:rFonts w:ascii="Arial" w:hAnsi="Arial" w:cs="Arial"/>
          <w:lang w:eastAsia="en-GB"/>
        </w:rPr>
        <w:t xml:space="preserve"> </w:t>
      </w:r>
      <w:r w:rsidRPr="00F7570C">
        <w:rPr>
          <w:rFonts w:ascii="Arial" w:hAnsi="Arial" w:cs="Arial"/>
          <w:lang w:eastAsia="en-GB"/>
        </w:rPr>
        <w:t>Chesterman And Matthews, 14-16 Gloucester Mews, Weymouth</w:t>
      </w:r>
    </w:p>
    <w:p w14:paraId="62606D10" w14:textId="77777777" w:rsidR="000D7F01" w:rsidRDefault="000D7F01" w:rsidP="00C8086A">
      <w:pPr>
        <w:rPr>
          <w:rFonts w:ascii="Arial" w:hAnsi="Arial" w:cs="Arial"/>
          <w:b/>
          <w:lang w:eastAsia="en-GB"/>
        </w:rPr>
      </w:pPr>
    </w:p>
    <w:p w14:paraId="06C576EF" w14:textId="25424B5D"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0D7F01">
        <w:rPr>
          <w:rFonts w:ascii="Arial" w:hAnsi="Arial" w:cs="Arial"/>
          <w:b/>
          <w:lang w:eastAsia="en-GB"/>
        </w:rPr>
        <w:t>86</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27CAA415" w:rsidR="00210432" w:rsidRDefault="007E2375"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5FD47E6E"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0D7F01">
        <w:rPr>
          <w:rFonts w:ascii="Arial" w:hAnsi="Arial" w:cs="Arial"/>
          <w:b/>
        </w:rPr>
        <w:t>87</w:t>
      </w:r>
      <w:r w:rsidR="00F1369B" w:rsidRPr="001515AB">
        <w:rPr>
          <w:rFonts w:ascii="Arial" w:hAnsi="Arial" w:cs="Arial"/>
          <w:b/>
        </w:rPr>
        <w:t xml:space="preserve"> Licensing, Enforcement, Appeals &amp; Phone Masts</w:t>
      </w:r>
    </w:p>
    <w:p w14:paraId="6B3EC2FD" w14:textId="009E14AD" w:rsidR="007E2375" w:rsidRDefault="007E2375" w:rsidP="00F1369B">
      <w:pPr>
        <w:pStyle w:val="ListParagraph"/>
        <w:ind w:left="0"/>
        <w:rPr>
          <w:rFonts w:ascii="Arial" w:hAnsi="Arial" w:cs="Arial"/>
        </w:rPr>
      </w:pPr>
    </w:p>
    <w:p w14:paraId="0C96304B" w14:textId="11C2A2CF" w:rsidR="00270787" w:rsidRPr="00270787" w:rsidRDefault="00270787" w:rsidP="00F1369B">
      <w:pPr>
        <w:pStyle w:val="ListParagraph"/>
        <w:ind w:left="0"/>
        <w:rPr>
          <w:rFonts w:ascii="Arial" w:hAnsi="Arial" w:cs="Arial"/>
          <w:b/>
          <w:bCs/>
          <w:u w:val="single"/>
        </w:rPr>
      </w:pPr>
      <w:r w:rsidRPr="00270787">
        <w:rPr>
          <w:rFonts w:ascii="Arial" w:hAnsi="Arial" w:cs="Arial"/>
          <w:b/>
          <w:bCs/>
          <w:u w:val="single"/>
        </w:rPr>
        <w:t>Appeals</w:t>
      </w:r>
    </w:p>
    <w:p w14:paraId="33A50C07" w14:textId="5DCB47B3" w:rsidR="00270787" w:rsidRDefault="00270787" w:rsidP="00F1369B">
      <w:pPr>
        <w:pStyle w:val="ListParagraph"/>
        <w:ind w:left="0"/>
        <w:rPr>
          <w:rFonts w:ascii="Arial" w:hAnsi="Arial" w:cs="Arial"/>
        </w:rPr>
      </w:pPr>
    </w:p>
    <w:p w14:paraId="12FE694B" w14:textId="77777777" w:rsidR="000D7F01" w:rsidRPr="00AD5A99" w:rsidRDefault="00934D3D" w:rsidP="000D7F01">
      <w:pPr>
        <w:pStyle w:val="ListParagraph"/>
        <w:ind w:left="0"/>
        <w:rPr>
          <w:rStyle w:val="Hyperlink"/>
          <w:rFonts w:ascii="Arial" w:hAnsi="Arial" w:cs="Arial"/>
          <w:b/>
          <w:bCs/>
        </w:rPr>
      </w:pPr>
      <w:hyperlink r:id="rId13" w:history="1">
        <w:r w:rsidR="000D7F01" w:rsidRPr="006D522E">
          <w:rPr>
            <w:rStyle w:val="Hyperlink"/>
            <w:rFonts w:ascii="Arial" w:hAnsi="Arial" w:cs="Arial"/>
            <w:b/>
            <w:bCs/>
          </w:rPr>
          <w:t>P/HOU/2021/02819</w:t>
        </w:r>
      </w:hyperlink>
    </w:p>
    <w:p w14:paraId="451A1E1D" w14:textId="77777777" w:rsidR="000D7F01" w:rsidRPr="00015668" w:rsidRDefault="000D7F01" w:rsidP="000D7F01">
      <w:pPr>
        <w:pStyle w:val="ListParagraph"/>
        <w:ind w:left="0"/>
        <w:rPr>
          <w:rStyle w:val="Hyperlink"/>
          <w:rFonts w:ascii="Arial" w:hAnsi="Arial" w:cs="Arial"/>
          <w:b/>
          <w:bCs/>
        </w:rPr>
      </w:pPr>
      <w:r w:rsidRPr="00015668">
        <w:rPr>
          <w:rFonts w:ascii="Arial" w:hAnsi="Arial" w:cs="Arial"/>
          <w:b/>
          <w:bCs/>
        </w:rPr>
        <w:t>17 Netherton Road, Weymouth, DT4 8SB</w:t>
      </w:r>
    </w:p>
    <w:p w14:paraId="592F7AB9" w14:textId="16021D66" w:rsidR="002B1D1D" w:rsidRDefault="000D7F01" w:rsidP="000D7F01">
      <w:pPr>
        <w:pStyle w:val="ListParagraph"/>
        <w:ind w:left="0"/>
        <w:rPr>
          <w:rFonts w:ascii="Arial" w:hAnsi="Arial" w:cs="Arial"/>
        </w:rPr>
      </w:pPr>
      <w:r w:rsidRPr="00C1656E">
        <w:rPr>
          <w:rFonts w:ascii="Arial" w:hAnsi="Arial" w:cs="Arial"/>
          <w:b/>
          <w:bCs/>
        </w:rPr>
        <w:t>Erection of two storey extension &amp; raising of roof to form additional storey with rear balcony</w:t>
      </w:r>
    </w:p>
    <w:p w14:paraId="1B49F7FB" w14:textId="7FBB2163" w:rsidR="003D0EEC" w:rsidRDefault="003D0EEC" w:rsidP="00F1369B">
      <w:pPr>
        <w:pStyle w:val="ListParagraph"/>
        <w:ind w:left="0"/>
        <w:rPr>
          <w:rFonts w:ascii="Arial" w:hAnsi="Arial" w:cs="Arial"/>
        </w:rPr>
      </w:pPr>
    </w:p>
    <w:p w14:paraId="48FCBE90" w14:textId="396D85AD" w:rsidR="003D0EEC" w:rsidRPr="003D0EEC" w:rsidRDefault="003D0EEC" w:rsidP="00F1369B">
      <w:pPr>
        <w:pStyle w:val="ListParagraph"/>
        <w:ind w:left="0"/>
        <w:rPr>
          <w:rFonts w:ascii="Arial" w:hAnsi="Arial" w:cs="Arial"/>
          <w:b/>
          <w:bCs/>
        </w:rPr>
      </w:pPr>
      <w:r w:rsidRPr="003D0EEC">
        <w:rPr>
          <w:rFonts w:ascii="Arial" w:hAnsi="Arial" w:cs="Arial"/>
          <w:b/>
          <w:bCs/>
        </w:rPr>
        <w:t>Resolved:</w:t>
      </w:r>
    </w:p>
    <w:p w14:paraId="39AE0F98" w14:textId="6F4C03B6" w:rsidR="003D0EEC" w:rsidRDefault="003D0EEC" w:rsidP="00F1369B">
      <w:pPr>
        <w:pStyle w:val="ListParagraph"/>
        <w:ind w:left="0"/>
        <w:rPr>
          <w:rFonts w:ascii="Arial" w:hAnsi="Arial" w:cs="Arial"/>
        </w:rPr>
      </w:pPr>
      <w:r>
        <w:rPr>
          <w:rFonts w:ascii="Arial" w:hAnsi="Arial" w:cs="Arial"/>
        </w:rPr>
        <w:t xml:space="preserve">Proposer: </w:t>
      </w:r>
      <w:r w:rsidR="007D7C15">
        <w:rPr>
          <w:rFonts w:ascii="Arial" w:hAnsi="Arial" w:cs="Arial"/>
        </w:rPr>
        <w:t>Cllr Orrell</w:t>
      </w:r>
      <w:r>
        <w:rPr>
          <w:rFonts w:ascii="Arial" w:hAnsi="Arial" w:cs="Arial"/>
        </w:rPr>
        <w:t xml:space="preserve">               Seconder:</w:t>
      </w:r>
      <w:r w:rsidR="00B07AD1">
        <w:rPr>
          <w:rFonts w:ascii="Arial" w:hAnsi="Arial" w:cs="Arial"/>
        </w:rPr>
        <w:t xml:space="preserve"> </w:t>
      </w:r>
      <w:r w:rsidR="007D7C15">
        <w:rPr>
          <w:rFonts w:ascii="Arial" w:hAnsi="Arial" w:cs="Arial"/>
        </w:rPr>
        <w:t>Cllr Brookes</w:t>
      </w:r>
    </w:p>
    <w:p w14:paraId="135E32D2" w14:textId="69C65DB9" w:rsidR="003D0EEC" w:rsidRDefault="007D7C15" w:rsidP="00F1369B">
      <w:pPr>
        <w:pStyle w:val="ListParagraph"/>
        <w:ind w:left="0"/>
        <w:rPr>
          <w:rFonts w:ascii="Arial" w:hAnsi="Arial" w:cs="Arial"/>
        </w:rPr>
      </w:pPr>
      <w:r>
        <w:rPr>
          <w:rFonts w:ascii="Arial" w:hAnsi="Arial" w:cs="Arial"/>
        </w:rPr>
        <w:t>Members voted unanimously in favour of the Council’s original representation of “no objection” remaining as it is.</w:t>
      </w:r>
    </w:p>
    <w:p w14:paraId="67F132CB" w14:textId="77777777" w:rsidR="000D7F01" w:rsidRDefault="000D7F01" w:rsidP="00F1369B">
      <w:pPr>
        <w:pStyle w:val="ListParagraph"/>
        <w:ind w:left="0"/>
        <w:rPr>
          <w:rFonts w:ascii="Arial" w:hAnsi="Arial" w:cs="Arial"/>
        </w:rPr>
      </w:pPr>
    </w:p>
    <w:p w14:paraId="506516F2" w14:textId="039D3D42" w:rsidR="00210432" w:rsidRPr="00210432" w:rsidRDefault="00210432" w:rsidP="00F1369B">
      <w:pPr>
        <w:pStyle w:val="ListParagraph"/>
        <w:ind w:left="0"/>
        <w:rPr>
          <w:rFonts w:ascii="Arial" w:hAnsi="Arial" w:cs="Arial"/>
          <w:b/>
          <w:bCs/>
        </w:rPr>
      </w:pPr>
      <w:r w:rsidRPr="00210432">
        <w:rPr>
          <w:rFonts w:ascii="Arial" w:hAnsi="Arial" w:cs="Arial"/>
          <w:b/>
          <w:bCs/>
        </w:rPr>
        <w:t>P004</w:t>
      </w:r>
      <w:r w:rsidR="000D7F01">
        <w:rPr>
          <w:rFonts w:ascii="Arial" w:hAnsi="Arial" w:cs="Arial"/>
          <w:b/>
          <w:bCs/>
        </w:rPr>
        <w:t>88</w:t>
      </w:r>
      <w:r w:rsidRPr="00210432">
        <w:rPr>
          <w:rFonts w:ascii="Arial" w:hAnsi="Arial" w:cs="Arial"/>
          <w:b/>
          <w:bCs/>
        </w:rPr>
        <w:t xml:space="preserve">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21F15646"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0D7F01">
        <w:rPr>
          <w:rFonts w:ascii="Arial" w:hAnsi="Arial" w:cs="Arial"/>
          <w:b/>
          <w:bCs/>
        </w:rPr>
        <w:t>89</w:t>
      </w:r>
      <w:r w:rsidRPr="6A3BECEE">
        <w:rPr>
          <w:rFonts w:ascii="Arial" w:hAnsi="Arial" w:cs="Arial"/>
          <w:b/>
          <w:bCs/>
        </w:rPr>
        <w:t xml:space="preserve"> Other Developmental Consultations</w:t>
      </w:r>
    </w:p>
    <w:p w14:paraId="437FB6ED" w14:textId="3460CC4F" w:rsidR="00932D89" w:rsidRDefault="000D7F01" w:rsidP="00655126">
      <w:pPr>
        <w:rPr>
          <w:rFonts w:ascii="Arial" w:hAnsi="Arial" w:cs="Arial"/>
        </w:rPr>
      </w:pPr>
      <w:r>
        <w:rPr>
          <w:rFonts w:ascii="Arial" w:hAnsi="Arial" w:cs="Arial"/>
        </w:rPr>
        <w:t>None</w:t>
      </w:r>
    </w:p>
    <w:p w14:paraId="27EADC82" w14:textId="77777777" w:rsidR="007E2375" w:rsidRDefault="007E2375" w:rsidP="00655126">
      <w:pPr>
        <w:rPr>
          <w:rFonts w:ascii="Arial" w:hAnsi="Arial" w:cs="Arial"/>
          <w:bCs/>
        </w:rPr>
      </w:pPr>
    </w:p>
    <w:p w14:paraId="6A74F8FF" w14:textId="534BFE38"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0D7F01">
        <w:rPr>
          <w:rFonts w:ascii="Arial" w:hAnsi="Arial" w:cs="Arial"/>
          <w:b/>
        </w:rPr>
        <w:t>90</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62A18A2D" w:rsidR="00210432" w:rsidRPr="00210432" w:rsidRDefault="00210432" w:rsidP="00D72FCA">
      <w:pPr>
        <w:rPr>
          <w:rFonts w:ascii="Arial" w:hAnsi="Arial" w:cs="Arial"/>
          <w:b/>
          <w:bCs/>
          <w:noProof/>
        </w:rPr>
      </w:pPr>
      <w:r w:rsidRPr="00210432">
        <w:rPr>
          <w:rFonts w:ascii="Arial" w:hAnsi="Arial" w:cs="Arial"/>
          <w:b/>
          <w:bCs/>
          <w:noProof/>
        </w:rPr>
        <w:t>P004</w:t>
      </w:r>
      <w:r w:rsidR="000D7F01">
        <w:rPr>
          <w:rFonts w:ascii="Arial" w:hAnsi="Arial" w:cs="Arial"/>
          <w:b/>
          <w:bCs/>
          <w:noProof/>
        </w:rPr>
        <w:t>91</w:t>
      </w:r>
      <w:r w:rsidRPr="00210432">
        <w:rPr>
          <w:rFonts w:ascii="Arial" w:hAnsi="Arial" w:cs="Arial"/>
          <w:b/>
          <w:bCs/>
          <w:noProof/>
        </w:rPr>
        <w:t xml:space="preserve"> Traffic Regulation Orders (TROs)</w:t>
      </w:r>
    </w:p>
    <w:p w14:paraId="65ADF5C8" w14:textId="36C4537C" w:rsidR="00210432" w:rsidRDefault="00AE30C2" w:rsidP="00D72FCA">
      <w:pPr>
        <w:rPr>
          <w:rFonts w:ascii="Arial" w:hAnsi="Arial" w:cs="Arial"/>
          <w:noProof/>
        </w:rPr>
      </w:pPr>
      <w:r>
        <w:rPr>
          <w:rFonts w:ascii="Arial" w:hAnsi="Arial" w:cs="Arial"/>
          <w:noProof/>
        </w:rPr>
        <w:t>None</w:t>
      </w:r>
    </w:p>
    <w:p w14:paraId="62DF4FA6" w14:textId="77777777" w:rsidR="006720B3" w:rsidRDefault="006720B3" w:rsidP="00D72FCA">
      <w:pPr>
        <w:rPr>
          <w:rFonts w:ascii="Arial" w:hAnsi="Arial" w:cs="Arial"/>
          <w:noProof/>
        </w:rPr>
      </w:pPr>
    </w:p>
    <w:p w14:paraId="36F7593B" w14:textId="413C47E7"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0D7F01">
        <w:rPr>
          <w:rFonts w:ascii="Arial" w:hAnsi="Arial" w:cs="Arial"/>
          <w:b/>
          <w:bCs/>
        </w:rPr>
        <w:t>92</w:t>
      </w:r>
      <w:r w:rsidRPr="00353684">
        <w:rPr>
          <w:rFonts w:ascii="Arial" w:hAnsi="Arial" w:cs="Arial"/>
          <w:b/>
          <w:bCs/>
        </w:rPr>
        <w:t xml:space="preserve"> </w:t>
      </w:r>
      <w:r w:rsidR="00184D6C">
        <w:rPr>
          <w:rFonts w:ascii="Arial" w:hAnsi="Arial" w:cs="Arial"/>
          <w:b/>
          <w:bCs/>
          <w:noProof/>
        </w:rPr>
        <w:t>Information Items</w:t>
      </w:r>
    </w:p>
    <w:p w14:paraId="39E59B24" w14:textId="783C627E" w:rsidR="00A17900"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05080FA9"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0D7F01">
        <w:rPr>
          <w:rFonts w:ascii="Arial" w:hAnsi="Arial" w:cs="Arial"/>
          <w:b/>
        </w:rPr>
        <w:t>93</w:t>
      </w:r>
      <w:r w:rsidRPr="00082C9D">
        <w:rPr>
          <w:rFonts w:ascii="Arial" w:hAnsi="Arial" w:cs="Arial"/>
          <w:b/>
        </w:rPr>
        <w:t xml:space="preserve"> </w:t>
      </w:r>
      <w:r w:rsidR="00FB05F9" w:rsidRPr="00082C9D">
        <w:rPr>
          <w:rFonts w:ascii="Arial" w:hAnsi="Arial" w:cs="Arial"/>
          <w:b/>
        </w:rPr>
        <w:t>Emergency Items</w:t>
      </w:r>
    </w:p>
    <w:p w14:paraId="51345437" w14:textId="08DB99EE" w:rsidR="00C371DC" w:rsidRDefault="00FC6D2F" w:rsidP="00AE1EC1">
      <w:pPr>
        <w:rPr>
          <w:rFonts w:ascii="Arial" w:hAnsi="Arial" w:cs="Arial"/>
        </w:rPr>
      </w:pPr>
      <w:r>
        <w:rPr>
          <w:rFonts w:ascii="Arial" w:hAnsi="Arial" w:cs="Arial"/>
        </w:rPr>
        <w:t>None</w:t>
      </w:r>
    </w:p>
    <w:p w14:paraId="6BACE23A" w14:textId="77777777" w:rsidR="00BD07C9" w:rsidRDefault="00BD07C9" w:rsidP="00AE1EC1">
      <w:pPr>
        <w:rPr>
          <w:rFonts w:ascii="Arial" w:hAnsi="Arial" w:cs="Arial"/>
        </w:rPr>
      </w:pPr>
    </w:p>
    <w:p w14:paraId="639CA87B" w14:textId="75BC847F" w:rsidR="002F185D" w:rsidRPr="00082C9D" w:rsidRDefault="00BD07C9" w:rsidP="00BD07C9">
      <w:pPr>
        <w:pStyle w:val="ListParagraph"/>
        <w:ind w:left="0"/>
        <w:rPr>
          <w:rFonts w:ascii="Arial" w:hAnsi="Arial" w:cs="Arial"/>
        </w:rPr>
      </w:pPr>
      <w:r w:rsidRPr="00270787">
        <w:rPr>
          <w:rFonts w:ascii="Arial" w:hAnsi="Arial" w:cs="Arial"/>
        </w:rPr>
        <w:t xml:space="preserve">Meeting closed at </w:t>
      </w:r>
      <w:r w:rsidR="00C34C1F">
        <w:rPr>
          <w:rFonts w:ascii="Arial" w:hAnsi="Arial" w:cs="Arial"/>
        </w:rPr>
        <w:t>8.03 pm.</w:t>
      </w:r>
    </w:p>
    <w:sectPr w:rsidR="002F185D" w:rsidRPr="00082C9D" w:rsidSect="000B017E">
      <w:type w:val="continuous"/>
      <w:pgSz w:w="11906" w:h="16838"/>
      <w:pgMar w:top="709" w:right="566" w:bottom="426" w:left="720" w:header="708" w:footer="708" w:gutter="0"/>
      <w:pgNumType w:start="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6EBB" w14:textId="77777777" w:rsidR="00934D3D" w:rsidRDefault="00934D3D" w:rsidP="009F2B16">
      <w:r>
        <w:separator/>
      </w:r>
    </w:p>
  </w:endnote>
  <w:endnote w:type="continuationSeparator" w:id="0">
    <w:p w14:paraId="58D74014" w14:textId="77777777" w:rsidR="00934D3D" w:rsidRDefault="00934D3D" w:rsidP="009F2B16">
      <w:r>
        <w:continuationSeparator/>
      </w:r>
    </w:p>
  </w:endnote>
  <w:endnote w:type="continuationNotice" w:id="1">
    <w:p w14:paraId="38F30852" w14:textId="77777777" w:rsidR="00934D3D" w:rsidRDefault="00934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615B" w14:textId="77777777" w:rsidR="00934D3D" w:rsidRDefault="00934D3D" w:rsidP="009F2B16">
      <w:r>
        <w:separator/>
      </w:r>
    </w:p>
  </w:footnote>
  <w:footnote w:type="continuationSeparator" w:id="0">
    <w:p w14:paraId="73936565" w14:textId="77777777" w:rsidR="00934D3D" w:rsidRDefault="00934D3D" w:rsidP="009F2B16">
      <w:r>
        <w:continuationSeparator/>
      </w:r>
    </w:p>
  </w:footnote>
  <w:footnote w:type="continuationNotice" w:id="1">
    <w:p w14:paraId="0915B41A" w14:textId="77777777" w:rsidR="00934D3D" w:rsidRDefault="00934D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0"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0"/>
  </w:num>
  <w:num w:numId="3" w16cid:durableId="1805156114">
    <w:abstractNumId w:val="12"/>
  </w:num>
  <w:num w:numId="4" w16cid:durableId="1913465412">
    <w:abstractNumId w:val="29"/>
  </w:num>
  <w:num w:numId="5" w16cid:durableId="664628318">
    <w:abstractNumId w:val="6"/>
  </w:num>
  <w:num w:numId="6" w16cid:durableId="376663140">
    <w:abstractNumId w:val="3"/>
  </w:num>
  <w:num w:numId="7" w16cid:durableId="1773862988">
    <w:abstractNumId w:val="23"/>
  </w:num>
  <w:num w:numId="8" w16cid:durableId="1490364119">
    <w:abstractNumId w:val="15"/>
  </w:num>
  <w:num w:numId="9" w16cid:durableId="153376049">
    <w:abstractNumId w:val="19"/>
  </w:num>
  <w:num w:numId="10" w16cid:durableId="69811527">
    <w:abstractNumId w:val="5"/>
  </w:num>
  <w:num w:numId="11" w16cid:durableId="701327095">
    <w:abstractNumId w:val="21"/>
  </w:num>
  <w:num w:numId="12" w16cid:durableId="621810901">
    <w:abstractNumId w:val="16"/>
  </w:num>
  <w:num w:numId="13" w16cid:durableId="1513102349">
    <w:abstractNumId w:val="1"/>
  </w:num>
  <w:num w:numId="14" w16cid:durableId="1799179767">
    <w:abstractNumId w:val="22"/>
  </w:num>
  <w:num w:numId="15" w16cid:durableId="1392002468">
    <w:abstractNumId w:val="2"/>
  </w:num>
  <w:num w:numId="16" w16cid:durableId="1364743886">
    <w:abstractNumId w:val="31"/>
  </w:num>
  <w:num w:numId="17" w16cid:durableId="900286529">
    <w:abstractNumId w:val="4"/>
  </w:num>
  <w:num w:numId="18" w16cid:durableId="1753744858">
    <w:abstractNumId w:val="10"/>
  </w:num>
  <w:num w:numId="19" w16cid:durableId="1304626254">
    <w:abstractNumId w:val="25"/>
  </w:num>
  <w:num w:numId="20" w16cid:durableId="299768477">
    <w:abstractNumId w:val="27"/>
  </w:num>
  <w:num w:numId="21" w16cid:durableId="709963798">
    <w:abstractNumId w:val="17"/>
  </w:num>
  <w:num w:numId="22" w16cid:durableId="572276879">
    <w:abstractNumId w:val="28"/>
  </w:num>
  <w:num w:numId="23" w16cid:durableId="980616971">
    <w:abstractNumId w:val="14"/>
  </w:num>
  <w:num w:numId="24" w16cid:durableId="96944319">
    <w:abstractNumId w:val="9"/>
  </w:num>
  <w:num w:numId="25" w16cid:durableId="1924486159">
    <w:abstractNumId w:val="20"/>
  </w:num>
  <w:num w:numId="26" w16cid:durableId="1966689744">
    <w:abstractNumId w:val="11"/>
  </w:num>
  <w:num w:numId="27" w16cid:durableId="710568052">
    <w:abstractNumId w:val="24"/>
  </w:num>
  <w:num w:numId="28" w16cid:durableId="1411850200">
    <w:abstractNumId w:val="7"/>
  </w:num>
  <w:num w:numId="29" w16cid:durableId="759524608">
    <w:abstractNumId w:val="26"/>
  </w:num>
  <w:num w:numId="30" w16cid:durableId="443766633">
    <w:abstractNumId w:val="13"/>
  </w:num>
  <w:num w:numId="31" w16cid:durableId="409889457">
    <w:abstractNumId w:val="8"/>
  </w:num>
  <w:num w:numId="32" w16cid:durableId="19543688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3B5"/>
    <w:rsid w:val="0000547F"/>
    <w:rsid w:val="0000605F"/>
    <w:rsid w:val="000061FD"/>
    <w:rsid w:val="00006AC0"/>
    <w:rsid w:val="00006C79"/>
    <w:rsid w:val="00007054"/>
    <w:rsid w:val="0000720A"/>
    <w:rsid w:val="00007F6B"/>
    <w:rsid w:val="00010846"/>
    <w:rsid w:val="000110BC"/>
    <w:rsid w:val="0001125A"/>
    <w:rsid w:val="00012EC6"/>
    <w:rsid w:val="0001306F"/>
    <w:rsid w:val="000134FF"/>
    <w:rsid w:val="00013B87"/>
    <w:rsid w:val="00014A1F"/>
    <w:rsid w:val="00015413"/>
    <w:rsid w:val="0001541D"/>
    <w:rsid w:val="000160B3"/>
    <w:rsid w:val="0001619D"/>
    <w:rsid w:val="000170C1"/>
    <w:rsid w:val="0001745F"/>
    <w:rsid w:val="00017563"/>
    <w:rsid w:val="000175ED"/>
    <w:rsid w:val="00021632"/>
    <w:rsid w:val="0002193D"/>
    <w:rsid w:val="000223DE"/>
    <w:rsid w:val="00022851"/>
    <w:rsid w:val="00022CD4"/>
    <w:rsid w:val="00022DF9"/>
    <w:rsid w:val="00024498"/>
    <w:rsid w:val="00024525"/>
    <w:rsid w:val="00024C2F"/>
    <w:rsid w:val="00024C8C"/>
    <w:rsid w:val="00024D4C"/>
    <w:rsid w:val="00024E18"/>
    <w:rsid w:val="00025329"/>
    <w:rsid w:val="00025491"/>
    <w:rsid w:val="0002576D"/>
    <w:rsid w:val="00026898"/>
    <w:rsid w:val="00026CC8"/>
    <w:rsid w:val="00026FB8"/>
    <w:rsid w:val="00027EEC"/>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A6B"/>
    <w:rsid w:val="00037B27"/>
    <w:rsid w:val="00037C24"/>
    <w:rsid w:val="00037CD2"/>
    <w:rsid w:val="000410E5"/>
    <w:rsid w:val="000418AE"/>
    <w:rsid w:val="00041BDF"/>
    <w:rsid w:val="00041EC9"/>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501"/>
    <w:rsid w:val="00061D4A"/>
    <w:rsid w:val="000620DC"/>
    <w:rsid w:val="00062378"/>
    <w:rsid w:val="000625DC"/>
    <w:rsid w:val="0006272B"/>
    <w:rsid w:val="000627B6"/>
    <w:rsid w:val="00063049"/>
    <w:rsid w:val="00063E77"/>
    <w:rsid w:val="0006423B"/>
    <w:rsid w:val="00065738"/>
    <w:rsid w:val="000661C2"/>
    <w:rsid w:val="000665DF"/>
    <w:rsid w:val="00066C6B"/>
    <w:rsid w:val="0006730F"/>
    <w:rsid w:val="000679F7"/>
    <w:rsid w:val="00067B85"/>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1DF0"/>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74F"/>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17E"/>
    <w:rsid w:val="000B078B"/>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D40"/>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D7F01"/>
    <w:rsid w:val="000E00DA"/>
    <w:rsid w:val="000E01EA"/>
    <w:rsid w:val="000E0487"/>
    <w:rsid w:val="000E0B66"/>
    <w:rsid w:val="000E0DBC"/>
    <w:rsid w:val="000E284C"/>
    <w:rsid w:val="000E2CC4"/>
    <w:rsid w:val="000E396F"/>
    <w:rsid w:val="000E3CE5"/>
    <w:rsid w:val="000E428A"/>
    <w:rsid w:val="000E42DD"/>
    <w:rsid w:val="000E4BBC"/>
    <w:rsid w:val="000E5450"/>
    <w:rsid w:val="000E5A2E"/>
    <w:rsid w:val="000E62FB"/>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607"/>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85A"/>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0F85"/>
    <w:rsid w:val="00151156"/>
    <w:rsid w:val="001515AB"/>
    <w:rsid w:val="00151687"/>
    <w:rsid w:val="00151B35"/>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333D"/>
    <w:rsid w:val="001948D7"/>
    <w:rsid w:val="00194CE7"/>
    <w:rsid w:val="001952B0"/>
    <w:rsid w:val="00196716"/>
    <w:rsid w:val="001967F8"/>
    <w:rsid w:val="0019696F"/>
    <w:rsid w:val="001969FD"/>
    <w:rsid w:val="001A0048"/>
    <w:rsid w:val="001A0197"/>
    <w:rsid w:val="001A03AB"/>
    <w:rsid w:val="001A0FF2"/>
    <w:rsid w:val="001A189D"/>
    <w:rsid w:val="001A1AC6"/>
    <w:rsid w:val="001A1F9A"/>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2F2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507C"/>
    <w:rsid w:val="001D5114"/>
    <w:rsid w:val="001D5B3A"/>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4FBD"/>
    <w:rsid w:val="001E543F"/>
    <w:rsid w:val="001E595B"/>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4F5"/>
    <w:rsid w:val="00210924"/>
    <w:rsid w:val="00210A66"/>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2EFA"/>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511"/>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2DF"/>
    <w:rsid w:val="002647AB"/>
    <w:rsid w:val="00265434"/>
    <w:rsid w:val="00266658"/>
    <w:rsid w:val="00266A54"/>
    <w:rsid w:val="00266A94"/>
    <w:rsid w:val="00266FFB"/>
    <w:rsid w:val="00267D2C"/>
    <w:rsid w:val="00270787"/>
    <w:rsid w:val="00271808"/>
    <w:rsid w:val="00272135"/>
    <w:rsid w:val="00272164"/>
    <w:rsid w:val="00272201"/>
    <w:rsid w:val="002722BD"/>
    <w:rsid w:val="002725C7"/>
    <w:rsid w:val="002728D5"/>
    <w:rsid w:val="00273139"/>
    <w:rsid w:val="002746CA"/>
    <w:rsid w:val="00275E9D"/>
    <w:rsid w:val="00275FD8"/>
    <w:rsid w:val="00275FE8"/>
    <w:rsid w:val="002766D2"/>
    <w:rsid w:val="0027698C"/>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7FE"/>
    <w:rsid w:val="002949C3"/>
    <w:rsid w:val="00294B8B"/>
    <w:rsid w:val="00294F73"/>
    <w:rsid w:val="00296014"/>
    <w:rsid w:val="0029692D"/>
    <w:rsid w:val="00297432"/>
    <w:rsid w:val="0029760D"/>
    <w:rsid w:val="002A013E"/>
    <w:rsid w:val="002A0806"/>
    <w:rsid w:val="002A0E70"/>
    <w:rsid w:val="002A165B"/>
    <w:rsid w:val="002A1DF4"/>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1D1D"/>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03F"/>
    <w:rsid w:val="00311106"/>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F64"/>
    <w:rsid w:val="00322A66"/>
    <w:rsid w:val="0032363A"/>
    <w:rsid w:val="00323B74"/>
    <w:rsid w:val="00323E28"/>
    <w:rsid w:val="00323F0E"/>
    <w:rsid w:val="0032449F"/>
    <w:rsid w:val="00325D71"/>
    <w:rsid w:val="00326F0C"/>
    <w:rsid w:val="00327555"/>
    <w:rsid w:val="003277F9"/>
    <w:rsid w:val="0033001D"/>
    <w:rsid w:val="00330554"/>
    <w:rsid w:val="0033079C"/>
    <w:rsid w:val="00330E5A"/>
    <w:rsid w:val="00331B1A"/>
    <w:rsid w:val="0033244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5DB"/>
    <w:rsid w:val="00362CF6"/>
    <w:rsid w:val="00363088"/>
    <w:rsid w:val="003632A5"/>
    <w:rsid w:val="0036336D"/>
    <w:rsid w:val="00363BE4"/>
    <w:rsid w:val="0036430D"/>
    <w:rsid w:val="00364E99"/>
    <w:rsid w:val="00365509"/>
    <w:rsid w:val="003656C9"/>
    <w:rsid w:val="003662D2"/>
    <w:rsid w:val="00367125"/>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4901"/>
    <w:rsid w:val="00374D5E"/>
    <w:rsid w:val="003752CF"/>
    <w:rsid w:val="0037556D"/>
    <w:rsid w:val="00376E9F"/>
    <w:rsid w:val="0037701C"/>
    <w:rsid w:val="00377244"/>
    <w:rsid w:val="0037757D"/>
    <w:rsid w:val="003808DE"/>
    <w:rsid w:val="0038096E"/>
    <w:rsid w:val="003816AD"/>
    <w:rsid w:val="00381BAC"/>
    <w:rsid w:val="00381CF1"/>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68E"/>
    <w:rsid w:val="003B2717"/>
    <w:rsid w:val="003B271B"/>
    <w:rsid w:val="003B2DE3"/>
    <w:rsid w:val="003B2F15"/>
    <w:rsid w:val="003B315D"/>
    <w:rsid w:val="003B37A2"/>
    <w:rsid w:val="003B38C8"/>
    <w:rsid w:val="003B4396"/>
    <w:rsid w:val="003B49FA"/>
    <w:rsid w:val="003B647C"/>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08D3"/>
    <w:rsid w:val="003D0EEC"/>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B88"/>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5DDB"/>
    <w:rsid w:val="00406973"/>
    <w:rsid w:val="00407B17"/>
    <w:rsid w:val="00407BEE"/>
    <w:rsid w:val="0041015A"/>
    <w:rsid w:val="00410E4D"/>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239"/>
    <w:rsid w:val="00435700"/>
    <w:rsid w:val="00435F87"/>
    <w:rsid w:val="00436AF3"/>
    <w:rsid w:val="00436C29"/>
    <w:rsid w:val="00437578"/>
    <w:rsid w:val="004401C4"/>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2544"/>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6425"/>
    <w:rsid w:val="004B6BD2"/>
    <w:rsid w:val="004C0BC6"/>
    <w:rsid w:val="004C103B"/>
    <w:rsid w:val="004C119A"/>
    <w:rsid w:val="004C127D"/>
    <w:rsid w:val="004C1B70"/>
    <w:rsid w:val="004C1ED7"/>
    <w:rsid w:val="004C2133"/>
    <w:rsid w:val="004C23D9"/>
    <w:rsid w:val="004C2517"/>
    <w:rsid w:val="004C2841"/>
    <w:rsid w:val="004C2938"/>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A93"/>
    <w:rsid w:val="004D1FBA"/>
    <w:rsid w:val="004D21BF"/>
    <w:rsid w:val="004D227C"/>
    <w:rsid w:val="004D2A2B"/>
    <w:rsid w:val="004D2B36"/>
    <w:rsid w:val="004D2B71"/>
    <w:rsid w:val="004D3AD7"/>
    <w:rsid w:val="004D4016"/>
    <w:rsid w:val="004D43A2"/>
    <w:rsid w:val="004D462A"/>
    <w:rsid w:val="004D4DAF"/>
    <w:rsid w:val="004D5083"/>
    <w:rsid w:val="004D534F"/>
    <w:rsid w:val="004D592D"/>
    <w:rsid w:val="004D59C8"/>
    <w:rsid w:val="004E0CAF"/>
    <w:rsid w:val="004E178C"/>
    <w:rsid w:val="004E201F"/>
    <w:rsid w:val="004E2330"/>
    <w:rsid w:val="004E39E8"/>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4E3"/>
    <w:rsid w:val="00500BFE"/>
    <w:rsid w:val="00500D23"/>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5DAE"/>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29CB"/>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4506"/>
    <w:rsid w:val="00555447"/>
    <w:rsid w:val="00556565"/>
    <w:rsid w:val="005567BA"/>
    <w:rsid w:val="00556AB5"/>
    <w:rsid w:val="00556F03"/>
    <w:rsid w:val="0055701B"/>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45"/>
    <w:rsid w:val="0056537D"/>
    <w:rsid w:val="005661AE"/>
    <w:rsid w:val="00566D44"/>
    <w:rsid w:val="00566E0C"/>
    <w:rsid w:val="005677AF"/>
    <w:rsid w:val="005678BE"/>
    <w:rsid w:val="0056795B"/>
    <w:rsid w:val="00567F9E"/>
    <w:rsid w:val="00570105"/>
    <w:rsid w:val="0057057C"/>
    <w:rsid w:val="00570E60"/>
    <w:rsid w:val="00571855"/>
    <w:rsid w:val="00572BD0"/>
    <w:rsid w:val="005730B2"/>
    <w:rsid w:val="0057310D"/>
    <w:rsid w:val="00573BEF"/>
    <w:rsid w:val="00574720"/>
    <w:rsid w:val="005747DD"/>
    <w:rsid w:val="00574D56"/>
    <w:rsid w:val="00574FAD"/>
    <w:rsid w:val="005757C7"/>
    <w:rsid w:val="00575A2E"/>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582"/>
    <w:rsid w:val="00587788"/>
    <w:rsid w:val="005919A9"/>
    <w:rsid w:val="0059271F"/>
    <w:rsid w:val="00593752"/>
    <w:rsid w:val="005938EC"/>
    <w:rsid w:val="00593BAA"/>
    <w:rsid w:val="00593F6E"/>
    <w:rsid w:val="0059440D"/>
    <w:rsid w:val="0059459A"/>
    <w:rsid w:val="005946AA"/>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39E"/>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64B"/>
    <w:rsid w:val="005F4303"/>
    <w:rsid w:val="005F43FD"/>
    <w:rsid w:val="005F4911"/>
    <w:rsid w:val="005F4AB7"/>
    <w:rsid w:val="005F5784"/>
    <w:rsid w:val="005F5D6D"/>
    <w:rsid w:val="005F6230"/>
    <w:rsid w:val="005F6618"/>
    <w:rsid w:val="005F6F2C"/>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66EF"/>
    <w:rsid w:val="006478D2"/>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B6E"/>
    <w:rsid w:val="00654CAD"/>
    <w:rsid w:val="00655126"/>
    <w:rsid w:val="0065625C"/>
    <w:rsid w:val="0065780D"/>
    <w:rsid w:val="00657944"/>
    <w:rsid w:val="006579F7"/>
    <w:rsid w:val="00657BC4"/>
    <w:rsid w:val="006601BA"/>
    <w:rsid w:val="00660402"/>
    <w:rsid w:val="00660B25"/>
    <w:rsid w:val="00660EEA"/>
    <w:rsid w:val="00662198"/>
    <w:rsid w:val="006629D7"/>
    <w:rsid w:val="00662D86"/>
    <w:rsid w:val="00662FCA"/>
    <w:rsid w:val="00663196"/>
    <w:rsid w:val="00663383"/>
    <w:rsid w:val="00664409"/>
    <w:rsid w:val="006644C0"/>
    <w:rsid w:val="00664510"/>
    <w:rsid w:val="00664944"/>
    <w:rsid w:val="00664AE1"/>
    <w:rsid w:val="00665226"/>
    <w:rsid w:val="0066531C"/>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945"/>
    <w:rsid w:val="00691A65"/>
    <w:rsid w:val="00692160"/>
    <w:rsid w:val="006921E8"/>
    <w:rsid w:val="00692E35"/>
    <w:rsid w:val="00693956"/>
    <w:rsid w:val="00693CAA"/>
    <w:rsid w:val="006952E1"/>
    <w:rsid w:val="006953B6"/>
    <w:rsid w:val="0069556D"/>
    <w:rsid w:val="006961E6"/>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2EF"/>
    <w:rsid w:val="006A77E2"/>
    <w:rsid w:val="006B02C7"/>
    <w:rsid w:val="006B1812"/>
    <w:rsid w:val="006B2A80"/>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1ECC"/>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974"/>
    <w:rsid w:val="006E3C1D"/>
    <w:rsid w:val="006E41EA"/>
    <w:rsid w:val="006E4230"/>
    <w:rsid w:val="006E4464"/>
    <w:rsid w:val="006E45B9"/>
    <w:rsid w:val="006E5203"/>
    <w:rsid w:val="006E573F"/>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1346"/>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B10"/>
    <w:rsid w:val="00714DA1"/>
    <w:rsid w:val="00715120"/>
    <w:rsid w:val="007156F2"/>
    <w:rsid w:val="007158DF"/>
    <w:rsid w:val="00715E3D"/>
    <w:rsid w:val="007161B5"/>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2A92"/>
    <w:rsid w:val="00733A47"/>
    <w:rsid w:val="00733BAB"/>
    <w:rsid w:val="00733FED"/>
    <w:rsid w:val="007340BA"/>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7F8"/>
    <w:rsid w:val="00755B80"/>
    <w:rsid w:val="00755FE1"/>
    <w:rsid w:val="00756FAE"/>
    <w:rsid w:val="007571C6"/>
    <w:rsid w:val="007576A4"/>
    <w:rsid w:val="00762407"/>
    <w:rsid w:val="007625A1"/>
    <w:rsid w:val="00762D1A"/>
    <w:rsid w:val="007637C8"/>
    <w:rsid w:val="00764222"/>
    <w:rsid w:val="0076438F"/>
    <w:rsid w:val="0076496B"/>
    <w:rsid w:val="00764C0B"/>
    <w:rsid w:val="007655D2"/>
    <w:rsid w:val="00765812"/>
    <w:rsid w:val="00765A7F"/>
    <w:rsid w:val="007665F5"/>
    <w:rsid w:val="00766B4E"/>
    <w:rsid w:val="00767C80"/>
    <w:rsid w:val="00767D74"/>
    <w:rsid w:val="007703E3"/>
    <w:rsid w:val="0077050A"/>
    <w:rsid w:val="00770D00"/>
    <w:rsid w:val="00771321"/>
    <w:rsid w:val="007713CE"/>
    <w:rsid w:val="00771F47"/>
    <w:rsid w:val="00773229"/>
    <w:rsid w:val="0077355D"/>
    <w:rsid w:val="0077409E"/>
    <w:rsid w:val="0077599E"/>
    <w:rsid w:val="00775C73"/>
    <w:rsid w:val="007766E2"/>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85F1A"/>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99B"/>
    <w:rsid w:val="007A3EE3"/>
    <w:rsid w:val="007A471E"/>
    <w:rsid w:val="007A4D0F"/>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555D"/>
    <w:rsid w:val="007D6468"/>
    <w:rsid w:val="007D6974"/>
    <w:rsid w:val="007D69C0"/>
    <w:rsid w:val="007D6F26"/>
    <w:rsid w:val="007D78D0"/>
    <w:rsid w:val="007D79EB"/>
    <w:rsid w:val="007D7B78"/>
    <w:rsid w:val="007D7C15"/>
    <w:rsid w:val="007E041D"/>
    <w:rsid w:val="007E0A28"/>
    <w:rsid w:val="007E0F0F"/>
    <w:rsid w:val="007E0F3A"/>
    <w:rsid w:val="007E16E5"/>
    <w:rsid w:val="007E173F"/>
    <w:rsid w:val="007E2142"/>
    <w:rsid w:val="007E2358"/>
    <w:rsid w:val="007E2375"/>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0C2F"/>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1C6"/>
    <w:rsid w:val="0080744E"/>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417"/>
    <w:rsid w:val="00833678"/>
    <w:rsid w:val="00833BFC"/>
    <w:rsid w:val="008346C6"/>
    <w:rsid w:val="0083573A"/>
    <w:rsid w:val="008357D6"/>
    <w:rsid w:val="00835C61"/>
    <w:rsid w:val="00835D7D"/>
    <w:rsid w:val="008360CB"/>
    <w:rsid w:val="0083693B"/>
    <w:rsid w:val="00836A3D"/>
    <w:rsid w:val="00836DF6"/>
    <w:rsid w:val="0083768F"/>
    <w:rsid w:val="00837BFE"/>
    <w:rsid w:val="0084037F"/>
    <w:rsid w:val="00840876"/>
    <w:rsid w:val="00840E74"/>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1CB"/>
    <w:rsid w:val="00851528"/>
    <w:rsid w:val="00852B87"/>
    <w:rsid w:val="00853393"/>
    <w:rsid w:val="00853D78"/>
    <w:rsid w:val="00854CE9"/>
    <w:rsid w:val="0085524B"/>
    <w:rsid w:val="0085595C"/>
    <w:rsid w:val="00855D8A"/>
    <w:rsid w:val="00856658"/>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671"/>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3B73"/>
    <w:rsid w:val="0089407C"/>
    <w:rsid w:val="00894089"/>
    <w:rsid w:val="008941F5"/>
    <w:rsid w:val="00895E58"/>
    <w:rsid w:val="00896A11"/>
    <w:rsid w:val="00896A2C"/>
    <w:rsid w:val="0089706A"/>
    <w:rsid w:val="00897135"/>
    <w:rsid w:val="00897B06"/>
    <w:rsid w:val="008A1369"/>
    <w:rsid w:val="008A2191"/>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3E2"/>
    <w:rsid w:val="008C0FAB"/>
    <w:rsid w:val="008C1F68"/>
    <w:rsid w:val="008C1FBD"/>
    <w:rsid w:val="008C267A"/>
    <w:rsid w:val="008C40F4"/>
    <w:rsid w:val="008C4966"/>
    <w:rsid w:val="008C49DA"/>
    <w:rsid w:val="008C5222"/>
    <w:rsid w:val="008C5935"/>
    <w:rsid w:val="008C5ABC"/>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5FF1"/>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3BF1"/>
    <w:rsid w:val="009154C5"/>
    <w:rsid w:val="009155F3"/>
    <w:rsid w:val="0091655B"/>
    <w:rsid w:val="00916A5C"/>
    <w:rsid w:val="0091705F"/>
    <w:rsid w:val="00917114"/>
    <w:rsid w:val="00917966"/>
    <w:rsid w:val="00917E79"/>
    <w:rsid w:val="009201C7"/>
    <w:rsid w:val="00920431"/>
    <w:rsid w:val="009205D8"/>
    <w:rsid w:val="00920A0C"/>
    <w:rsid w:val="00920EBE"/>
    <w:rsid w:val="0092143D"/>
    <w:rsid w:val="009219C2"/>
    <w:rsid w:val="00921ADB"/>
    <w:rsid w:val="00921DEB"/>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D3D"/>
    <w:rsid w:val="00934E34"/>
    <w:rsid w:val="009352FB"/>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FCB"/>
    <w:rsid w:val="00973412"/>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6FC"/>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47D"/>
    <w:rsid w:val="009A5A05"/>
    <w:rsid w:val="009A6078"/>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2DE"/>
    <w:rsid w:val="009C14B7"/>
    <w:rsid w:val="009C19C0"/>
    <w:rsid w:val="009C1BEC"/>
    <w:rsid w:val="009C1F4C"/>
    <w:rsid w:val="009C277B"/>
    <w:rsid w:val="009C2AAF"/>
    <w:rsid w:val="009C3C74"/>
    <w:rsid w:val="009C4114"/>
    <w:rsid w:val="009C4343"/>
    <w:rsid w:val="009C4A08"/>
    <w:rsid w:val="009C5664"/>
    <w:rsid w:val="009C597C"/>
    <w:rsid w:val="009C6215"/>
    <w:rsid w:val="009C633A"/>
    <w:rsid w:val="009C6AA2"/>
    <w:rsid w:val="009C6E62"/>
    <w:rsid w:val="009C71A2"/>
    <w:rsid w:val="009C7382"/>
    <w:rsid w:val="009C762A"/>
    <w:rsid w:val="009C78DC"/>
    <w:rsid w:val="009D0453"/>
    <w:rsid w:val="009D0AE3"/>
    <w:rsid w:val="009D0F86"/>
    <w:rsid w:val="009D2675"/>
    <w:rsid w:val="009D2D89"/>
    <w:rsid w:val="009D30DA"/>
    <w:rsid w:val="009D317B"/>
    <w:rsid w:val="009D3B02"/>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6B94"/>
    <w:rsid w:val="009E7F26"/>
    <w:rsid w:val="009F07D0"/>
    <w:rsid w:val="009F0880"/>
    <w:rsid w:val="009F08DC"/>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360"/>
    <w:rsid w:val="00A009E7"/>
    <w:rsid w:val="00A00A2D"/>
    <w:rsid w:val="00A00C5C"/>
    <w:rsid w:val="00A00CB2"/>
    <w:rsid w:val="00A00D65"/>
    <w:rsid w:val="00A010B9"/>
    <w:rsid w:val="00A02827"/>
    <w:rsid w:val="00A0324A"/>
    <w:rsid w:val="00A034B4"/>
    <w:rsid w:val="00A0366E"/>
    <w:rsid w:val="00A0387B"/>
    <w:rsid w:val="00A03BD7"/>
    <w:rsid w:val="00A03C20"/>
    <w:rsid w:val="00A04197"/>
    <w:rsid w:val="00A04234"/>
    <w:rsid w:val="00A04BCE"/>
    <w:rsid w:val="00A05F6D"/>
    <w:rsid w:val="00A06259"/>
    <w:rsid w:val="00A0638C"/>
    <w:rsid w:val="00A06AB6"/>
    <w:rsid w:val="00A10509"/>
    <w:rsid w:val="00A10C4B"/>
    <w:rsid w:val="00A10C78"/>
    <w:rsid w:val="00A10DBC"/>
    <w:rsid w:val="00A111FC"/>
    <w:rsid w:val="00A11265"/>
    <w:rsid w:val="00A112D3"/>
    <w:rsid w:val="00A1176A"/>
    <w:rsid w:val="00A12271"/>
    <w:rsid w:val="00A12287"/>
    <w:rsid w:val="00A124A6"/>
    <w:rsid w:val="00A128D5"/>
    <w:rsid w:val="00A129DB"/>
    <w:rsid w:val="00A12B7B"/>
    <w:rsid w:val="00A1306D"/>
    <w:rsid w:val="00A1338C"/>
    <w:rsid w:val="00A13500"/>
    <w:rsid w:val="00A13DCC"/>
    <w:rsid w:val="00A13F30"/>
    <w:rsid w:val="00A15E27"/>
    <w:rsid w:val="00A15F96"/>
    <w:rsid w:val="00A1655C"/>
    <w:rsid w:val="00A16607"/>
    <w:rsid w:val="00A16654"/>
    <w:rsid w:val="00A16C45"/>
    <w:rsid w:val="00A178CA"/>
    <w:rsid w:val="00A17900"/>
    <w:rsid w:val="00A17908"/>
    <w:rsid w:val="00A20481"/>
    <w:rsid w:val="00A20EBA"/>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BFC"/>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2EDE"/>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0D5"/>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1F0"/>
    <w:rsid w:val="00A7474A"/>
    <w:rsid w:val="00A7483F"/>
    <w:rsid w:val="00A74B0B"/>
    <w:rsid w:val="00A7533C"/>
    <w:rsid w:val="00A76401"/>
    <w:rsid w:val="00A76616"/>
    <w:rsid w:val="00A7753D"/>
    <w:rsid w:val="00A801BF"/>
    <w:rsid w:val="00A804D1"/>
    <w:rsid w:val="00A80C39"/>
    <w:rsid w:val="00A82693"/>
    <w:rsid w:val="00A8338F"/>
    <w:rsid w:val="00A83785"/>
    <w:rsid w:val="00A83F66"/>
    <w:rsid w:val="00A84457"/>
    <w:rsid w:val="00A84EA8"/>
    <w:rsid w:val="00A84FB8"/>
    <w:rsid w:val="00A85766"/>
    <w:rsid w:val="00A85916"/>
    <w:rsid w:val="00A85C25"/>
    <w:rsid w:val="00A85C8C"/>
    <w:rsid w:val="00A85D9F"/>
    <w:rsid w:val="00A86BB0"/>
    <w:rsid w:val="00A87B39"/>
    <w:rsid w:val="00A87BBB"/>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007"/>
    <w:rsid w:val="00AA51C9"/>
    <w:rsid w:val="00AA5219"/>
    <w:rsid w:val="00AA5E04"/>
    <w:rsid w:val="00AA63AE"/>
    <w:rsid w:val="00AA6C0A"/>
    <w:rsid w:val="00AA7471"/>
    <w:rsid w:val="00AA79D1"/>
    <w:rsid w:val="00AB025B"/>
    <w:rsid w:val="00AB0264"/>
    <w:rsid w:val="00AB0FC0"/>
    <w:rsid w:val="00AB13A1"/>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1EA8"/>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70DD"/>
    <w:rsid w:val="00AE70FD"/>
    <w:rsid w:val="00AE787B"/>
    <w:rsid w:val="00AE7BBD"/>
    <w:rsid w:val="00AF02D2"/>
    <w:rsid w:val="00AF0484"/>
    <w:rsid w:val="00AF082F"/>
    <w:rsid w:val="00AF0BBD"/>
    <w:rsid w:val="00AF2B47"/>
    <w:rsid w:val="00AF2E46"/>
    <w:rsid w:val="00AF3A76"/>
    <w:rsid w:val="00AF4450"/>
    <w:rsid w:val="00AF463F"/>
    <w:rsid w:val="00AF48C2"/>
    <w:rsid w:val="00AF4E94"/>
    <w:rsid w:val="00AF4F6A"/>
    <w:rsid w:val="00AF502E"/>
    <w:rsid w:val="00AF504D"/>
    <w:rsid w:val="00AF5222"/>
    <w:rsid w:val="00AF54EF"/>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07AD1"/>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47CC2"/>
    <w:rsid w:val="00B504F0"/>
    <w:rsid w:val="00B50AE7"/>
    <w:rsid w:val="00B50E45"/>
    <w:rsid w:val="00B510B7"/>
    <w:rsid w:val="00B5180C"/>
    <w:rsid w:val="00B51F18"/>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0D54"/>
    <w:rsid w:val="00B81395"/>
    <w:rsid w:val="00B81FB3"/>
    <w:rsid w:val="00B82DB3"/>
    <w:rsid w:val="00B84C42"/>
    <w:rsid w:val="00B84E79"/>
    <w:rsid w:val="00B84EFD"/>
    <w:rsid w:val="00B857A1"/>
    <w:rsid w:val="00B857D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27A"/>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10B"/>
    <w:rsid w:val="00BB3320"/>
    <w:rsid w:val="00BB3359"/>
    <w:rsid w:val="00BB3854"/>
    <w:rsid w:val="00BB3889"/>
    <w:rsid w:val="00BB38A1"/>
    <w:rsid w:val="00BB3DB0"/>
    <w:rsid w:val="00BB3DBD"/>
    <w:rsid w:val="00BB4FE2"/>
    <w:rsid w:val="00BB56F2"/>
    <w:rsid w:val="00BB640F"/>
    <w:rsid w:val="00BB6542"/>
    <w:rsid w:val="00BB6C75"/>
    <w:rsid w:val="00BB7286"/>
    <w:rsid w:val="00BB7332"/>
    <w:rsid w:val="00BB75C1"/>
    <w:rsid w:val="00BC0348"/>
    <w:rsid w:val="00BC1005"/>
    <w:rsid w:val="00BC1392"/>
    <w:rsid w:val="00BC15C6"/>
    <w:rsid w:val="00BC28F5"/>
    <w:rsid w:val="00BC2F15"/>
    <w:rsid w:val="00BC30D8"/>
    <w:rsid w:val="00BC31AE"/>
    <w:rsid w:val="00BC4075"/>
    <w:rsid w:val="00BC4902"/>
    <w:rsid w:val="00BC4CBD"/>
    <w:rsid w:val="00BC5381"/>
    <w:rsid w:val="00BC56C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6E53"/>
    <w:rsid w:val="00BD74CC"/>
    <w:rsid w:val="00BD7DEC"/>
    <w:rsid w:val="00BE0145"/>
    <w:rsid w:val="00BE06F4"/>
    <w:rsid w:val="00BE11F6"/>
    <w:rsid w:val="00BE13AF"/>
    <w:rsid w:val="00BE2756"/>
    <w:rsid w:val="00BE2AE7"/>
    <w:rsid w:val="00BE2D86"/>
    <w:rsid w:val="00BE335A"/>
    <w:rsid w:val="00BE3728"/>
    <w:rsid w:val="00BE38CC"/>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1DE5"/>
    <w:rsid w:val="00BF2366"/>
    <w:rsid w:val="00BF26E1"/>
    <w:rsid w:val="00BF2754"/>
    <w:rsid w:val="00BF2A03"/>
    <w:rsid w:val="00BF3D09"/>
    <w:rsid w:val="00BF41D2"/>
    <w:rsid w:val="00BF4420"/>
    <w:rsid w:val="00BF54F1"/>
    <w:rsid w:val="00BF585B"/>
    <w:rsid w:val="00BF61E9"/>
    <w:rsid w:val="00BF6459"/>
    <w:rsid w:val="00BF726D"/>
    <w:rsid w:val="00BF78C1"/>
    <w:rsid w:val="00C0065F"/>
    <w:rsid w:val="00C015CD"/>
    <w:rsid w:val="00C018BE"/>
    <w:rsid w:val="00C0206D"/>
    <w:rsid w:val="00C0210A"/>
    <w:rsid w:val="00C024D6"/>
    <w:rsid w:val="00C02B7D"/>
    <w:rsid w:val="00C02C2D"/>
    <w:rsid w:val="00C02F37"/>
    <w:rsid w:val="00C0300F"/>
    <w:rsid w:val="00C03485"/>
    <w:rsid w:val="00C03DCB"/>
    <w:rsid w:val="00C047CF"/>
    <w:rsid w:val="00C0516A"/>
    <w:rsid w:val="00C054DF"/>
    <w:rsid w:val="00C05E89"/>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3E4"/>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71DC"/>
    <w:rsid w:val="00C3731E"/>
    <w:rsid w:val="00C378A2"/>
    <w:rsid w:val="00C4038D"/>
    <w:rsid w:val="00C405C4"/>
    <w:rsid w:val="00C409EC"/>
    <w:rsid w:val="00C41544"/>
    <w:rsid w:val="00C415B9"/>
    <w:rsid w:val="00C41C9D"/>
    <w:rsid w:val="00C42429"/>
    <w:rsid w:val="00C42476"/>
    <w:rsid w:val="00C4285B"/>
    <w:rsid w:val="00C42C8D"/>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0B13"/>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6FFD"/>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556"/>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022F"/>
    <w:rsid w:val="00CA11B0"/>
    <w:rsid w:val="00CA11CC"/>
    <w:rsid w:val="00CA1A23"/>
    <w:rsid w:val="00CA1C26"/>
    <w:rsid w:val="00CA1EE8"/>
    <w:rsid w:val="00CA28AD"/>
    <w:rsid w:val="00CA2BF8"/>
    <w:rsid w:val="00CA3731"/>
    <w:rsid w:val="00CA3D13"/>
    <w:rsid w:val="00CA4081"/>
    <w:rsid w:val="00CA4890"/>
    <w:rsid w:val="00CA4D24"/>
    <w:rsid w:val="00CA577A"/>
    <w:rsid w:val="00CA57E4"/>
    <w:rsid w:val="00CA597E"/>
    <w:rsid w:val="00CA5BCD"/>
    <w:rsid w:val="00CA64ED"/>
    <w:rsid w:val="00CA6549"/>
    <w:rsid w:val="00CA7952"/>
    <w:rsid w:val="00CB0DAC"/>
    <w:rsid w:val="00CB1354"/>
    <w:rsid w:val="00CB1AD2"/>
    <w:rsid w:val="00CB1D2C"/>
    <w:rsid w:val="00CB2AED"/>
    <w:rsid w:val="00CB2B16"/>
    <w:rsid w:val="00CB3B53"/>
    <w:rsid w:val="00CB3E6C"/>
    <w:rsid w:val="00CB48B5"/>
    <w:rsid w:val="00CB50B7"/>
    <w:rsid w:val="00CB70BD"/>
    <w:rsid w:val="00CB7492"/>
    <w:rsid w:val="00CB77B2"/>
    <w:rsid w:val="00CB7E71"/>
    <w:rsid w:val="00CC083D"/>
    <w:rsid w:val="00CC129F"/>
    <w:rsid w:val="00CC12C3"/>
    <w:rsid w:val="00CC1B15"/>
    <w:rsid w:val="00CC1EE1"/>
    <w:rsid w:val="00CC288B"/>
    <w:rsid w:val="00CC2901"/>
    <w:rsid w:val="00CC2D33"/>
    <w:rsid w:val="00CC2E74"/>
    <w:rsid w:val="00CC368C"/>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FA9"/>
    <w:rsid w:val="00CD645F"/>
    <w:rsid w:val="00CD6E0F"/>
    <w:rsid w:val="00CD6E4B"/>
    <w:rsid w:val="00CD7947"/>
    <w:rsid w:val="00CD7D05"/>
    <w:rsid w:val="00CD7ECC"/>
    <w:rsid w:val="00CE068C"/>
    <w:rsid w:val="00CE0A9F"/>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6E6"/>
    <w:rsid w:val="00CE698B"/>
    <w:rsid w:val="00CE6CC1"/>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6F34"/>
    <w:rsid w:val="00D171EA"/>
    <w:rsid w:val="00D171FC"/>
    <w:rsid w:val="00D17E86"/>
    <w:rsid w:val="00D2023F"/>
    <w:rsid w:val="00D207A5"/>
    <w:rsid w:val="00D20D1B"/>
    <w:rsid w:val="00D215E2"/>
    <w:rsid w:val="00D21914"/>
    <w:rsid w:val="00D21943"/>
    <w:rsid w:val="00D219D0"/>
    <w:rsid w:val="00D21A34"/>
    <w:rsid w:val="00D22403"/>
    <w:rsid w:val="00D23322"/>
    <w:rsid w:val="00D2357D"/>
    <w:rsid w:val="00D2445B"/>
    <w:rsid w:val="00D24565"/>
    <w:rsid w:val="00D247F2"/>
    <w:rsid w:val="00D26738"/>
    <w:rsid w:val="00D26B3A"/>
    <w:rsid w:val="00D27025"/>
    <w:rsid w:val="00D2733D"/>
    <w:rsid w:val="00D273D9"/>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371"/>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114"/>
    <w:rsid w:val="00D817F4"/>
    <w:rsid w:val="00D82FEB"/>
    <w:rsid w:val="00D83930"/>
    <w:rsid w:val="00D84A74"/>
    <w:rsid w:val="00D85291"/>
    <w:rsid w:val="00D85C3A"/>
    <w:rsid w:val="00D864B7"/>
    <w:rsid w:val="00D86E71"/>
    <w:rsid w:val="00D877D9"/>
    <w:rsid w:val="00D87CFE"/>
    <w:rsid w:val="00D9020F"/>
    <w:rsid w:val="00D9089F"/>
    <w:rsid w:val="00D916CA"/>
    <w:rsid w:val="00D9295D"/>
    <w:rsid w:val="00D92FD6"/>
    <w:rsid w:val="00D9311B"/>
    <w:rsid w:val="00D932B9"/>
    <w:rsid w:val="00D93E5A"/>
    <w:rsid w:val="00D9524F"/>
    <w:rsid w:val="00D961F8"/>
    <w:rsid w:val="00D9638D"/>
    <w:rsid w:val="00D96E7A"/>
    <w:rsid w:val="00D96F8A"/>
    <w:rsid w:val="00D96FAC"/>
    <w:rsid w:val="00D97111"/>
    <w:rsid w:val="00D9784A"/>
    <w:rsid w:val="00D978B0"/>
    <w:rsid w:val="00D97F71"/>
    <w:rsid w:val="00DA045A"/>
    <w:rsid w:val="00DA09C5"/>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5B9F"/>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3E9"/>
    <w:rsid w:val="00DC7DD4"/>
    <w:rsid w:val="00DD086E"/>
    <w:rsid w:val="00DD1720"/>
    <w:rsid w:val="00DD1B29"/>
    <w:rsid w:val="00DD1C75"/>
    <w:rsid w:val="00DD21BE"/>
    <w:rsid w:val="00DD2345"/>
    <w:rsid w:val="00DD2B43"/>
    <w:rsid w:val="00DD35DE"/>
    <w:rsid w:val="00DD39E7"/>
    <w:rsid w:val="00DD4AAE"/>
    <w:rsid w:val="00DD4BE9"/>
    <w:rsid w:val="00DD4F39"/>
    <w:rsid w:val="00DD54A2"/>
    <w:rsid w:val="00DD55DF"/>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6FF"/>
    <w:rsid w:val="00E14CD7"/>
    <w:rsid w:val="00E156FF"/>
    <w:rsid w:val="00E162EF"/>
    <w:rsid w:val="00E171E4"/>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EC"/>
    <w:rsid w:val="00E41C12"/>
    <w:rsid w:val="00E41F35"/>
    <w:rsid w:val="00E42888"/>
    <w:rsid w:val="00E43107"/>
    <w:rsid w:val="00E44039"/>
    <w:rsid w:val="00E440AD"/>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8F9"/>
    <w:rsid w:val="00E54D25"/>
    <w:rsid w:val="00E54FB9"/>
    <w:rsid w:val="00E551CA"/>
    <w:rsid w:val="00E552E5"/>
    <w:rsid w:val="00E56369"/>
    <w:rsid w:val="00E57222"/>
    <w:rsid w:val="00E57A2F"/>
    <w:rsid w:val="00E57FC4"/>
    <w:rsid w:val="00E605DC"/>
    <w:rsid w:val="00E60A68"/>
    <w:rsid w:val="00E614ED"/>
    <w:rsid w:val="00E61E4E"/>
    <w:rsid w:val="00E61EB2"/>
    <w:rsid w:val="00E62248"/>
    <w:rsid w:val="00E6351E"/>
    <w:rsid w:val="00E63A71"/>
    <w:rsid w:val="00E64272"/>
    <w:rsid w:val="00E64514"/>
    <w:rsid w:val="00E653BE"/>
    <w:rsid w:val="00E65958"/>
    <w:rsid w:val="00E65A69"/>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6AC5"/>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8B2"/>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260"/>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EF7ACE"/>
    <w:rsid w:val="00F006C0"/>
    <w:rsid w:val="00F00908"/>
    <w:rsid w:val="00F00B1A"/>
    <w:rsid w:val="00F01175"/>
    <w:rsid w:val="00F01A16"/>
    <w:rsid w:val="00F03818"/>
    <w:rsid w:val="00F03C73"/>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0F11"/>
    <w:rsid w:val="00F40F84"/>
    <w:rsid w:val="00F41118"/>
    <w:rsid w:val="00F41143"/>
    <w:rsid w:val="00F41C2E"/>
    <w:rsid w:val="00F41CB5"/>
    <w:rsid w:val="00F421A8"/>
    <w:rsid w:val="00F42311"/>
    <w:rsid w:val="00F4235C"/>
    <w:rsid w:val="00F42F97"/>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4B"/>
    <w:rsid w:val="00F546C2"/>
    <w:rsid w:val="00F54F3C"/>
    <w:rsid w:val="00F5523F"/>
    <w:rsid w:val="00F55345"/>
    <w:rsid w:val="00F562A6"/>
    <w:rsid w:val="00F5652B"/>
    <w:rsid w:val="00F56952"/>
    <w:rsid w:val="00F56985"/>
    <w:rsid w:val="00F570F9"/>
    <w:rsid w:val="00F57860"/>
    <w:rsid w:val="00F57A76"/>
    <w:rsid w:val="00F60342"/>
    <w:rsid w:val="00F6082D"/>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B40"/>
    <w:rsid w:val="00F66DDB"/>
    <w:rsid w:val="00F67104"/>
    <w:rsid w:val="00F6762A"/>
    <w:rsid w:val="00F705E3"/>
    <w:rsid w:val="00F70793"/>
    <w:rsid w:val="00F708C6"/>
    <w:rsid w:val="00F70A79"/>
    <w:rsid w:val="00F70AFD"/>
    <w:rsid w:val="00F70B1C"/>
    <w:rsid w:val="00F714F3"/>
    <w:rsid w:val="00F71505"/>
    <w:rsid w:val="00F7169E"/>
    <w:rsid w:val="00F71D31"/>
    <w:rsid w:val="00F7254A"/>
    <w:rsid w:val="00F72B86"/>
    <w:rsid w:val="00F73867"/>
    <w:rsid w:val="00F73F3C"/>
    <w:rsid w:val="00F74529"/>
    <w:rsid w:val="00F74D4B"/>
    <w:rsid w:val="00F752B4"/>
    <w:rsid w:val="00F753AB"/>
    <w:rsid w:val="00F7570C"/>
    <w:rsid w:val="00F760DA"/>
    <w:rsid w:val="00F760F8"/>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D6C"/>
    <w:rsid w:val="00F86D75"/>
    <w:rsid w:val="00F86E9B"/>
    <w:rsid w:val="00F875CD"/>
    <w:rsid w:val="00F879EB"/>
    <w:rsid w:val="00F9070A"/>
    <w:rsid w:val="00F9078C"/>
    <w:rsid w:val="00F907DC"/>
    <w:rsid w:val="00F90CAB"/>
    <w:rsid w:val="00F911F6"/>
    <w:rsid w:val="00F915AA"/>
    <w:rsid w:val="00F91BE0"/>
    <w:rsid w:val="00F92289"/>
    <w:rsid w:val="00F926EA"/>
    <w:rsid w:val="00F92716"/>
    <w:rsid w:val="00F92789"/>
    <w:rsid w:val="00F92A1D"/>
    <w:rsid w:val="00F92BFD"/>
    <w:rsid w:val="00F92EA7"/>
    <w:rsid w:val="00F93AC5"/>
    <w:rsid w:val="00F93D66"/>
    <w:rsid w:val="00F941A8"/>
    <w:rsid w:val="00F947A0"/>
    <w:rsid w:val="00F95191"/>
    <w:rsid w:val="00F9573E"/>
    <w:rsid w:val="00F957FF"/>
    <w:rsid w:val="00F958AE"/>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078"/>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2F22"/>
    <w:rsid w:val="00FC395F"/>
    <w:rsid w:val="00FC4E2B"/>
    <w:rsid w:val="00FC522B"/>
    <w:rsid w:val="00FC54F6"/>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7BD"/>
    <w:rsid w:val="00FD78EA"/>
    <w:rsid w:val="00FD7F96"/>
    <w:rsid w:val="00FE02D9"/>
    <w:rsid w:val="00FE08DA"/>
    <w:rsid w:val="00FE228F"/>
    <w:rsid w:val="00FE26E9"/>
    <w:rsid w:val="00FE2A9C"/>
    <w:rsid w:val="00FE2C5B"/>
    <w:rsid w:val="00FE2E7C"/>
    <w:rsid w:val="00FE2FAE"/>
    <w:rsid w:val="00FE34C2"/>
    <w:rsid w:val="00FE37E9"/>
    <w:rsid w:val="00FE3E8F"/>
    <w:rsid w:val="00FE414F"/>
    <w:rsid w:val="00FE4C00"/>
    <w:rsid w:val="00FE4F56"/>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9E6E5E9A-4BEB-4F14-BC4F-90CAD75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889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F8A35045-A8B1-4654-9829-D55F53AD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18321</CharactersWithSpaces>
  <SharedDoc>false</SharedDoc>
  <HLinks>
    <vt:vector size="6" baseType="variant">
      <vt:variant>
        <vt:i4>3670055</vt:i4>
      </vt:variant>
      <vt:variant>
        <vt:i4>0</vt:i4>
      </vt:variant>
      <vt:variant>
        <vt:i4>0</vt:i4>
      </vt:variant>
      <vt:variant>
        <vt:i4>5</vt:i4>
      </vt:variant>
      <vt:variant>
        <vt:lpwstr>https://planning.dorsetcouncil.gov.uk/plandisp.aspx?recno=87901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2022-04-26T08:30:00Z</dcterms:created>
  <dcterms:modified xsi:type="dcterms:W3CDTF">2022-04-26T08:30:00Z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