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EA6C" w14:textId="1780BC99" w:rsidR="007737F3" w:rsidRDefault="007737F3" w:rsidP="007737F3">
      <w:pPr>
        <w:pStyle w:val="Heading1"/>
        <w:spacing w:before="0" w:line="240" w:lineRule="auto"/>
        <w:jc w:val="center"/>
        <w:rPr>
          <w:sz w:val="24"/>
          <w:szCs w:val="24"/>
        </w:rPr>
      </w:pPr>
      <w:r>
        <w:rPr>
          <w:noProof/>
          <w:sz w:val="24"/>
          <w:szCs w:val="24"/>
        </w:rPr>
        <w:drawing>
          <wp:inline distT="0" distB="0" distL="0" distR="0" wp14:anchorId="04E4709A" wp14:editId="099E4319">
            <wp:extent cx="309118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180" cy="865505"/>
                    </a:xfrm>
                    <a:prstGeom prst="rect">
                      <a:avLst/>
                    </a:prstGeom>
                    <a:noFill/>
                  </pic:spPr>
                </pic:pic>
              </a:graphicData>
            </a:graphic>
          </wp:inline>
        </w:drawing>
      </w:r>
    </w:p>
    <w:p w14:paraId="14586002" w14:textId="77777777" w:rsidR="007737F3" w:rsidRDefault="007737F3" w:rsidP="004E5F8B">
      <w:pPr>
        <w:pStyle w:val="Heading1"/>
        <w:spacing w:before="0" w:line="240" w:lineRule="auto"/>
        <w:rPr>
          <w:sz w:val="24"/>
          <w:szCs w:val="24"/>
        </w:rPr>
      </w:pPr>
    </w:p>
    <w:p w14:paraId="354A79FA" w14:textId="77777777" w:rsidR="007737F3" w:rsidRDefault="007737F3" w:rsidP="004E5F8B">
      <w:pPr>
        <w:pStyle w:val="Heading1"/>
        <w:spacing w:before="0" w:line="240" w:lineRule="auto"/>
        <w:rPr>
          <w:sz w:val="24"/>
          <w:szCs w:val="24"/>
        </w:rPr>
      </w:pPr>
    </w:p>
    <w:p w14:paraId="0D2F80AD" w14:textId="77777777" w:rsidR="007737F3" w:rsidRDefault="007737F3" w:rsidP="004E5F8B">
      <w:pPr>
        <w:pStyle w:val="Heading1"/>
        <w:spacing w:before="0" w:line="240" w:lineRule="auto"/>
        <w:rPr>
          <w:sz w:val="24"/>
          <w:szCs w:val="24"/>
        </w:rPr>
      </w:pPr>
    </w:p>
    <w:p w14:paraId="1E81EF47" w14:textId="77777777" w:rsidR="007737F3" w:rsidRDefault="007737F3" w:rsidP="004E5F8B">
      <w:pPr>
        <w:pStyle w:val="Heading1"/>
        <w:spacing w:before="0" w:line="240" w:lineRule="auto"/>
        <w:rPr>
          <w:sz w:val="24"/>
          <w:szCs w:val="24"/>
        </w:rPr>
      </w:pPr>
    </w:p>
    <w:p w14:paraId="1CE4DFE1" w14:textId="77777777" w:rsidR="007737F3" w:rsidRDefault="007737F3" w:rsidP="004E5F8B">
      <w:pPr>
        <w:pStyle w:val="Heading1"/>
        <w:spacing w:before="0" w:line="240" w:lineRule="auto"/>
        <w:rPr>
          <w:sz w:val="24"/>
          <w:szCs w:val="24"/>
        </w:rPr>
      </w:pPr>
    </w:p>
    <w:p w14:paraId="67FC07B8" w14:textId="77777777" w:rsidR="007737F3" w:rsidRDefault="007737F3" w:rsidP="004E5F8B">
      <w:pPr>
        <w:pStyle w:val="Heading1"/>
        <w:spacing w:before="0" w:line="240" w:lineRule="auto"/>
        <w:rPr>
          <w:sz w:val="24"/>
          <w:szCs w:val="24"/>
        </w:rPr>
      </w:pPr>
    </w:p>
    <w:p w14:paraId="6BFB576E" w14:textId="77777777" w:rsidR="007737F3" w:rsidRDefault="007737F3" w:rsidP="004E5F8B">
      <w:pPr>
        <w:pStyle w:val="Heading1"/>
        <w:spacing w:before="0" w:line="240" w:lineRule="auto"/>
        <w:rPr>
          <w:sz w:val="24"/>
          <w:szCs w:val="24"/>
        </w:rPr>
      </w:pPr>
    </w:p>
    <w:p w14:paraId="0373B052" w14:textId="77777777" w:rsidR="007737F3" w:rsidRDefault="007737F3" w:rsidP="004E5F8B">
      <w:pPr>
        <w:pStyle w:val="Heading1"/>
        <w:spacing w:before="0" w:line="240" w:lineRule="auto"/>
        <w:rPr>
          <w:sz w:val="24"/>
          <w:szCs w:val="24"/>
        </w:rPr>
      </w:pPr>
    </w:p>
    <w:p w14:paraId="14B25B94" w14:textId="77777777" w:rsidR="007737F3" w:rsidRDefault="007737F3" w:rsidP="004E5F8B">
      <w:pPr>
        <w:pStyle w:val="Heading1"/>
        <w:spacing w:before="0" w:line="240" w:lineRule="auto"/>
        <w:rPr>
          <w:sz w:val="24"/>
          <w:szCs w:val="24"/>
        </w:rPr>
      </w:pPr>
    </w:p>
    <w:p w14:paraId="7A9BFB70" w14:textId="77777777" w:rsidR="007737F3" w:rsidRDefault="007737F3" w:rsidP="004E5F8B">
      <w:pPr>
        <w:pStyle w:val="Heading1"/>
        <w:spacing w:before="0" w:line="240" w:lineRule="auto"/>
        <w:rPr>
          <w:sz w:val="24"/>
          <w:szCs w:val="24"/>
        </w:rPr>
      </w:pPr>
    </w:p>
    <w:p w14:paraId="0F897968" w14:textId="77777777" w:rsidR="007737F3" w:rsidRDefault="007737F3" w:rsidP="004E5F8B">
      <w:pPr>
        <w:pStyle w:val="Heading1"/>
        <w:spacing w:before="0" w:line="240" w:lineRule="auto"/>
        <w:rPr>
          <w:sz w:val="24"/>
          <w:szCs w:val="24"/>
        </w:rPr>
      </w:pPr>
    </w:p>
    <w:p w14:paraId="21B441EA" w14:textId="77777777" w:rsidR="007737F3" w:rsidRDefault="007737F3" w:rsidP="004E5F8B">
      <w:pPr>
        <w:pStyle w:val="Heading1"/>
        <w:spacing w:before="0" w:line="240" w:lineRule="auto"/>
        <w:rPr>
          <w:sz w:val="24"/>
          <w:szCs w:val="24"/>
        </w:rPr>
      </w:pPr>
    </w:p>
    <w:p w14:paraId="1F995B3E" w14:textId="77777777" w:rsidR="007737F3" w:rsidRDefault="007737F3" w:rsidP="004E5F8B">
      <w:pPr>
        <w:pStyle w:val="Heading1"/>
        <w:spacing w:before="0" w:line="240" w:lineRule="auto"/>
        <w:rPr>
          <w:sz w:val="24"/>
          <w:szCs w:val="24"/>
        </w:rPr>
      </w:pPr>
    </w:p>
    <w:p w14:paraId="246F127D" w14:textId="77777777" w:rsidR="007737F3" w:rsidRDefault="007737F3" w:rsidP="004E5F8B">
      <w:pPr>
        <w:pStyle w:val="Heading1"/>
        <w:spacing w:before="0" w:line="240" w:lineRule="auto"/>
        <w:rPr>
          <w:sz w:val="24"/>
          <w:szCs w:val="24"/>
        </w:rPr>
      </w:pPr>
    </w:p>
    <w:p w14:paraId="2E9A1285" w14:textId="77777777" w:rsidR="007737F3" w:rsidRDefault="007737F3" w:rsidP="004E5F8B">
      <w:pPr>
        <w:pStyle w:val="Heading1"/>
        <w:spacing w:before="0" w:line="240" w:lineRule="auto"/>
        <w:rPr>
          <w:sz w:val="24"/>
          <w:szCs w:val="24"/>
        </w:rPr>
      </w:pPr>
    </w:p>
    <w:p w14:paraId="2C078E63" w14:textId="54251B6D" w:rsidR="00D30823" w:rsidRPr="007737F3" w:rsidRDefault="104E07CD" w:rsidP="007737F3">
      <w:pPr>
        <w:pStyle w:val="Heading1"/>
        <w:spacing w:before="0" w:line="240" w:lineRule="auto"/>
        <w:jc w:val="center"/>
        <w:rPr>
          <w:sz w:val="72"/>
          <w:szCs w:val="72"/>
        </w:rPr>
      </w:pPr>
      <w:r w:rsidRPr="007737F3">
        <w:rPr>
          <w:sz w:val="72"/>
          <w:szCs w:val="72"/>
        </w:rPr>
        <w:t xml:space="preserve">Draft Consultation </w:t>
      </w:r>
      <w:r w:rsidR="42D28A16" w:rsidRPr="007737F3">
        <w:rPr>
          <w:sz w:val="72"/>
          <w:szCs w:val="72"/>
        </w:rPr>
        <w:t xml:space="preserve">and Engagement </w:t>
      </w:r>
      <w:r w:rsidRPr="007737F3">
        <w:rPr>
          <w:sz w:val="72"/>
          <w:szCs w:val="72"/>
        </w:rPr>
        <w:t>Policy</w:t>
      </w:r>
    </w:p>
    <w:p w14:paraId="3E6FCC8E" w14:textId="5CC60DE0" w:rsidR="004E5F8B" w:rsidRDefault="004E5F8B" w:rsidP="004E5F8B"/>
    <w:p w14:paraId="350F2AE2" w14:textId="21ECF825" w:rsidR="007737F3" w:rsidRDefault="007737F3" w:rsidP="004E5F8B"/>
    <w:p w14:paraId="1AF86754" w14:textId="46A0CAB8" w:rsidR="007737F3" w:rsidRDefault="007737F3" w:rsidP="004E5F8B"/>
    <w:p w14:paraId="218DE071" w14:textId="5AE82298" w:rsidR="007737F3" w:rsidRDefault="007737F3" w:rsidP="004E5F8B"/>
    <w:p w14:paraId="16840F5E" w14:textId="634E3D12" w:rsidR="007737F3" w:rsidRDefault="007737F3" w:rsidP="004E5F8B"/>
    <w:p w14:paraId="4B89D705" w14:textId="020AC1D9" w:rsidR="007737F3" w:rsidRDefault="007737F3" w:rsidP="004E5F8B"/>
    <w:p w14:paraId="71BB4BF0" w14:textId="395D398A" w:rsidR="007737F3" w:rsidRDefault="007737F3" w:rsidP="004E5F8B"/>
    <w:p w14:paraId="48753D92" w14:textId="54C7ED18" w:rsidR="007737F3" w:rsidRDefault="007737F3" w:rsidP="004E5F8B"/>
    <w:p w14:paraId="14DF9082" w14:textId="5FB77615" w:rsidR="007737F3" w:rsidRDefault="007737F3" w:rsidP="004E5F8B"/>
    <w:p w14:paraId="1C39FFF0" w14:textId="781C5AC6" w:rsidR="007737F3" w:rsidRDefault="007737F3" w:rsidP="004E5F8B"/>
    <w:p w14:paraId="72D34DCB" w14:textId="2F5C6C4B" w:rsidR="007737F3" w:rsidRDefault="007737F3" w:rsidP="004E5F8B"/>
    <w:p w14:paraId="07B3435B" w14:textId="032B9FD4" w:rsidR="007737F3" w:rsidRDefault="007737F3" w:rsidP="004E5F8B"/>
    <w:p w14:paraId="3B9F2A1C" w14:textId="641F4073" w:rsidR="007737F3" w:rsidRDefault="007737F3" w:rsidP="004E5F8B"/>
    <w:p w14:paraId="1DF8692D" w14:textId="5DE79E51" w:rsidR="007737F3" w:rsidRDefault="007737F3" w:rsidP="004E5F8B"/>
    <w:p w14:paraId="19B16165" w14:textId="44F21C9C" w:rsidR="007737F3" w:rsidRDefault="007737F3" w:rsidP="004E5F8B"/>
    <w:p w14:paraId="0C1A3607" w14:textId="77777777" w:rsidR="007737F3" w:rsidRPr="004E5F8B" w:rsidRDefault="007737F3" w:rsidP="004E5F8B"/>
    <w:p w14:paraId="7BB32279" w14:textId="721A103C" w:rsidR="344A88DF" w:rsidRDefault="001275DF" w:rsidP="004E5F8B">
      <w:pPr>
        <w:spacing w:after="0" w:line="240" w:lineRule="auto"/>
        <w:rPr>
          <w:rFonts w:ascii="Arial" w:hAnsi="Arial" w:cs="Arial"/>
          <w:sz w:val="24"/>
          <w:szCs w:val="24"/>
        </w:rPr>
      </w:pPr>
      <w:r w:rsidRPr="00345AA0">
        <w:rPr>
          <w:rFonts w:ascii="Arial" w:hAnsi="Arial" w:cs="Arial"/>
          <w:sz w:val="24"/>
          <w:szCs w:val="24"/>
        </w:rPr>
        <w:t>W</w:t>
      </w:r>
      <w:r w:rsidR="525F0DDA" w:rsidRPr="00345AA0">
        <w:rPr>
          <w:rFonts w:ascii="Arial" w:hAnsi="Arial" w:cs="Arial"/>
          <w:sz w:val="24"/>
          <w:szCs w:val="24"/>
        </w:rPr>
        <w:t xml:space="preserve">TC </w:t>
      </w:r>
      <w:r w:rsidR="04AD73E2" w:rsidRPr="00345AA0">
        <w:rPr>
          <w:rFonts w:ascii="Arial" w:hAnsi="Arial" w:cs="Arial"/>
          <w:sz w:val="24"/>
          <w:szCs w:val="24"/>
        </w:rPr>
        <w:t xml:space="preserve">will </w:t>
      </w:r>
      <w:r w:rsidR="1E934C01" w:rsidRPr="00345AA0">
        <w:rPr>
          <w:rFonts w:ascii="Arial" w:hAnsi="Arial" w:cs="Arial"/>
          <w:sz w:val="24"/>
          <w:szCs w:val="24"/>
        </w:rPr>
        <w:t>endeavor</w:t>
      </w:r>
      <w:r w:rsidR="04AD73E2" w:rsidRPr="00345AA0">
        <w:rPr>
          <w:rFonts w:ascii="Arial" w:hAnsi="Arial" w:cs="Arial"/>
          <w:sz w:val="24"/>
          <w:szCs w:val="24"/>
        </w:rPr>
        <w:t xml:space="preserve"> to seek </w:t>
      </w:r>
      <w:r w:rsidR="4FEF88B7" w:rsidRPr="00345AA0">
        <w:rPr>
          <w:rFonts w:ascii="Arial" w:hAnsi="Arial" w:cs="Arial"/>
          <w:sz w:val="24"/>
          <w:szCs w:val="24"/>
        </w:rPr>
        <w:t>residents'</w:t>
      </w:r>
      <w:r w:rsidR="04AD73E2" w:rsidRPr="00345AA0">
        <w:rPr>
          <w:rFonts w:ascii="Arial" w:hAnsi="Arial" w:cs="Arial"/>
          <w:sz w:val="24"/>
          <w:szCs w:val="24"/>
        </w:rPr>
        <w:t xml:space="preserve"> views</w:t>
      </w:r>
      <w:r w:rsidR="234BE376" w:rsidRPr="00345AA0">
        <w:rPr>
          <w:rFonts w:ascii="Arial" w:hAnsi="Arial" w:cs="Arial"/>
          <w:sz w:val="24"/>
          <w:szCs w:val="24"/>
        </w:rPr>
        <w:t xml:space="preserve"> before </w:t>
      </w:r>
      <w:proofErr w:type="gramStart"/>
      <w:r w:rsidR="234BE376" w:rsidRPr="00345AA0">
        <w:rPr>
          <w:rFonts w:ascii="Arial" w:hAnsi="Arial" w:cs="Arial"/>
          <w:sz w:val="24"/>
          <w:szCs w:val="24"/>
        </w:rPr>
        <w:t>making a decision</w:t>
      </w:r>
      <w:proofErr w:type="gramEnd"/>
      <w:r w:rsidR="234BE376" w:rsidRPr="00345AA0">
        <w:rPr>
          <w:rFonts w:ascii="Arial" w:hAnsi="Arial" w:cs="Arial"/>
          <w:sz w:val="24"/>
          <w:szCs w:val="24"/>
        </w:rPr>
        <w:t xml:space="preserve"> on large projects and strategic direction.  Please note</w:t>
      </w:r>
      <w:r w:rsidR="6F263479" w:rsidRPr="00345AA0">
        <w:rPr>
          <w:rFonts w:ascii="Arial" w:hAnsi="Arial" w:cs="Arial"/>
          <w:sz w:val="24"/>
          <w:szCs w:val="24"/>
        </w:rPr>
        <w:t>,</w:t>
      </w:r>
      <w:r w:rsidR="234BE376" w:rsidRPr="00345AA0">
        <w:rPr>
          <w:rFonts w:ascii="Arial" w:hAnsi="Arial" w:cs="Arial"/>
          <w:sz w:val="24"/>
          <w:szCs w:val="24"/>
        </w:rPr>
        <w:t xml:space="preserve"> that we </w:t>
      </w:r>
      <w:r w:rsidR="3391D869" w:rsidRPr="00345AA0">
        <w:rPr>
          <w:rFonts w:ascii="Arial" w:hAnsi="Arial" w:cs="Arial"/>
          <w:sz w:val="24"/>
          <w:szCs w:val="24"/>
        </w:rPr>
        <w:t>will not consult before every single decision the council makes.</w:t>
      </w:r>
    </w:p>
    <w:p w14:paraId="6CEDC7B4" w14:textId="77777777" w:rsidR="004E5F8B" w:rsidRPr="00345AA0" w:rsidRDefault="004E5F8B" w:rsidP="004E5F8B">
      <w:pPr>
        <w:spacing w:after="0" w:line="240" w:lineRule="auto"/>
        <w:rPr>
          <w:rFonts w:ascii="Arial" w:hAnsi="Arial" w:cs="Arial"/>
          <w:sz w:val="24"/>
          <w:szCs w:val="24"/>
        </w:rPr>
      </w:pPr>
    </w:p>
    <w:p w14:paraId="404CB678" w14:textId="55B35FEC" w:rsidR="004E5F8B" w:rsidRDefault="59AEDC70" w:rsidP="004E5F8B">
      <w:pPr>
        <w:spacing w:after="0" w:line="240" w:lineRule="auto"/>
        <w:rPr>
          <w:rFonts w:ascii="Arial" w:hAnsi="Arial" w:cs="Arial"/>
          <w:sz w:val="24"/>
          <w:szCs w:val="24"/>
        </w:rPr>
      </w:pPr>
      <w:r w:rsidRPr="00345AA0">
        <w:rPr>
          <w:rFonts w:ascii="Arial" w:hAnsi="Arial" w:cs="Arial"/>
          <w:sz w:val="24"/>
          <w:szCs w:val="24"/>
        </w:rPr>
        <w:t xml:space="preserve">The council </w:t>
      </w:r>
      <w:r w:rsidR="43E89471" w:rsidRPr="00345AA0">
        <w:rPr>
          <w:rFonts w:ascii="Arial" w:hAnsi="Arial" w:cs="Arial"/>
          <w:sz w:val="24"/>
          <w:szCs w:val="24"/>
        </w:rPr>
        <w:t>cannot</w:t>
      </w:r>
      <w:r w:rsidRPr="00345AA0">
        <w:rPr>
          <w:rFonts w:ascii="Arial" w:hAnsi="Arial" w:cs="Arial"/>
          <w:sz w:val="24"/>
          <w:szCs w:val="24"/>
        </w:rPr>
        <w:t xml:space="preserve"> consult on decisions where there is confidential/commercially sensitive information</w:t>
      </w:r>
      <w:r w:rsidR="288D7863" w:rsidRPr="00345AA0">
        <w:rPr>
          <w:rFonts w:ascii="Arial" w:hAnsi="Arial" w:cs="Arial"/>
          <w:sz w:val="24"/>
          <w:szCs w:val="24"/>
        </w:rPr>
        <w:t xml:space="preserve"> or where this conflicts with our legal duties</w:t>
      </w:r>
      <w:r w:rsidR="004E5F8B">
        <w:rPr>
          <w:rFonts w:ascii="Arial" w:hAnsi="Arial" w:cs="Arial"/>
          <w:sz w:val="24"/>
          <w:szCs w:val="24"/>
        </w:rPr>
        <w:t>. It is also challenging to consult on issues of technical complexity as it is unfair to expect the public to read large volumes of data when their elected representatives have been put in place to make decisions on their behalf.</w:t>
      </w:r>
    </w:p>
    <w:p w14:paraId="733CA756" w14:textId="77777777" w:rsidR="004E5F8B" w:rsidRDefault="004E5F8B" w:rsidP="004E5F8B">
      <w:pPr>
        <w:spacing w:after="0" w:line="240" w:lineRule="auto"/>
        <w:rPr>
          <w:rFonts w:ascii="Arial" w:hAnsi="Arial" w:cs="Arial"/>
          <w:sz w:val="24"/>
          <w:szCs w:val="24"/>
        </w:rPr>
      </w:pPr>
    </w:p>
    <w:p w14:paraId="08CB2E0D" w14:textId="2ED2F0A6" w:rsidR="002F4600" w:rsidRDefault="004E5F8B" w:rsidP="004E5F8B">
      <w:pPr>
        <w:spacing w:after="0" w:line="240" w:lineRule="auto"/>
        <w:rPr>
          <w:rFonts w:ascii="Arial" w:hAnsi="Arial" w:cs="Arial"/>
          <w:sz w:val="24"/>
          <w:szCs w:val="24"/>
        </w:rPr>
      </w:pPr>
      <w:r>
        <w:rPr>
          <w:rFonts w:ascii="Arial" w:hAnsi="Arial" w:cs="Arial"/>
          <w:sz w:val="24"/>
          <w:szCs w:val="24"/>
        </w:rPr>
        <w:t>All c</w:t>
      </w:r>
      <w:r w:rsidR="002F4600" w:rsidRPr="00345AA0">
        <w:rPr>
          <w:rFonts w:ascii="Arial" w:hAnsi="Arial" w:cs="Arial"/>
          <w:sz w:val="24"/>
          <w:szCs w:val="24"/>
        </w:rPr>
        <w:t>onsultation is non-binding on the council, but</w:t>
      </w:r>
      <w:r w:rsidR="001A31D6" w:rsidRPr="00345AA0">
        <w:rPr>
          <w:rFonts w:ascii="Arial" w:hAnsi="Arial" w:cs="Arial"/>
          <w:sz w:val="24"/>
          <w:szCs w:val="24"/>
        </w:rPr>
        <w:t xml:space="preserve">, where available, </w:t>
      </w:r>
      <w:proofErr w:type="spellStart"/>
      <w:r w:rsidR="001A31D6" w:rsidRPr="00345AA0">
        <w:rPr>
          <w:rFonts w:ascii="Arial" w:hAnsi="Arial" w:cs="Arial"/>
          <w:sz w:val="24"/>
          <w:szCs w:val="24"/>
        </w:rPr>
        <w:t>C</w:t>
      </w:r>
      <w:r w:rsidR="002F4600" w:rsidRPr="00345AA0">
        <w:rPr>
          <w:rFonts w:ascii="Arial" w:hAnsi="Arial" w:cs="Arial"/>
          <w:sz w:val="24"/>
          <w:szCs w:val="24"/>
        </w:rPr>
        <w:t>ouncillors</w:t>
      </w:r>
      <w:proofErr w:type="spellEnd"/>
      <w:r w:rsidR="002F4600" w:rsidRPr="00345AA0">
        <w:rPr>
          <w:rFonts w:ascii="Arial" w:hAnsi="Arial" w:cs="Arial"/>
          <w:sz w:val="24"/>
          <w:szCs w:val="24"/>
        </w:rPr>
        <w:t xml:space="preserve"> </w:t>
      </w:r>
      <w:r w:rsidR="003C655A" w:rsidRPr="00345AA0">
        <w:rPr>
          <w:rFonts w:ascii="Arial" w:hAnsi="Arial" w:cs="Arial"/>
          <w:sz w:val="24"/>
          <w:szCs w:val="24"/>
        </w:rPr>
        <w:t xml:space="preserve">will </w:t>
      </w:r>
      <w:r w:rsidR="001A31D6" w:rsidRPr="00345AA0">
        <w:rPr>
          <w:rFonts w:ascii="Arial" w:hAnsi="Arial" w:cs="Arial"/>
          <w:sz w:val="24"/>
          <w:szCs w:val="24"/>
        </w:rPr>
        <w:t xml:space="preserve">consider </w:t>
      </w:r>
      <w:r w:rsidR="5D6EE1B9" w:rsidRPr="00345AA0">
        <w:rPr>
          <w:rFonts w:ascii="Arial" w:hAnsi="Arial" w:cs="Arial"/>
          <w:sz w:val="24"/>
          <w:szCs w:val="24"/>
        </w:rPr>
        <w:t>residents’</w:t>
      </w:r>
      <w:r w:rsidR="001A31D6" w:rsidRPr="00345AA0">
        <w:rPr>
          <w:rFonts w:ascii="Arial" w:hAnsi="Arial" w:cs="Arial"/>
          <w:sz w:val="24"/>
          <w:szCs w:val="24"/>
        </w:rPr>
        <w:t xml:space="preserve"> views before </w:t>
      </w:r>
      <w:r w:rsidR="744D7E99" w:rsidRPr="00345AA0">
        <w:rPr>
          <w:rFonts w:ascii="Arial" w:hAnsi="Arial" w:cs="Arial"/>
          <w:sz w:val="24"/>
          <w:szCs w:val="24"/>
        </w:rPr>
        <w:t xml:space="preserve">important </w:t>
      </w:r>
      <w:r w:rsidR="001A31D6" w:rsidRPr="00345AA0">
        <w:rPr>
          <w:rFonts w:ascii="Arial" w:hAnsi="Arial" w:cs="Arial"/>
          <w:sz w:val="24"/>
          <w:szCs w:val="24"/>
        </w:rPr>
        <w:t>decisions.</w:t>
      </w:r>
    </w:p>
    <w:p w14:paraId="6D66EF16" w14:textId="77777777" w:rsidR="004E5F8B" w:rsidRPr="00345AA0" w:rsidRDefault="004E5F8B" w:rsidP="004E5F8B">
      <w:pPr>
        <w:spacing w:after="0" w:line="240" w:lineRule="auto"/>
        <w:rPr>
          <w:rFonts w:ascii="Arial" w:hAnsi="Arial" w:cs="Arial"/>
          <w:sz w:val="24"/>
          <w:szCs w:val="24"/>
        </w:rPr>
      </w:pPr>
    </w:p>
    <w:p w14:paraId="5E7D65FF" w14:textId="64976AE8" w:rsidR="00D33073" w:rsidRDefault="00D33073" w:rsidP="007737F3">
      <w:pPr>
        <w:pStyle w:val="Heading2"/>
        <w:spacing w:after="0" w:line="240" w:lineRule="auto"/>
        <w:rPr>
          <w:rFonts w:ascii="Arial" w:hAnsi="Arial" w:cs="Arial"/>
        </w:rPr>
      </w:pPr>
      <w:r w:rsidRPr="00345AA0">
        <w:rPr>
          <w:rFonts w:ascii="Arial" w:hAnsi="Arial" w:cs="Arial"/>
        </w:rPr>
        <w:t>Types of cons</w:t>
      </w:r>
      <w:r w:rsidR="04E40070" w:rsidRPr="00345AA0">
        <w:rPr>
          <w:rFonts w:ascii="Arial" w:hAnsi="Arial" w:cs="Arial"/>
        </w:rPr>
        <w:t>u</w:t>
      </w:r>
      <w:r w:rsidRPr="00345AA0">
        <w:rPr>
          <w:rFonts w:ascii="Arial" w:hAnsi="Arial" w:cs="Arial"/>
        </w:rPr>
        <w:t>l</w:t>
      </w:r>
      <w:r w:rsidR="6F365737" w:rsidRPr="00345AA0">
        <w:rPr>
          <w:rFonts w:ascii="Arial" w:hAnsi="Arial" w:cs="Arial"/>
        </w:rPr>
        <w:t>t</w:t>
      </w:r>
      <w:r w:rsidRPr="00345AA0">
        <w:rPr>
          <w:rFonts w:ascii="Arial" w:hAnsi="Arial" w:cs="Arial"/>
        </w:rPr>
        <w:t>ation:</w:t>
      </w:r>
    </w:p>
    <w:p w14:paraId="1FED213F" w14:textId="77777777" w:rsidR="007737F3" w:rsidRPr="007737F3" w:rsidRDefault="007737F3" w:rsidP="007737F3">
      <w:pPr>
        <w:spacing w:after="0"/>
      </w:pPr>
    </w:p>
    <w:p w14:paraId="33BC8088" w14:textId="783D3F6A" w:rsidR="00F10E13" w:rsidRPr="00345AA0" w:rsidRDefault="00F10E13" w:rsidP="004E5F8B">
      <w:pPr>
        <w:spacing w:after="0" w:line="240" w:lineRule="auto"/>
        <w:rPr>
          <w:rFonts w:ascii="Arial" w:hAnsi="Arial" w:cs="Arial"/>
          <w:sz w:val="24"/>
          <w:szCs w:val="24"/>
        </w:rPr>
      </w:pPr>
      <w:r w:rsidRPr="00345AA0">
        <w:rPr>
          <w:rFonts w:ascii="Arial" w:hAnsi="Arial" w:cs="Arial"/>
          <w:sz w:val="24"/>
          <w:szCs w:val="24"/>
        </w:rPr>
        <w:t>WTC should endeavor to clearly state the type of engagement and purpose for the engagement.</w:t>
      </w:r>
      <w:r w:rsidR="00345AA0" w:rsidRPr="00345AA0">
        <w:rPr>
          <w:rFonts w:ascii="Arial" w:hAnsi="Arial" w:cs="Arial"/>
          <w:sz w:val="24"/>
          <w:szCs w:val="24"/>
        </w:rPr>
        <w:t xml:space="preserve"> This may be:</w:t>
      </w:r>
    </w:p>
    <w:p w14:paraId="45D9065B" w14:textId="36A50F9C" w:rsidR="00D33073" w:rsidRPr="00345AA0" w:rsidRDefault="00D33073" w:rsidP="004E5F8B">
      <w:pPr>
        <w:pStyle w:val="ListParagraph"/>
        <w:numPr>
          <w:ilvl w:val="0"/>
          <w:numId w:val="6"/>
        </w:numPr>
        <w:spacing w:after="0" w:line="240" w:lineRule="auto"/>
        <w:rPr>
          <w:rFonts w:ascii="Arial" w:eastAsiaTheme="minorEastAsia" w:hAnsi="Arial" w:cs="Arial"/>
          <w:sz w:val="24"/>
          <w:szCs w:val="24"/>
        </w:rPr>
      </w:pPr>
      <w:r w:rsidRPr="00345AA0">
        <w:rPr>
          <w:rFonts w:ascii="Arial" w:hAnsi="Arial" w:cs="Arial"/>
          <w:sz w:val="24"/>
          <w:szCs w:val="24"/>
        </w:rPr>
        <w:t>“</w:t>
      </w:r>
      <w:r w:rsidR="198515C5" w:rsidRPr="00345AA0">
        <w:rPr>
          <w:rFonts w:ascii="Arial" w:hAnsi="Arial" w:cs="Arial"/>
          <w:sz w:val="24"/>
          <w:szCs w:val="24"/>
        </w:rPr>
        <w:t>I</w:t>
      </w:r>
      <w:r w:rsidRPr="00345AA0">
        <w:rPr>
          <w:rFonts w:ascii="Arial" w:hAnsi="Arial" w:cs="Arial"/>
          <w:sz w:val="24"/>
          <w:szCs w:val="24"/>
        </w:rPr>
        <w:t xml:space="preserve">dea gathering” to get public suggestions, generally without </w:t>
      </w:r>
      <w:r w:rsidR="6F996CEE" w:rsidRPr="00345AA0">
        <w:rPr>
          <w:rFonts w:ascii="Arial" w:hAnsi="Arial" w:cs="Arial"/>
          <w:sz w:val="24"/>
          <w:szCs w:val="24"/>
        </w:rPr>
        <w:t xml:space="preserve">many </w:t>
      </w:r>
      <w:r w:rsidRPr="00345AA0">
        <w:rPr>
          <w:rFonts w:ascii="Arial" w:hAnsi="Arial" w:cs="Arial"/>
          <w:sz w:val="24"/>
          <w:szCs w:val="24"/>
        </w:rPr>
        <w:t>limitations.</w:t>
      </w:r>
    </w:p>
    <w:p w14:paraId="290FB7DF" w14:textId="48D6861D" w:rsidR="00D33073" w:rsidRPr="00345AA0" w:rsidRDefault="00D33073" w:rsidP="004E5F8B">
      <w:pPr>
        <w:spacing w:after="0" w:line="240" w:lineRule="auto"/>
        <w:rPr>
          <w:rFonts w:ascii="Arial" w:hAnsi="Arial" w:cs="Arial"/>
          <w:sz w:val="24"/>
          <w:szCs w:val="24"/>
        </w:rPr>
      </w:pPr>
      <w:r w:rsidRPr="00345AA0">
        <w:rPr>
          <w:rFonts w:ascii="Arial" w:hAnsi="Arial" w:cs="Arial"/>
          <w:sz w:val="24"/>
          <w:szCs w:val="24"/>
        </w:rPr>
        <w:t>The</w:t>
      </w:r>
      <w:r w:rsidR="60333691" w:rsidRPr="00345AA0">
        <w:rPr>
          <w:rFonts w:ascii="Arial" w:hAnsi="Arial" w:cs="Arial"/>
          <w:sz w:val="24"/>
          <w:szCs w:val="24"/>
        </w:rPr>
        <w:t>n</w:t>
      </w:r>
      <w:r w:rsidRPr="00345AA0">
        <w:rPr>
          <w:rFonts w:ascii="Arial" w:hAnsi="Arial" w:cs="Arial"/>
          <w:sz w:val="24"/>
          <w:szCs w:val="24"/>
        </w:rPr>
        <w:t xml:space="preserve"> </w:t>
      </w:r>
      <w:r w:rsidR="38F94B59" w:rsidRPr="00345AA0">
        <w:rPr>
          <w:rFonts w:ascii="Arial" w:hAnsi="Arial" w:cs="Arial"/>
          <w:sz w:val="24"/>
          <w:szCs w:val="24"/>
        </w:rPr>
        <w:t>we</w:t>
      </w:r>
      <w:r w:rsidRPr="00345AA0">
        <w:rPr>
          <w:rFonts w:ascii="Arial" w:hAnsi="Arial" w:cs="Arial"/>
          <w:sz w:val="24"/>
          <w:szCs w:val="24"/>
        </w:rPr>
        <w:t xml:space="preserve"> shortlist ideas and check feasib</w:t>
      </w:r>
      <w:r w:rsidR="1814E632" w:rsidRPr="00345AA0">
        <w:rPr>
          <w:rFonts w:ascii="Arial" w:hAnsi="Arial" w:cs="Arial"/>
          <w:sz w:val="24"/>
          <w:szCs w:val="24"/>
        </w:rPr>
        <w:t>i</w:t>
      </w:r>
      <w:r w:rsidRPr="00345AA0">
        <w:rPr>
          <w:rFonts w:ascii="Arial" w:hAnsi="Arial" w:cs="Arial"/>
          <w:sz w:val="24"/>
          <w:szCs w:val="24"/>
        </w:rPr>
        <w:t>l</w:t>
      </w:r>
      <w:r w:rsidR="5C5BF99E" w:rsidRPr="00345AA0">
        <w:rPr>
          <w:rFonts w:ascii="Arial" w:hAnsi="Arial" w:cs="Arial"/>
          <w:sz w:val="24"/>
          <w:szCs w:val="24"/>
        </w:rPr>
        <w:t>it</w:t>
      </w:r>
      <w:r w:rsidRPr="00345AA0">
        <w:rPr>
          <w:rFonts w:ascii="Arial" w:hAnsi="Arial" w:cs="Arial"/>
          <w:sz w:val="24"/>
          <w:szCs w:val="24"/>
        </w:rPr>
        <w:t>y</w:t>
      </w:r>
    </w:p>
    <w:p w14:paraId="2C63C774" w14:textId="62072F7D" w:rsidR="00D33073" w:rsidRPr="004E5F8B" w:rsidRDefault="00D33073" w:rsidP="004E5F8B">
      <w:pPr>
        <w:pStyle w:val="ListParagraph"/>
        <w:numPr>
          <w:ilvl w:val="0"/>
          <w:numId w:val="5"/>
        </w:numPr>
        <w:spacing w:after="0" w:line="240" w:lineRule="auto"/>
        <w:rPr>
          <w:rFonts w:ascii="Arial" w:eastAsiaTheme="minorEastAsia" w:hAnsi="Arial" w:cs="Arial"/>
          <w:sz w:val="24"/>
          <w:szCs w:val="24"/>
        </w:rPr>
      </w:pPr>
      <w:r w:rsidRPr="00345AA0">
        <w:rPr>
          <w:rFonts w:ascii="Arial" w:hAnsi="Arial" w:cs="Arial"/>
          <w:sz w:val="24"/>
          <w:szCs w:val="24"/>
        </w:rPr>
        <w:t>Shortlist ranking – to get public approval for a range of potential ideas</w:t>
      </w:r>
    </w:p>
    <w:p w14:paraId="48B5A853" w14:textId="77777777" w:rsidR="004E5F8B" w:rsidRPr="00345AA0" w:rsidRDefault="004E5F8B" w:rsidP="004E5F8B">
      <w:pPr>
        <w:pStyle w:val="ListParagraph"/>
        <w:spacing w:after="0" w:line="240" w:lineRule="auto"/>
        <w:rPr>
          <w:rFonts w:ascii="Arial" w:eastAsiaTheme="minorEastAsia" w:hAnsi="Arial" w:cs="Arial"/>
          <w:sz w:val="24"/>
          <w:szCs w:val="24"/>
        </w:rPr>
      </w:pPr>
    </w:p>
    <w:p w14:paraId="7DE979F4" w14:textId="7C0478BD" w:rsidR="00D33073" w:rsidRDefault="61574870" w:rsidP="004E5F8B">
      <w:pPr>
        <w:spacing w:after="0" w:line="240" w:lineRule="auto"/>
        <w:rPr>
          <w:rFonts w:ascii="Arial" w:hAnsi="Arial" w:cs="Arial"/>
          <w:sz w:val="24"/>
          <w:szCs w:val="24"/>
        </w:rPr>
      </w:pPr>
      <w:r w:rsidRPr="00345AA0">
        <w:rPr>
          <w:rFonts w:ascii="Arial" w:hAnsi="Arial" w:cs="Arial"/>
          <w:sz w:val="24"/>
          <w:szCs w:val="24"/>
        </w:rPr>
        <w:t>“</w:t>
      </w:r>
      <w:r w:rsidR="00D33073" w:rsidRPr="00345AA0">
        <w:rPr>
          <w:rFonts w:ascii="Arial" w:hAnsi="Arial" w:cs="Arial"/>
          <w:sz w:val="24"/>
          <w:szCs w:val="24"/>
        </w:rPr>
        <w:t>Consulting</w:t>
      </w:r>
      <w:r w:rsidR="16BB83BD" w:rsidRPr="00345AA0">
        <w:rPr>
          <w:rFonts w:ascii="Arial" w:hAnsi="Arial" w:cs="Arial"/>
          <w:sz w:val="24"/>
          <w:szCs w:val="24"/>
        </w:rPr>
        <w:t>”</w:t>
      </w:r>
      <w:r w:rsidR="00D33073" w:rsidRPr="00345AA0">
        <w:rPr>
          <w:rFonts w:ascii="Arial" w:hAnsi="Arial" w:cs="Arial"/>
          <w:sz w:val="24"/>
          <w:szCs w:val="24"/>
        </w:rPr>
        <w:t xml:space="preserve"> after </w:t>
      </w:r>
      <w:r w:rsidR="004E5F8B">
        <w:rPr>
          <w:rFonts w:ascii="Arial" w:hAnsi="Arial" w:cs="Arial"/>
          <w:sz w:val="24"/>
          <w:szCs w:val="24"/>
        </w:rPr>
        <w:t xml:space="preserve">decisions have been made or shortlist options discounted </w:t>
      </w:r>
      <w:r w:rsidR="00D33073" w:rsidRPr="00345AA0">
        <w:rPr>
          <w:rFonts w:ascii="Arial" w:hAnsi="Arial" w:cs="Arial"/>
          <w:sz w:val="24"/>
          <w:szCs w:val="24"/>
        </w:rPr>
        <w:t>can cause feeling</w:t>
      </w:r>
      <w:r w:rsidR="2E117B24" w:rsidRPr="00345AA0">
        <w:rPr>
          <w:rFonts w:ascii="Arial" w:hAnsi="Arial" w:cs="Arial"/>
          <w:sz w:val="24"/>
          <w:szCs w:val="24"/>
        </w:rPr>
        <w:t>s</w:t>
      </w:r>
      <w:r w:rsidR="6CF6CBA7" w:rsidRPr="00345AA0">
        <w:rPr>
          <w:rFonts w:ascii="Arial" w:hAnsi="Arial" w:cs="Arial"/>
          <w:sz w:val="24"/>
          <w:szCs w:val="24"/>
        </w:rPr>
        <w:t xml:space="preserve"> that the council isn’t listening</w:t>
      </w:r>
      <w:r w:rsidR="004E5F8B">
        <w:rPr>
          <w:rFonts w:ascii="Arial" w:hAnsi="Arial" w:cs="Arial"/>
          <w:sz w:val="24"/>
          <w:szCs w:val="24"/>
        </w:rPr>
        <w:t xml:space="preserve"> and should be avoided</w:t>
      </w:r>
      <w:r w:rsidR="00D33073" w:rsidRPr="00345AA0">
        <w:rPr>
          <w:rFonts w:ascii="Arial" w:hAnsi="Arial" w:cs="Arial"/>
          <w:sz w:val="24"/>
          <w:szCs w:val="24"/>
        </w:rPr>
        <w:t>.</w:t>
      </w:r>
      <w:r w:rsidR="19F63797" w:rsidRPr="00345AA0">
        <w:rPr>
          <w:rFonts w:ascii="Arial" w:hAnsi="Arial" w:cs="Arial"/>
          <w:sz w:val="24"/>
          <w:szCs w:val="24"/>
        </w:rPr>
        <w:t xml:space="preserve"> After </w:t>
      </w:r>
      <w:r w:rsidR="004E5F8B">
        <w:rPr>
          <w:rFonts w:ascii="Arial" w:hAnsi="Arial" w:cs="Arial"/>
          <w:sz w:val="24"/>
          <w:szCs w:val="24"/>
        </w:rPr>
        <w:t xml:space="preserve">consultation, </w:t>
      </w:r>
      <w:r w:rsidR="19F63797" w:rsidRPr="00345AA0">
        <w:rPr>
          <w:rFonts w:ascii="Arial" w:hAnsi="Arial" w:cs="Arial"/>
          <w:sz w:val="24"/>
          <w:szCs w:val="24"/>
        </w:rPr>
        <w:t xml:space="preserve">the final decision will be published, and where possible any objections raised will be answered </w:t>
      </w:r>
      <w:r w:rsidR="20DF8C10" w:rsidRPr="00345AA0">
        <w:rPr>
          <w:rFonts w:ascii="Arial" w:hAnsi="Arial" w:cs="Arial"/>
          <w:sz w:val="24"/>
          <w:szCs w:val="24"/>
        </w:rPr>
        <w:t>in the accompanying text.</w:t>
      </w:r>
    </w:p>
    <w:p w14:paraId="22605E35" w14:textId="77777777" w:rsidR="004E5F8B" w:rsidRPr="00345AA0" w:rsidRDefault="004E5F8B" w:rsidP="004E5F8B">
      <w:pPr>
        <w:spacing w:after="0" w:line="240" w:lineRule="auto"/>
        <w:rPr>
          <w:rFonts w:ascii="Arial" w:hAnsi="Arial" w:cs="Arial"/>
          <w:sz w:val="24"/>
          <w:szCs w:val="24"/>
        </w:rPr>
      </w:pPr>
    </w:p>
    <w:p w14:paraId="40087AA5" w14:textId="672134FE" w:rsidR="005748E8" w:rsidRDefault="005748E8" w:rsidP="007737F3">
      <w:pPr>
        <w:pStyle w:val="Heading2"/>
        <w:spacing w:after="0" w:line="240" w:lineRule="auto"/>
        <w:rPr>
          <w:rFonts w:ascii="Arial" w:hAnsi="Arial" w:cs="Arial"/>
        </w:rPr>
      </w:pPr>
      <w:r w:rsidRPr="00345AA0">
        <w:rPr>
          <w:rFonts w:ascii="Arial" w:hAnsi="Arial" w:cs="Arial"/>
        </w:rPr>
        <w:t>Methods</w:t>
      </w:r>
    </w:p>
    <w:p w14:paraId="7FFADC92" w14:textId="77777777" w:rsidR="007737F3" w:rsidRPr="007737F3" w:rsidRDefault="007737F3" w:rsidP="007737F3">
      <w:pPr>
        <w:spacing w:after="0"/>
      </w:pPr>
    </w:p>
    <w:p w14:paraId="06ECB509" w14:textId="68B170E8" w:rsidR="647E16C8" w:rsidRPr="00345AA0" w:rsidRDefault="647E16C8" w:rsidP="004E5F8B">
      <w:pPr>
        <w:spacing w:after="0" w:line="240" w:lineRule="auto"/>
        <w:rPr>
          <w:rFonts w:ascii="Arial" w:hAnsi="Arial" w:cs="Arial"/>
          <w:sz w:val="24"/>
          <w:szCs w:val="24"/>
        </w:rPr>
      </w:pPr>
      <w:r w:rsidRPr="00345AA0">
        <w:rPr>
          <w:rFonts w:ascii="Arial" w:hAnsi="Arial" w:cs="Arial"/>
          <w:sz w:val="24"/>
          <w:szCs w:val="24"/>
        </w:rPr>
        <w:t xml:space="preserve">Any </w:t>
      </w:r>
      <w:r w:rsidR="3C2FB3B8" w:rsidRPr="00345AA0">
        <w:rPr>
          <w:rFonts w:ascii="Arial" w:hAnsi="Arial" w:cs="Arial"/>
          <w:sz w:val="24"/>
          <w:szCs w:val="24"/>
        </w:rPr>
        <w:t>consultation</w:t>
      </w:r>
      <w:r w:rsidRPr="00345AA0">
        <w:rPr>
          <w:rFonts w:ascii="Arial" w:hAnsi="Arial" w:cs="Arial"/>
          <w:sz w:val="24"/>
          <w:szCs w:val="24"/>
        </w:rPr>
        <w:t xml:space="preserve"> should provide a mechanism for on-line and off-line responses.</w:t>
      </w:r>
      <w:r w:rsidR="19E16639" w:rsidRPr="00345AA0">
        <w:rPr>
          <w:rFonts w:ascii="Arial" w:hAnsi="Arial" w:cs="Arial"/>
          <w:sz w:val="24"/>
          <w:szCs w:val="24"/>
        </w:rPr>
        <w:t xml:space="preserve"> Ways WTC might get responses include:</w:t>
      </w:r>
    </w:p>
    <w:p w14:paraId="1A1A46A5" w14:textId="10185587" w:rsidR="19E16639" w:rsidRPr="00345AA0" w:rsidRDefault="19E16639" w:rsidP="004E5F8B">
      <w:pPr>
        <w:pStyle w:val="ListParagraph"/>
        <w:numPr>
          <w:ilvl w:val="0"/>
          <w:numId w:val="2"/>
        </w:numPr>
        <w:spacing w:after="0" w:line="240" w:lineRule="auto"/>
        <w:rPr>
          <w:rFonts w:ascii="Arial" w:eastAsiaTheme="minorEastAsia" w:hAnsi="Arial" w:cs="Arial"/>
          <w:sz w:val="24"/>
          <w:szCs w:val="24"/>
        </w:rPr>
      </w:pPr>
      <w:r w:rsidRPr="00345AA0">
        <w:rPr>
          <w:rFonts w:ascii="Arial" w:hAnsi="Arial" w:cs="Arial"/>
          <w:sz w:val="24"/>
          <w:szCs w:val="24"/>
        </w:rPr>
        <w:t>On-line surveys/polls</w:t>
      </w:r>
    </w:p>
    <w:p w14:paraId="4C17846F" w14:textId="197A78C4" w:rsidR="19E16639" w:rsidRPr="00345AA0" w:rsidRDefault="19E16639" w:rsidP="004E5F8B">
      <w:pPr>
        <w:pStyle w:val="ListParagraph"/>
        <w:numPr>
          <w:ilvl w:val="0"/>
          <w:numId w:val="2"/>
        </w:numPr>
        <w:spacing w:after="0" w:line="240" w:lineRule="auto"/>
        <w:rPr>
          <w:rFonts w:ascii="Arial" w:eastAsiaTheme="minorEastAsia" w:hAnsi="Arial" w:cs="Arial"/>
          <w:sz w:val="24"/>
          <w:szCs w:val="24"/>
        </w:rPr>
      </w:pPr>
      <w:r w:rsidRPr="00345AA0">
        <w:rPr>
          <w:rFonts w:ascii="Arial" w:hAnsi="Arial" w:cs="Arial"/>
          <w:sz w:val="24"/>
          <w:szCs w:val="24"/>
        </w:rPr>
        <w:t>Paper surveys at the council offices/community buildings</w:t>
      </w:r>
    </w:p>
    <w:p w14:paraId="614F13F6" w14:textId="3B349948" w:rsidR="1C27D7CB" w:rsidRPr="00345AA0" w:rsidRDefault="1C27D7CB" w:rsidP="004E5F8B">
      <w:pPr>
        <w:pStyle w:val="ListParagraph"/>
        <w:numPr>
          <w:ilvl w:val="0"/>
          <w:numId w:val="2"/>
        </w:numPr>
        <w:spacing w:after="0" w:line="240" w:lineRule="auto"/>
        <w:rPr>
          <w:rFonts w:ascii="Arial" w:eastAsiaTheme="minorEastAsia" w:hAnsi="Arial" w:cs="Arial"/>
          <w:sz w:val="24"/>
          <w:szCs w:val="24"/>
        </w:rPr>
      </w:pPr>
      <w:r w:rsidRPr="00345AA0">
        <w:rPr>
          <w:rFonts w:ascii="Arial" w:hAnsi="Arial" w:cs="Arial"/>
          <w:sz w:val="24"/>
          <w:szCs w:val="24"/>
        </w:rPr>
        <w:t>Public roadshow</w:t>
      </w:r>
      <w:r w:rsidR="3F4777F5" w:rsidRPr="00345AA0">
        <w:rPr>
          <w:rFonts w:ascii="Arial" w:hAnsi="Arial" w:cs="Arial"/>
          <w:sz w:val="24"/>
          <w:szCs w:val="24"/>
        </w:rPr>
        <w:t>/marketplace meeting</w:t>
      </w:r>
    </w:p>
    <w:p w14:paraId="6E587374" w14:textId="7C36242B" w:rsidR="1C27D7CB" w:rsidRPr="004E5F8B" w:rsidRDefault="1C27D7CB" w:rsidP="004E5F8B">
      <w:pPr>
        <w:pStyle w:val="ListParagraph"/>
        <w:numPr>
          <w:ilvl w:val="0"/>
          <w:numId w:val="2"/>
        </w:numPr>
        <w:spacing w:after="0" w:line="240" w:lineRule="auto"/>
        <w:rPr>
          <w:rFonts w:ascii="Arial" w:eastAsiaTheme="minorEastAsia" w:hAnsi="Arial" w:cs="Arial"/>
          <w:sz w:val="24"/>
          <w:szCs w:val="24"/>
        </w:rPr>
      </w:pPr>
      <w:r w:rsidRPr="00345AA0">
        <w:rPr>
          <w:rFonts w:ascii="Arial" w:hAnsi="Arial" w:cs="Arial"/>
          <w:sz w:val="24"/>
          <w:szCs w:val="24"/>
        </w:rPr>
        <w:t>Highstreet pop-up exhibition</w:t>
      </w:r>
      <w:r w:rsidR="004E5F8B">
        <w:rPr>
          <w:rFonts w:ascii="Arial" w:hAnsi="Arial" w:cs="Arial"/>
          <w:sz w:val="24"/>
          <w:szCs w:val="24"/>
        </w:rPr>
        <w:t>s</w:t>
      </w:r>
    </w:p>
    <w:p w14:paraId="44168F44" w14:textId="77777777" w:rsidR="004E5F8B" w:rsidRPr="00345AA0" w:rsidRDefault="004E5F8B" w:rsidP="004E5F8B">
      <w:pPr>
        <w:pStyle w:val="ListParagraph"/>
        <w:spacing w:after="0" w:line="240" w:lineRule="auto"/>
        <w:rPr>
          <w:rFonts w:ascii="Arial" w:eastAsiaTheme="minorEastAsia" w:hAnsi="Arial" w:cs="Arial"/>
          <w:sz w:val="24"/>
          <w:szCs w:val="24"/>
        </w:rPr>
      </w:pPr>
    </w:p>
    <w:p w14:paraId="1D8A3278" w14:textId="239595A1" w:rsidR="42DCC4BB" w:rsidRPr="00345AA0" w:rsidRDefault="42DCC4BB" w:rsidP="004E5F8B">
      <w:pPr>
        <w:spacing w:after="0" w:line="240" w:lineRule="auto"/>
        <w:rPr>
          <w:rFonts w:ascii="Arial" w:hAnsi="Arial" w:cs="Arial"/>
          <w:sz w:val="24"/>
          <w:szCs w:val="24"/>
        </w:rPr>
      </w:pPr>
      <w:r w:rsidRPr="00345AA0">
        <w:rPr>
          <w:rFonts w:ascii="Arial" w:hAnsi="Arial" w:cs="Arial"/>
          <w:sz w:val="24"/>
          <w:szCs w:val="24"/>
        </w:rPr>
        <w:t>Notice of the consultation should be made by more than one of the following:</w:t>
      </w:r>
    </w:p>
    <w:p w14:paraId="6E656A57" w14:textId="22C73CE7" w:rsidR="00858A50" w:rsidRPr="00345AA0" w:rsidRDefault="00858A50" w:rsidP="004E5F8B">
      <w:pPr>
        <w:pStyle w:val="ListParagraph"/>
        <w:numPr>
          <w:ilvl w:val="0"/>
          <w:numId w:val="1"/>
        </w:numPr>
        <w:spacing w:after="0" w:line="240" w:lineRule="auto"/>
        <w:rPr>
          <w:rFonts w:ascii="Arial" w:hAnsi="Arial" w:cs="Arial"/>
          <w:sz w:val="24"/>
          <w:szCs w:val="24"/>
        </w:rPr>
      </w:pPr>
      <w:r w:rsidRPr="00345AA0">
        <w:rPr>
          <w:rFonts w:ascii="Arial" w:hAnsi="Arial" w:cs="Arial"/>
          <w:sz w:val="24"/>
          <w:szCs w:val="24"/>
        </w:rPr>
        <w:t>On the WTC website</w:t>
      </w:r>
    </w:p>
    <w:p w14:paraId="67FC21F8" w14:textId="1D6AC82C" w:rsidR="42DCC4BB" w:rsidRPr="00345AA0" w:rsidRDefault="42DCC4BB" w:rsidP="004E5F8B">
      <w:pPr>
        <w:pStyle w:val="ListParagraph"/>
        <w:numPr>
          <w:ilvl w:val="0"/>
          <w:numId w:val="1"/>
        </w:numPr>
        <w:spacing w:after="0" w:line="240" w:lineRule="auto"/>
        <w:rPr>
          <w:rFonts w:ascii="Arial" w:eastAsiaTheme="minorEastAsia" w:hAnsi="Arial" w:cs="Arial"/>
          <w:sz w:val="24"/>
          <w:szCs w:val="24"/>
        </w:rPr>
      </w:pPr>
      <w:r w:rsidRPr="00345AA0">
        <w:rPr>
          <w:rFonts w:ascii="Arial" w:hAnsi="Arial" w:cs="Arial"/>
          <w:sz w:val="24"/>
          <w:szCs w:val="24"/>
        </w:rPr>
        <w:t>On-line using the council’s social media</w:t>
      </w:r>
    </w:p>
    <w:p w14:paraId="3A35EB82" w14:textId="5BBA1988" w:rsidR="0D04D16A" w:rsidRPr="00345AA0" w:rsidRDefault="0D04D16A" w:rsidP="004E5F8B">
      <w:pPr>
        <w:pStyle w:val="ListParagraph"/>
        <w:numPr>
          <w:ilvl w:val="0"/>
          <w:numId w:val="1"/>
        </w:numPr>
        <w:spacing w:after="0" w:line="240" w:lineRule="auto"/>
        <w:rPr>
          <w:rFonts w:ascii="Arial" w:eastAsiaTheme="minorEastAsia" w:hAnsi="Arial" w:cs="Arial"/>
          <w:sz w:val="24"/>
          <w:szCs w:val="24"/>
        </w:rPr>
      </w:pPr>
      <w:r w:rsidRPr="00345AA0">
        <w:rPr>
          <w:rFonts w:ascii="Arial" w:hAnsi="Arial" w:cs="Arial"/>
          <w:sz w:val="24"/>
          <w:szCs w:val="24"/>
        </w:rPr>
        <w:t xml:space="preserve">Press Releases </w:t>
      </w:r>
    </w:p>
    <w:p w14:paraId="27CE4548" w14:textId="3082F11B" w:rsidR="42DCC4BB" w:rsidRPr="004E5F8B" w:rsidRDefault="42DCC4BB" w:rsidP="004E5F8B">
      <w:pPr>
        <w:pStyle w:val="ListParagraph"/>
        <w:numPr>
          <w:ilvl w:val="0"/>
          <w:numId w:val="1"/>
        </w:numPr>
        <w:spacing w:after="0" w:line="240" w:lineRule="auto"/>
        <w:rPr>
          <w:rFonts w:ascii="Arial" w:eastAsiaTheme="minorEastAsia" w:hAnsi="Arial" w:cs="Arial"/>
          <w:sz w:val="24"/>
          <w:szCs w:val="24"/>
        </w:rPr>
      </w:pPr>
      <w:r w:rsidRPr="00345AA0">
        <w:rPr>
          <w:rFonts w:ascii="Arial" w:hAnsi="Arial" w:cs="Arial"/>
          <w:sz w:val="24"/>
          <w:szCs w:val="24"/>
        </w:rPr>
        <w:t>Leaflet drops</w:t>
      </w:r>
      <w:r w:rsidR="29CCC4C7" w:rsidRPr="00345AA0">
        <w:rPr>
          <w:rFonts w:ascii="Arial" w:hAnsi="Arial" w:cs="Arial"/>
          <w:sz w:val="24"/>
          <w:szCs w:val="24"/>
        </w:rPr>
        <w:t xml:space="preserve"> / </w:t>
      </w:r>
      <w:r w:rsidRPr="00345AA0">
        <w:rPr>
          <w:rFonts w:ascii="Arial" w:hAnsi="Arial" w:cs="Arial"/>
          <w:sz w:val="24"/>
          <w:szCs w:val="24"/>
        </w:rPr>
        <w:t>Posters</w:t>
      </w:r>
      <w:r w:rsidR="3D346FFF" w:rsidRPr="00345AA0">
        <w:rPr>
          <w:rFonts w:ascii="Arial" w:hAnsi="Arial" w:cs="Arial"/>
          <w:sz w:val="24"/>
          <w:szCs w:val="24"/>
        </w:rPr>
        <w:t xml:space="preserve"> in the community</w:t>
      </w:r>
    </w:p>
    <w:p w14:paraId="2A6864A3" w14:textId="77777777" w:rsidR="004E5F8B" w:rsidRPr="00345AA0" w:rsidRDefault="004E5F8B" w:rsidP="004E5F8B">
      <w:pPr>
        <w:pStyle w:val="ListParagraph"/>
        <w:spacing w:after="0" w:line="240" w:lineRule="auto"/>
        <w:rPr>
          <w:rFonts w:ascii="Arial" w:eastAsiaTheme="minorEastAsia" w:hAnsi="Arial" w:cs="Arial"/>
          <w:sz w:val="24"/>
          <w:szCs w:val="24"/>
        </w:rPr>
      </w:pPr>
    </w:p>
    <w:p w14:paraId="3EEE0060" w14:textId="15763A72" w:rsidR="09B80495" w:rsidRDefault="09B80495" w:rsidP="004E5F8B">
      <w:pPr>
        <w:spacing w:after="0" w:line="240" w:lineRule="auto"/>
        <w:rPr>
          <w:rFonts w:ascii="Arial" w:hAnsi="Arial" w:cs="Arial"/>
          <w:sz w:val="24"/>
          <w:szCs w:val="24"/>
        </w:rPr>
      </w:pPr>
      <w:r w:rsidRPr="00345AA0">
        <w:rPr>
          <w:rFonts w:ascii="Arial" w:hAnsi="Arial" w:cs="Arial"/>
          <w:sz w:val="24"/>
          <w:szCs w:val="24"/>
        </w:rPr>
        <w:t>Consultations to gather ideas should be transparent as to the scope of any potential answers, and if any ideas have already been ruled out for practical/financial reasons.</w:t>
      </w:r>
    </w:p>
    <w:p w14:paraId="73ACEE98" w14:textId="55ECC73F" w:rsidR="00345AA0" w:rsidRDefault="00345AA0" w:rsidP="004E5F8B">
      <w:pPr>
        <w:spacing w:after="0" w:line="240" w:lineRule="auto"/>
        <w:rPr>
          <w:rFonts w:ascii="Arial" w:hAnsi="Arial" w:cs="Arial"/>
          <w:sz w:val="24"/>
          <w:szCs w:val="24"/>
        </w:rPr>
      </w:pPr>
    </w:p>
    <w:p w14:paraId="77A49F9D" w14:textId="018C412D" w:rsidR="007737F3" w:rsidRDefault="007737F3" w:rsidP="004E5F8B">
      <w:pPr>
        <w:spacing w:after="0" w:line="240" w:lineRule="auto"/>
        <w:rPr>
          <w:rFonts w:ascii="Arial" w:hAnsi="Arial" w:cs="Arial"/>
          <w:sz w:val="24"/>
          <w:szCs w:val="24"/>
        </w:rPr>
      </w:pPr>
    </w:p>
    <w:p w14:paraId="7CAD07A0" w14:textId="150A92BE" w:rsidR="007737F3" w:rsidRDefault="007737F3" w:rsidP="004E5F8B">
      <w:pPr>
        <w:spacing w:after="0" w:line="240" w:lineRule="auto"/>
        <w:rPr>
          <w:rFonts w:ascii="Arial" w:hAnsi="Arial" w:cs="Arial"/>
          <w:sz w:val="24"/>
          <w:szCs w:val="24"/>
        </w:rPr>
      </w:pPr>
    </w:p>
    <w:p w14:paraId="51AC4D94" w14:textId="77777777" w:rsidR="007737F3" w:rsidRDefault="007737F3" w:rsidP="004E5F8B">
      <w:pPr>
        <w:spacing w:after="0" w:line="240" w:lineRule="auto"/>
        <w:rPr>
          <w:rFonts w:ascii="Arial" w:hAnsi="Arial" w:cs="Arial"/>
          <w:sz w:val="24"/>
          <w:szCs w:val="24"/>
        </w:rPr>
      </w:pPr>
    </w:p>
    <w:p w14:paraId="0162CEF1" w14:textId="5A28F657" w:rsidR="00B275ED" w:rsidRDefault="00B275ED" w:rsidP="004E5F8B">
      <w:pPr>
        <w:pStyle w:val="Heading2"/>
        <w:spacing w:after="0" w:line="240" w:lineRule="auto"/>
        <w:rPr>
          <w:rFonts w:ascii="Arial" w:hAnsi="Arial" w:cs="Arial"/>
        </w:rPr>
      </w:pPr>
      <w:r w:rsidRPr="00345AA0">
        <w:rPr>
          <w:rFonts w:ascii="Arial" w:hAnsi="Arial" w:cs="Arial"/>
        </w:rPr>
        <w:lastRenderedPageBreak/>
        <w:t>Question Design:</w:t>
      </w:r>
    </w:p>
    <w:p w14:paraId="707F3DB2" w14:textId="77777777" w:rsidR="007737F3" w:rsidRPr="007737F3" w:rsidRDefault="007737F3" w:rsidP="007737F3">
      <w:pPr>
        <w:spacing w:after="0"/>
      </w:pPr>
    </w:p>
    <w:p w14:paraId="490EFD4B" w14:textId="7EA6A986" w:rsidR="724E53CC" w:rsidRPr="00D77CA5" w:rsidRDefault="724E53CC" w:rsidP="00D77CA5">
      <w:pPr>
        <w:pStyle w:val="ListParagraph"/>
        <w:numPr>
          <w:ilvl w:val="0"/>
          <w:numId w:val="9"/>
        </w:numPr>
        <w:spacing w:after="0" w:line="240" w:lineRule="auto"/>
        <w:rPr>
          <w:rFonts w:ascii="Arial" w:hAnsi="Arial" w:cs="Arial"/>
          <w:sz w:val="24"/>
          <w:szCs w:val="24"/>
        </w:rPr>
      </w:pPr>
      <w:r w:rsidRPr="00D77CA5">
        <w:rPr>
          <w:rFonts w:ascii="Arial" w:hAnsi="Arial" w:cs="Arial"/>
          <w:sz w:val="24"/>
          <w:szCs w:val="24"/>
        </w:rPr>
        <w:t xml:space="preserve">Questions should not presume the </w:t>
      </w:r>
      <w:r w:rsidR="004E5F8B" w:rsidRPr="00D77CA5">
        <w:rPr>
          <w:rFonts w:ascii="Arial" w:hAnsi="Arial" w:cs="Arial"/>
          <w:sz w:val="24"/>
          <w:szCs w:val="24"/>
        </w:rPr>
        <w:t>answer and</w:t>
      </w:r>
      <w:r w:rsidRPr="00D77CA5">
        <w:rPr>
          <w:rFonts w:ascii="Arial" w:hAnsi="Arial" w:cs="Arial"/>
          <w:sz w:val="24"/>
          <w:szCs w:val="24"/>
        </w:rPr>
        <w:t xml:space="preserve"> should be phrased using neutral language.</w:t>
      </w:r>
      <w:r w:rsidR="65C05A79" w:rsidRPr="00D77CA5">
        <w:rPr>
          <w:rFonts w:ascii="Arial" w:hAnsi="Arial" w:cs="Arial"/>
          <w:sz w:val="24"/>
          <w:szCs w:val="24"/>
        </w:rPr>
        <w:t xml:space="preserve"> Plain English should be used where possible.</w:t>
      </w:r>
    </w:p>
    <w:p w14:paraId="40A2836B" w14:textId="356E3441" w:rsidR="00345AA0" w:rsidRPr="00D77CA5" w:rsidRDefault="004E5F8B" w:rsidP="00D77CA5">
      <w:pPr>
        <w:pStyle w:val="ListParagraph"/>
        <w:numPr>
          <w:ilvl w:val="0"/>
          <w:numId w:val="9"/>
        </w:numPr>
        <w:spacing w:after="0" w:line="240" w:lineRule="auto"/>
        <w:rPr>
          <w:rFonts w:ascii="Arial" w:hAnsi="Arial" w:cs="Arial"/>
          <w:sz w:val="24"/>
          <w:szCs w:val="24"/>
        </w:rPr>
      </w:pPr>
      <w:r w:rsidRPr="00D77CA5">
        <w:rPr>
          <w:rFonts w:ascii="Arial" w:hAnsi="Arial" w:cs="Arial"/>
          <w:sz w:val="24"/>
          <w:szCs w:val="24"/>
        </w:rPr>
        <w:t>Consultation should a</w:t>
      </w:r>
      <w:r w:rsidR="00345AA0" w:rsidRPr="00D77CA5">
        <w:rPr>
          <w:rFonts w:ascii="Arial" w:hAnsi="Arial" w:cs="Arial"/>
          <w:sz w:val="24"/>
          <w:szCs w:val="24"/>
        </w:rPr>
        <w:t xml:space="preserve">void banding </w:t>
      </w:r>
      <w:proofErr w:type="gramStart"/>
      <w:r w:rsidR="00345AA0" w:rsidRPr="00D77CA5">
        <w:rPr>
          <w:rFonts w:ascii="Arial" w:hAnsi="Arial" w:cs="Arial"/>
          <w:sz w:val="24"/>
          <w:szCs w:val="24"/>
        </w:rPr>
        <w:t>loosely-related</w:t>
      </w:r>
      <w:proofErr w:type="gramEnd"/>
      <w:r w:rsidR="00345AA0" w:rsidRPr="00D77CA5">
        <w:rPr>
          <w:rFonts w:ascii="Arial" w:hAnsi="Arial" w:cs="Arial"/>
          <w:sz w:val="24"/>
          <w:szCs w:val="24"/>
        </w:rPr>
        <w:t xml:space="preserve"> things together</w:t>
      </w:r>
      <w:r w:rsidRPr="00D77CA5">
        <w:rPr>
          <w:rFonts w:ascii="Arial" w:hAnsi="Arial" w:cs="Arial"/>
          <w:sz w:val="24"/>
          <w:szCs w:val="24"/>
        </w:rPr>
        <w:t xml:space="preserve"> and each subject should be able to be addresses</w:t>
      </w:r>
      <w:r w:rsidR="00345AA0" w:rsidRPr="00D77CA5">
        <w:rPr>
          <w:rFonts w:ascii="Arial" w:hAnsi="Arial" w:cs="Arial"/>
          <w:sz w:val="24"/>
          <w:szCs w:val="24"/>
        </w:rPr>
        <w:t xml:space="preserve"> separately</w:t>
      </w:r>
      <w:r w:rsidRPr="00D77CA5">
        <w:rPr>
          <w:rFonts w:ascii="Arial" w:hAnsi="Arial" w:cs="Arial"/>
          <w:sz w:val="24"/>
          <w:szCs w:val="24"/>
        </w:rPr>
        <w:t xml:space="preserve"> to allow for focused comments and feedback.</w:t>
      </w:r>
    </w:p>
    <w:p w14:paraId="2D1F8597" w14:textId="75ED37BF" w:rsidR="00D77CA5" w:rsidRPr="00D77CA5" w:rsidRDefault="00D77CA5" w:rsidP="00D77CA5">
      <w:pPr>
        <w:pStyle w:val="ListParagraph"/>
        <w:numPr>
          <w:ilvl w:val="0"/>
          <w:numId w:val="9"/>
        </w:numPr>
        <w:spacing w:after="0" w:line="240" w:lineRule="auto"/>
        <w:rPr>
          <w:rFonts w:ascii="Arial" w:hAnsi="Arial" w:cs="Arial"/>
          <w:sz w:val="24"/>
          <w:szCs w:val="24"/>
        </w:rPr>
      </w:pPr>
      <w:r w:rsidRPr="00D77CA5">
        <w:rPr>
          <w:rFonts w:ascii="Arial" w:hAnsi="Arial" w:cs="Arial"/>
          <w:sz w:val="24"/>
          <w:szCs w:val="24"/>
        </w:rPr>
        <w:t xml:space="preserve">Consultation with </w:t>
      </w:r>
      <w:r w:rsidR="2A876ADF" w:rsidRPr="00D77CA5">
        <w:rPr>
          <w:rFonts w:ascii="Arial" w:hAnsi="Arial" w:cs="Arial"/>
          <w:sz w:val="24"/>
          <w:szCs w:val="24"/>
        </w:rPr>
        <w:t xml:space="preserve">residents </w:t>
      </w:r>
      <w:r w:rsidR="1186ACE9" w:rsidRPr="00D77CA5">
        <w:rPr>
          <w:rFonts w:ascii="Arial" w:hAnsi="Arial" w:cs="Arial"/>
          <w:sz w:val="24"/>
          <w:szCs w:val="24"/>
        </w:rPr>
        <w:t xml:space="preserve">should not contradict </w:t>
      </w:r>
      <w:r w:rsidRPr="00D77CA5">
        <w:rPr>
          <w:rFonts w:ascii="Arial" w:hAnsi="Arial" w:cs="Arial"/>
          <w:sz w:val="24"/>
          <w:szCs w:val="24"/>
        </w:rPr>
        <w:t>the Councils agreed priorities, or previous decisions.</w:t>
      </w:r>
    </w:p>
    <w:p w14:paraId="6631343B" w14:textId="1BA4B4F9" w:rsidR="1186ACE9" w:rsidRPr="00D77CA5" w:rsidRDefault="2CD7AC1B" w:rsidP="00D77CA5">
      <w:pPr>
        <w:pStyle w:val="ListParagraph"/>
        <w:numPr>
          <w:ilvl w:val="0"/>
          <w:numId w:val="9"/>
        </w:numPr>
        <w:spacing w:after="0" w:line="240" w:lineRule="auto"/>
        <w:rPr>
          <w:rFonts w:ascii="Arial" w:hAnsi="Arial" w:cs="Arial"/>
          <w:sz w:val="24"/>
          <w:szCs w:val="24"/>
        </w:rPr>
      </w:pPr>
      <w:r w:rsidRPr="00D77CA5">
        <w:rPr>
          <w:rFonts w:ascii="Arial" w:hAnsi="Arial" w:cs="Arial"/>
          <w:sz w:val="24"/>
          <w:szCs w:val="24"/>
        </w:rPr>
        <w:t xml:space="preserve">Questions design should encourage </w:t>
      </w:r>
      <w:r w:rsidR="2F26496C" w:rsidRPr="00D77CA5">
        <w:rPr>
          <w:rFonts w:ascii="Arial" w:hAnsi="Arial" w:cs="Arial"/>
          <w:sz w:val="24"/>
          <w:szCs w:val="24"/>
        </w:rPr>
        <w:t>respondents</w:t>
      </w:r>
      <w:r w:rsidRPr="00D77CA5">
        <w:rPr>
          <w:rFonts w:ascii="Arial" w:hAnsi="Arial" w:cs="Arial"/>
          <w:sz w:val="24"/>
          <w:szCs w:val="24"/>
        </w:rPr>
        <w:t xml:space="preserve"> to consider all the impacts of choices, </w:t>
      </w:r>
      <w:r w:rsidR="4050746E" w:rsidRPr="00D77CA5">
        <w:rPr>
          <w:rFonts w:ascii="Arial" w:hAnsi="Arial" w:cs="Arial"/>
          <w:sz w:val="24"/>
          <w:szCs w:val="24"/>
        </w:rPr>
        <w:t xml:space="preserve">answering questions </w:t>
      </w:r>
      <w:r w:rsidRPr="00D77CA5">
        <w:rPr>
          <w:rFonts w:ascii="Arial" w:hAnsi="Arial" w:cs="Arial"/>
          <w:sz w:val="24"/>
          <w:szCs w:val="24"/>
        </w:rPr>
        <w:t>shouldn’t be “consequence free”</w:t>
      </w:r>
      <w:r w:rsidR="44CBCE0A" w:rsidRPr="00D77CA5">
        <w:rPr>
          <w:rFonts w:ascii="Arial" w:hAnsi="Arial" w:cs="Arial"/>
          <w:sz w:val="24"/>
          <w:szCs w:val="24"/>
        </w:rPr>
        <w:t>.</w:t>
      </w:r>
    </w:p>
    <w:p w14:paraId="20E4E741" w14:textId="044BF406" w:rsidR="00345AA0" w:rsidRDefault="00345AA0" w:rsidP="004E5F8B">
      <w:pPr>
        <w:spacing w:after="0" w:line="240" w:lineRule="auto"/>
        <w:rPr>
          <w:rFonts w:ascii="Arial" w:hAnsi="Arial" w:cs="Arial"/>
          <w:sz w:val="24"/>
          <w:szCs w:val="24"/>
        </w:rPr>
      </w:pPr>
    </w:p>
    <w:p w14:paraId="6209C501" w14:textId="5C6ECA8D" w:rsidR="00D77CA5" w:rsidRDefault="00D77CA5" w:rsidP="00D77CA5">
      <w:pPr>
        <w:pStyle w:val="Heading3"/>
        <w:spacing w:after="0" w:line="240" w:lineRule="auto"/>
        <w:rPr>
          <w:rFonts w:ascii="Arial" w:hAnsi="Arial" w:cs="Arial"/>
          <w:sz w:val="24"/>
          <w:szCs w:val="24"/>
        </w:rPr>
      </w:pPr>
      <w:r w:rsidRPr="00345AA0">
        <w:rPr>
          <w:rFonts w:ascii="Arial" w:hAnsi="Arial" w:cs="Arial"/>
          <w:sz w:val="24"/>
          <w:szCs w:val="24"/>
        </w:rPr>
        <w:t>Yes/No Questions</w:t>
      </w:r>
    </w:p>
    <w:p w14:paraId="215D6ADA" w14:textId="77777777" w:rsidR="007737F3" w:rsidRPr="007737F3" w:rsidRDefault="007737F3" w:rsidP="007737F3">
      <w:pPr>
        <w:spacing w:after="0"/>
      </w:pPr>
    </w:p>
    <w:p w14:paraId="2BD7AECD" w14:textId="77777777" w:rsidR="00D77CA5" w:rsidRPr="00345AA0" w:rsidRDefault="00D77CA5" w:rsidP="00D77CA5">
      <w:pPr>
        <w:spacing w:after="0" w:line="240" w:lineRule="auto"/>
        <w:rPr>
          <w:rFonts w:ascii="Arial" w:eastAsiaTheme="minorEastAsia" w:hAnsi="Arial" w:cs="Arial"/>
          <w:sz w:val="24"/>
          <w:szCs w:val="24"/>
        </w:rPr>
      </w:pPr>
      <w:r w:rsidRPr="00345AA0">
        <w:rPr>
          <w:rFonts w:ascii="Arial" w:hAnsi="Arial" w:cs="Arial"/>
          <w:sz w:val="24"/>
          <w:szCs w:val="24"/>
        </w:rPr>
        <w:t>Consultations should avoid Yes/No questions, so rather than:</w:t>
      </w:r>
    </w:p>
    <w:p w14:paraId="0C59B67B" w14:textId="77777777" w:rsidR="00D77CA5" w:rsidRPr="00345AA0" w:rsidRDefault="00D77CA5" w:rsidP="00D77CA5">
      <w:pPr>
        <w:pStyle w:val="ListParagraph"/>
        <w:numPr>
          <w:ilvl w:val="0"/>
          <w:numId w:val="3"/>
        </w:numPr>
        <w:spacing w:after="0" w:line="240" w:lineRule="auto"/>
        <w:rPr>
          <w:rFonts w:ascii="Arial" w:eastAsiaTheme="minorEastAsia" w:hAnsi="Arial" w:cs="Arial"/>
          <w:sz w:val="24"/>
          <w:szCs w:val="24"/>
        </w:rPr>
      </w:pPr>
      <w:r w:rsidRPr="00345AA0">
        <w:rPr>
          <w:rFonts w:ascii="Arial" w:hAnsi="Arial" w:cs="Arial"/>
          <w:sz w:val="24"/>
          <w:szCs w:val="24"/>
        </w:rPr>
        <w:t>Do you agree with “X” Yes or No?</w:t>
      </w:r>
    </w:p>
    <w:p w14:paraId="68BA5583" w14:textId="1636BC6E" w:rsidR="00D77CA5" w:rsidRPr="00345AA0" w:rsidRDefault="00D77CA5" w:rsidP="00D77CA5">
      <w:pPr>
        <w:spacing w:after="0" w:line="240" w:lineRule="auto"/>
        <w:rPr>
          <w:rFonts w:ascii="Arial" w:hAnsi="Arial" w:cs="Arial"/>
          <w:sz w:val="24"/>
          <w:szCs w:val="24"/>
        </w:rPr>
      </w:pPr>
      <w:r w:rsidRPr="00345AA0">
        <w:rPr>
          <w:rFonts w:ascii="Arial" w:hAnsi="Arial" w:cs="Arial"/>
          <w:sz w:val="24"/>
          <w:szCs w:val="24"/>
        </w:rPr>
        <w:t xml:space="preserve">We should </w:t>
      </w:r>
      <w:r>
        <w:rPr>
          <w:rFonts w:ascii="Arial" w:hAnsi="Arial" w:cs="Arial"/>
          <w:sz w:val="24"/>
          <w:szCs w:val="24"/>
        </w:rPr>
        <w:t xml:space="preserve">instead </w:t>
      </w:r>
      <w:r w:rsidRPr="00345AA0">
        <w:rPr>
          <w:rFonts w:ascii="Arial" w:hAnsi="Arial" w:cs="Arial"/>
          <w:sz w:val="24"/>
          <w:szCs w:val="24"/>
        </w:rPr>
        <w:t>ask:</w:t>
      </w:r>
    </w:p>
    <w:p w14:paraId="4F6F71B5" w14:textId="77777777" w:rsidR="00D77CA5" w:rsidRPr="00345AA0" w:rsidRDefault="00D77CA5" w:rsidP="00D77CA5">
      <w:pPr>
        <w:pStyle w:val="ListParagraph"/>
        <w:numPr>
          <w:ilvl w:val="0"/>
          <w:numId w:val="4"/>
        </w:numPr>
        <w:spacing w:after="0" w:line="240" w:lineRule="auto"/>
        <w:rPr>
          <w:rFonts w:ascii="Arial" w:eastAsiaTheme="minorEastAsia" w:hAnsi="Arial" w:cs="Arial"/>
          <w:sz w:val="24"/>
          <w:szCs w:val="24"/>
        </w:rPr>
      </w:pPr>
      <w:r w:rsidRPr="00345AA0">
        <w:rPr>
          <w:rFonts w:ascii="Arial" w:hAnsi="Arial" w:cs="Arial"/>
          <w:sz w:val="24"/>
          <w:szCs w:val="24"/>
        </w:rPr>
        <w:t>How much do you agree with “X” (1 not at all – 6 completely)</w:t>
      </w:r>
    </w:p>
    <w:p w14:paraId="146203BC" w14:textId="77777777" w:rsidR="00D77CA5" w:rsidRDefault="00D77CA5" w:rsidP="00D77CA5">
      <w:pPr>
        <w:spacing w:after="0" w:line="240" w:lineRule="auto"/>
        <w:rPr>
          <w:rFonts w:ascii="Arial" w:hAnsi="Arial" w:cs="Arial"/>
          <w:sz w:val="24"/>
          <w:szCs w:val="24"/>
        </w:rPr>
      </w:pPr>
    </w:p>
    <w:p w14:paraId="016A14E9" w14:textId="26CB28AB" w:rsidR="00D77CA5" w:rsidRDefault="00D77CA5" w:rsidP="00D77CA5">
      <w:pPr>
        <w:spacing w:after="0" w:line="240" w:lineRule="auto"/>
        <w:rPr>
          <w:rFonts w:ascii="Arial" w:hAnsi="Arial" w:cs="Arial"/>
          <w:sz w:val="24"/>
          <w:szCs w:val="24"/>
        </w:rPr>
      </w:pPr>
      <w:r>
        <w:rPr>
          <w:rFonts w:ascii="Arial" w:hAnsi="Arial" w:cs="Arial"/>
          <w:sz w:val="24"/>
          <w:szCs w:val="24"/>
        </w:rPr>
        <w:t xml:space="preserve">The </w:t>
      </w:r>
      <w:r w:rsidRPr="00345AA0">
        <w:rPr>
          <w:rFonts w:ascii="Arial" w:hAnsi="Arial" w:cs="Arial"/>
          <w:sz w:val="24"/>
          <w:szCs w:val="24"/>
        </w:rPr>
        <w:t xml:space="preserve">aim to have an even number of steps to avoid </w:t>
      </w:r>
      <w:proofErr w:type="spellStart"/>
      <w:r w:rsidRPr="00345AA0">
        <w:rPr>
          <w:rFonts w:ascii="Arial" w:hAnsi="Arial" w:cs="Arial"/>
          <w:sz w:val="24"/>
          <w:szCs w:val="24"/>
        </w:rPr>
        <w:t>centre</w:t>
      </w:r>
      <w:proofErr w:type="spellEnd"/>
      <w:r w:rsidRPr="00345AA0">
        <w:rPr>
          <w:rFonts w:ascii="Arial" w:hAnsi="Arial" w:cs="Arial"/>
          <w:sz w:val="24"/>
          <w:szCs w:val="24"/>
        </w:rPr>
        <w:t xml:space="preserve">-bias. Possibly with a follow up question: </w:t>
      </w:r>
      <w:r>
        <w:rPr>
          <w:rFonts w:ascii="Arial" w:hAnsi="Arial" w:cs="Arial"/>
          <w:sz w:val="24"/>
          <w:szCs w:val="24"/>
        </w:rPr>
        <w:t>“</w:t>
      </w:r>
      <w:r w:rsidRPr="00345AA0">
        <w:rPr>
          <w:rFonts w:ascii="Arial" w:hAnsi="Arial" w:cs="Arial"/>
          <w:sz w:val="24"/>
          <w:szCs w:val="24"/>
        </w:rPr>
        <w:t>If you voted below 2, what could we change about X to improve it.</w:t>
      </w:r>
      <w:r>
        <w:rPr>
          <w:rFonts w:ascii="Arial" w:hAnsi="Arial" w:cs="Arial"/>
          <w:sz w:val="24"/>
          <w:szCs w:val="24"/>
        </w:rPr>
        <w:t>”</w:t>
      </w:r>
    </w:p>
    <w:p w14:paraId="17F036AA" w14:textId="77777777" w:rsidR="00D77CA5" w:rsidRPr="00345AA0" w:rsidRDefault="00D77CA5" w:rsidP="00D77CA5">
      <w:pPr>
        <w:spacing w:after="0" w:line="240" w:lineRule="auto"/>
        <w:rPr>
          <w:rFonts w:ascii="Arial" w:hAnsi="Arial" w:cs="Arial"/>
          <w:sz w:val="24"/>
          <w:szCs w:val="24"/>
        </w:rPr>
      </w:pPr>
    </w:p>
    <w:p w14:paraId="5DB0CE30" w14:textId="17D8E8B1" w:rsidR="00D77CA5" w:rsidRDefault="00D77CA5" w:rsidP="00D77CA5">
      <w:pPr>
        <w:pStyle w:val="Heading3"/>
        <w:spacing w:after="0" w:line="240" w:lineRule="auto"/>
        <w:rPr>
          <w:rFonts w:ascii="Arial" w:hAnsi="Arial" w:cs="Arial"/>
          <w:sz w:val="24"/>
          <w:szCs w:val="24"/>
        </w:rPr>
      </w:pPr>
      <w:r w:rsidRPr="00345AA0">
        <w:rPr>
          <w:rFonts w:ascii="Arial" w:hAnsi="Arial" w:cs="Arial"/>
          <w:sz w:val="24"/>
          <w:szCs w:val="24"/>
        </w:rPr>
        <w:t>Ranked Choices</w:t>
      </w:r>
    </w:p>
    <w:p w14:paraId="77638A51" w14:textId="77777777" w:rsidR="007737F3" w:rsidRPr="007737F3" w:rsidRDefault="007737F3" w:rsidP="007737F3">
      <w:pPr>
        <w:spacing w:after="0"/>
      </w:pPr>
    </w:p>
    <w:p w14:paraId="62E2F355" w14:textId="77777777" w:rsidR="00D77CA5" w:rsidRPr="00345AA0" w:rsidRDefault="00D77CA5" w:rsidP="00D77CA5">
      <w:pPr>
        <w:spacing w:after="0" w:line="240" w:lineRule="auto"/>
        <w:ind w:left="360"/>
        <w:rPr>
          <w:rFonts w:ascii="Arial" w:hAnsi="Arial" w:cs="Arial"/>
          <w:sz w:val="24"/>
          <w:szCs w:val="24"/>
        </w:rPr>
      </w:pPr>
      <w:r w:rsidRPr="00345AA0">
        <w:rPr>
          <w:rFonts w:ascii="Arial" w:hAnsi="Arial" w:cs="Arial"/>
          <w:sz w:val="24"/>
          <w:szCs w:val="24"/>
        </w:rPr>
        <w:t>Ranking choices is another useful way to get resident’s priories:</w:t>
      </w:r>
    </w:p>
    <w:p w14:paraId="379DFEC3" w14:textId="756DE8D4" w:rsidR="00D77CA5" w:rsidRDefault="00D77CA5" w:rsidP="00D77CA5">
      <w:pPr>
        <w:spacing w:after="0" w:line="240" w:lineRule="auto"/>
        <w:ind w:left="360"/>
        <w:rPr>
          <w:rFonts w:ascii="Arial" w:hAnsi="Arial" w:cs="Arial"/>
          <w:sz w:val="24"/>
          <w:szCs w:val="24"/>
        </w:rPr>
      </w:pPr>
      <w:r w:rsidRPr="00345AA0">
        <w:rPr>
          <w:rFonts w:ascii="Arial" w:hAnsi="Arial" w:cs="Arial"/>
          <w:sz w:val="24"/>
          <w:szCs w:val="24"/>
        </w:rPr>
        <w:t>Please rank the following ideas from 1-5 in order of importance to your family:</w:t>
      </w:r>
    </w:p>
    <w:p w14:paraId="1489FB63" w14:textId="77777777" w:rsidR="00D77CA5" w:rsidRPr="00345AA0" w:rsidRDefault="00D77CA5" w:rsidP="00D77CA5">
      <w:pPr>
        <w:spacing w:after="0" w:line="240" w:lineRule="auto"/>
        <w:ind w:left="360"/>
        <w:rPr>
          <w:rFonts w:ascii="Arial" w:hAnsi="Arial" w:cs="Arial"/>
          <w:sz w:val="24"/>
          <w:szCs w:val="24"/>
        </w:rPr>
      </w:pPr>
    </w:p>
    <w:p w14:paraId="4343547C" w14:textId="40BE3239" w:rsidR="00D77CA5" w:rsidRDefault="00D77CA5" w:rsidP="00D77CA5">
      <w:pPr>
        <w:pStyle w:val="Heading3"/>
        <w:spacing w:after="0" w:line="240" w:lineRule="auto"/>
        <w:rPr>
          <w:rFonts w:ascii="Arial" w:hAnsi="Arial" w:cs="Arial"/>
          <w:sz w:val="24"/>
          <w:szCs w:val="24"/>
        </w:rPr>
      </w:pPr>
      <w:r w:rsidRPr="00345AA0">
        <w:rPr>
          <w:rFonts w:ascii="Arial" w:hAnsi="Arial" w:cs="Arial"/>
          <w:sz w:val="24"/>
          <w:szCs w:val="24"/>
        </w:rPr>
        <w:t>Weighted Choices:</w:t>
      </w:r>
    </w:p>
    <w:p w14:paraId="5B9984A7" w14:textId="77777777" w:rsidR="007737F3" w:rsidRPr="007737F3" w:rsidRDefault="007737F3" w:rsidP="007737F3">
      <w:pPr>
        <w:spacing w:after="0"/>
      </w:pPr>
    </w:p>
    <w:p w14:paraId="090CE421" w14:textId="76EFDA43" w:rsidR="00D77CA5" w:rsidRPr="00345AA0" w:rsidRDefault="00D77CA5" w:rsidP="00D77CA5">
      <w:pPr>
        <w:spacing w:after="0" w:line="240" w:lineRule="auto"/>
        <w:ind w:left="360"/>
        <w:rPr>
          <w:rFonts w:ascii="Arial" w:hAnsi="Arial" w:cs="Arial"/>
          <w:sz w:val="24"/>
          <w:szCs w:val="24"/>
        </w:rPr>
      </w:pPr>
      <w:r>
        <w:rPr>
          <w:rFonts w:ascii="Arial" w:hAnsi="Arial" w:cs="Arial"/>
          <w:sz w:val="24"/>
          <w:szCs w:val="24"/>
        </w:rPr>
        <w:t>C</w:t>
      </w:r>
      <w:r w:rsidRPr="00345AA0">
        <w:rPr>
          <w:rFonts w:ascii="Arial" w:hAnsi="Arial" w:cs="Arial"/>
          <w:sz w:val="24"/>
          <w:szCs w:val="24"/>
        </w:rPr>
        <w:t>hoose between six possible projects, you can spend the whole amount on one, or divide the money between as many or as few as you wish.</w:t>
      </w:r>
    </w:p>
    <w:p w14:paraId="4E98799D" w14:textId="0C7DCDE0" w:rsidR="00D77CA5" w:rsidRDefault="00D77CA5" w:rsidP="00D77CA5">
      <w:pPr>
        <w:spacing w:after="0" w:line="240" w:lineRule="auto"/>
        <w:ind w:left="360"/>
        <w:rPr>
          <w:rFonts w:ascii="Arial" w:hAnsi="Arial" w:cs="Arial"/>
          <w:sz w:val="24"/>
          <w:szCs w:val="24"/>
        </w:rPr>
      </w:pPr>
      <w:r w:rsidRPr="00345AA0">
        <w:rPr>
          <w:rFonts w:ascii="Arial" w:hAnsi="Arial" w:cs="Arial"/>
          <w:sz w:val="24"/>
          <w:szCs w:val="24"/>
        </w:rPr>
        <w:t>This encourages participants to consider the financial impact of council decisions.</w:t>
      </w:r>
    </w:p>
    <w:p w14:paraId="514FB3BC" w14:textId="77777777" w:rsidR="00D77CA5" w:rsidRPr="00345AA0" w:rsidRDefault="00D77CA5" w:rsidP="00D77CA5">
      <w:pPr>
        <w:spacing w:after="0" w:line="240" w:lineRule="auto"/>
        <w:ind w:left="360"/>
        <w:rPr>
          <w:rFonts w:ascii="Arial" w:hAnsi="Arial" w:cs="Arial"/>
          <w:sz w:val="24"/>
          <w:szCs w:val="24"/>
        </w:rPr>
      </w:pPr>
    </w:p>
    <w:p w14:paraId="4A7E5BA5" w14:textId="2B82F39B" w:rsidR="00D77CA5" w:rsidRDefault="00D77CA5" w:rsidP="00D77CA5">
      <w:pPr>
        <w:pStyle w:val="Heading3"/>
        <w:spacing w:after="0" w:line="240" w:lineRule="auto"/>
        <w:rPr>
          <w:rFonts w:ascii="Arial" w:hAnsi="Arial" w:cs="Arial"/>
          <w:sz w:val="24"/>
          <w:szCs w:val="24"/>
        </w:rPr>
      </w:pPr>
      <w:r w:rsidRPr="00345AA0">
        <w:rPr>
          <w:rFonts w:ascii="Arial" w:hAnsi="Arial" w:cs="Arial"/>
          <w:sz w:val="24"/>
          <w:szCs w:val="24"/>
        </w:rPr>
        <w:t>Text answers</w:t>
      </w:r>
    </w:p>
    <w:p w14:paraId="59C83B3A" w14:textId="77777777" w:rsidR="007737F3" w:rsidRPr="007737F3" w:rsidRDefault="007737F3" w:rsidP="007737F3">
      <w:pPr>
        <w:spacing w:after="0"/>
      </w:pPr>
    </w:p>
    <w:p w14:paraId="6C8E9A16" w14:textId="77777777" w:rsidR="00D77CA5" w:rsidRPr="00345AA0" w:rsidRDefault="00D77CA5" w:rsidP="00D77CA5">
      <w:pPr>
        <w:spacing w:after="0" w:line="240" w:lineRule="auto"/>
        <w:ind w:left="360"/>
        <w:rPr>
          <w:rFonts w:ascii="Arial" w:hAnsi="Arial" w:cs="Arial"/>
          <w:sz w:val="24"/>
          <w:szCs w:val="24"/>
        </w:rPr>
      </w:pPr>
      <w:r w:rsidRPr="00345AA0">
        <w:rPr>
          <w:rFonts w:ascii="Arial" w:hAnsi="Arial" w:cs="Arial"/>
          <w:sz w:val="24"/>
          <w:szCs w:val="24"/>
        </w:rPr>
        <w:t>When text responses are required for a consultation, these will normally be “coded” into grouped responses. The raw (GDPR redacted) responses should be available in report appendices.</w:t>
      </w:r>
    </w:p>
    <w:p w14:paraId="35BA3355" w14:textId="77777777" w:rsidR="00D77CA5" w:rsidRPr="00345AA0" w:rsidRDefault="00D77CA5" w:rsidP="00D77CA5">
      <w:pPr>
        <w:spacing w:after="0" w:line="240" w:lineRule="auto"/>
        <w:ind w:left="360"/>
        <w:rPr>
          <w:rFonts w:ascii="Arial" w:hAnsi="Arial" w:cs="Arial"/>
          <w:sz w:val="24"/>
          <w:szCs w:val="24"/>
        </w:rPr>
      </w:pPr>
      <w:r w:rsidRPr="00345AA0">
        <w:rPr>
          <w:rFonts w:ascii="Arial" w:hAnsi="Arial" w:cs="Arial"/>
          <w:sz w:val="24"/>
          <w:szCs w:val="24"/>
        </w:rPr>
        <w:t>Even a short text response, may contain multiple ideas, and be coded to more than one response code.</w:t>
      </w:r>
    </w:p>
    <w:p w14:paraId="4F8CA7AF" w14:textId="77777777" w:rsidR="00D77CA5" w:rsidRDefault="00D77CA5" w:rsidP="004E5F8B">
      <w:pPr>
        <w:spacing w:after="0" w:line="240" w:lineRule="auto"/>
        <w:rPr>
          <w:rFonts w:ascii="Arial" w:hAnsi="Arial" w:cs="Arial"/>
          <w:sz w:val="24"/>
          <w:szCs w:val="24"/>
        </w:rPr>
      </w:pPr>
    </w:p>
    <w:p w14:paraId="747516AD" w14:textId="71950991" w:rsidR="00345AA0" w:rsidRDefault="00345AA0" w:rsidP="004E5F8B">
      <w:pPr>
        <w:spacing w:after="0" w:line="240" w:lineRule="auto"/>
        <w:rPr>
          <w:rFonts w:ascii="Arial" w:hAnsi="Arial" w:cs="Arial"/>
          <w:b/>
          <w:bCs/>
          <w:sz w:val="24"/>
          <w:szCs w:val="24"/>
        </w:rPr>
      </w:pPr>
      <w:r w:rsidRPr="00345AA0">
        <w:rPr>
          <w:rFonts w:ascii="Arial" w:hAnsi="Arial" w:cs="Arial"/>
          <w:b/>
          <w:bCs/>
          <w:sz w:val="24"/>
          <w:szCs w:val="24"/>
        </w:rPr>
        <w:t>Design Process:</w:t>
      </w:r>
    </w:p>
    <w:p w14:paraId="7D9CF649" w14:textId="77777777" w:rsidR="007737F3" w:rsidRPr="00345AA0" w:rsidRDefault="007737F3" w:rsidP="004E5F8B">
      <w:pPr>
        <w:spacing w:after="0" w:line="240" w:lineRule="auto"/>
        <w:rPr>
          <w:rFonts w:ascii="Arial" w:hAnsi="Arial" w:cs="Arial"/>
          <w:b/>
          <w:bCs/>
          <w:sz w:val="24"/>
          <w:szCs w:val="24"/>
        </w:rPr>
      </w:pPr>
    </w:p>
    <w:p w14:paraId="31442F96" w14:textId="30117E67" w:rsidR="004D655B" w:rsidRDefault="004D655B" w:rsidP="00D77CA5">
      <w:pPr>
        <w:pStyle w:val="ListParagraph"/>
        <w:numPr>
          <w:ilvl w:val="0"/>
          <w:numId w:val="8"/>
        </w:numPr>
        <w:spacing w:after="0" w:line="240" w:lineRule="auto"/>
        <w:rPr>
          <w:rFonts w:ascii="Arial" w:hAnsi="Arial" w:cs="Arial"/>
          <w:sz w:val="24"/>
          <w:szCs w:val="24"/>
        </w:rPr>
      </w:pPr>
      <w:r w:rsidRPr="00D77CA5">
        <w:rPr>
          <w:rFonts w:ascii="Arial" w:hAnsi="Arial" w:cs="Arial"/>
          <w:sz w:val="24"/>
          <w:szCs w:val="24"/>
        </w:rPr>
        <w:t xml:space="preserve">Consultation </w:t>
      </w:r>
      <w:r w:rsidR="00D77CA5">
        <w:rPr>
          <w:rFonts w:ascii="Arial" w:hAnsi="Arial" w:cs="Arial"/>
          <w:sz w:val="24"/>
          <w:szCs w:val="24"/>
        </w:rPr>
        <w:t xml:space="preserve">may be </w:t>
      </w:r>
      <w:r w:rsidRPr="00D77CA5">
        <w:rPr>
          <w:rFonts w:ascii="Arial" w:hAnsi="Arial" w:cs="Arial"/>
          <w:sz w:val="24"/>
          <w:szCs w:val="24"/>
        </w:rPr>
        <w:t>initiated by a Committee</w:t>
      </w:r>
      <w:r w:rsidR="00D77CA5">
        <w:rPr>
          <w:rFonts w:ascii="Arial" w:hAnsi="Arial" w:cs="Arial"/>
          <w:sz w:val="24"/>
          <w:szCs w:val="24"/>
        </w:rPr>
        <w:t xml:space="preserve">, </w:t>
      </w:r>
      <w:r w:rsidRPr="00D77CA5">
        <w:rPr>
          <w:rFonts w:ascii="Arial" w:hAnsi="Arial" w:cs="Arial"/>
          <w:sz w:val="24"/>
          <w:szCs w:val="24"/>
        </w:rPr>
        <w:t xml:space="preserve">Full </w:t>
      </w:r>
      <w:proofErr w:type="gramStart"/>
      <w:r w:rsidRPr="00D77CA5">
        <w:rPr>
          <w:rFonts w:ascii="Arial" w:hAnsi="Arial" w:cs="Arial"/>
          <w:sz w:val="24"/>
          <w:szCs w:val="24"/>
        </w:rPr>
        <w:t>Council</w:t>
      </w:r>
      <w:proofErr w:type="gramEnd"/>
      <w:r w:rsidR="00D77CA5">
        <w:rPr>
          <w:rFonts w:ascii="Arial" w:hAnsi="Arial" w:cs="Arial"/>
          <w:sz w:val="24"/>
          <w:szCs w:val="24"/>
        </w:rPr>
        <w:t xml:space="preserve"> or an agreed working group of the Council.</w:t>
      </w:r>
    </w:p>
    <w:p w14:paraId="2A2B139B" w14:textId="5404D7E2" w:rsidR="00D77CA5" w:rsidRDefault="00D77CA5" w:rsidP="00D77CA5">
      <w:pPr>
        <w:pStyle w:val="ListParagraph"/>
        <w:numPr>
          <w:ilvl w:val="0"/>
          <w:numId w:val="8"/>
        </w:numPr>
        <w:spacing w:after="0" w:line="240" w:lineRule="auto"/>
        <w:rPr>
          <w:rFonts w:ascii="Arial" w:hAnsi="Arial" w:cs="Arial"/>
          <w:sz w:val="24"/>
          <w:szCs w:val="24"/>
        </w:rPr>
      </w:pPr>
      <w:r>
        <w:rPr>
          <w:rFonts w:ascii="Arial" w:hAnsi="Arial" w:cs="Arial"/>
          <w:sz w:val="24"/>
          <w:szCs w:val="24"/>
        </w:rPr>
        <w:t>Officers will draft a consultation and consult on that draft with the Chair of the nominating group.</w:t>
      </w:r>
    </w:p>
    <w:p w14:paraId="0DAD1A10" w14:textId="0BBDEAF2" w:rsidR="00345AA0" w:rsidRPr="00D77CA5" w:rsidRDefault="00D77CA5" w:rsidP="004E5F8B">
      <w:pPr>
        <w:pStyle w:val="ListParagraph"/>
        <w:numPr>
          <w:ilvl w:val="0"/>
          <w:numId w:val="8"/>
        </w:numPr>
        <w:spacing w:after="0" w:line="240" w:lineRule="auto"/>
        <w:rPr>
          <w:rFonts w:ascii="Arial" w:hAnsi="Arial" w:cs="Arial"/>
          <w:sz w:val="24"/>
          <w:szCs w:val="24"/>
        </w:rPr>
      </w:pPr>
      <w:r w:rsidRPr="00D77CA5">
        <w:rPr>
          <w:rFonts w:ascii="Arial" w:hAnsi="Arial" w:cs="Arial"/>
          <w:sz w:val="24"/>
          <w:szCs w:val="24"/>
        </w:rPr>
        <w:lastRenderedPageBreak/>
        <w:t xml:space="preserve">No consultation will go out until both Officers and </w:t>
      </w:r>
      <w:proofErr w:type="spellStart"/>
      <w:r w:rsidRPr="00D77CA5">
        <w:rPr>
          <w:rFonts w:ascii="Arial" w:hAnsi="Arial" w:cs="Arial"/>
          <w:sz w:val="24"/>
          <w:szCs w:val="24"/>
        </w:rPr>
        <w:t>Councillors</w:t>
      </w:r>
      <w:proofErr w:type="spellEnd"/>
      <w:r w:rsidRPr="00D77CA5">
        <w:rPr>
          <w:rFonts w:ascii="Arial" w:hAnsi="Arial" w:cs="Arial"/>
          <w:sz w:val="24"/>
          <w:szCs w:val="24"/>
        </w:rPr>
        <w:t xml:space="preserve"> are happy that it addressed the goals of the consultation and conforms to best practice and this policy.</w:t>
      </w:r>
    </w:p>
    <w:p w14:paraId="0A2B67DF" w14:textId="77777777" w:rsidR="00345AA0" w:rsidRPr="00345AA0" w:rsidRDefault="00345AA0" w:rsidP="004E5F8B">
      <w:pPr>
        <w:spacing w:after="0" w:line="240" w:lineRule="auto"/>
        <w:rPr>
          <w:rFonts w:ascii="Arial" w:hAnsi="Arial" w:cs="Arial"/>
          <w:sz w:val="24"/>
          <w:szCs w:val="24"/>
        </w:rPr>
      </w:pPr>
    </w:p>
    <w:p w14:paraId="75BBF47F" w14:textId="7ACA69E6" w:rsidR="1D4B756D" w:rsidRPr="00345AA0" w:rsidRDefault="1D4B756D" w:rsidP="004E5F8B">
      <w:pPr>
        <w:spacing w:after="0" w:line="240" w:lineRule="auto"/>
        <w:rPr>
          <w:rFonts w:ascii="Arial" w:eastAsia="Arial" w:hAnsi="Arial" w:cs="Arial"/>
          <w:sz w:val="24"/>
          <w:szCs w:val="24"/>
        </w:rPr>
      </w:pPr>
      <w:r w:rsidRPr="00345AA0">
        <w:rPr>
          <w:rFonts w:ascii="Arial" w:eastAsia="Arial" w:hAnsi="Arial" w:cs="Arial"/>
          <w:sz w:val="24"/>
          <w:szCs w:val="24"/>
          <w:lang w:val="en-GB"/>
        </w:rPr>
        <w:t>Date agreed:</w:t>
      </w:r>
    </w:p>
    <w:p w14:paraId="17EE108A" w14:textId="2FCDA17E" w:rsidR="1D4B756D" w:rsidRPr="00345AA0" w:rsidRDefault="1D4B756D" w:rsidP="004E5F8B">
      <w:pPr>
        <w:spacing w:after="0" w:line="240" w:lineRule="auto"/>
        <w:rPr>
          <w:rFonts w:ascii="Arial" w:eastAsia="Arial" w:hAnsi="Arial" w:cs="Arial"/>
          <w:sz w:val="24"/>
          <w:szCs w:val="24"/>
        </w:rPr>
      </w:pPr>
      <w:r w:rsidRPr="00345AA0">
        <w:rPr>
          <w:rFonts w:ascii="Arial" w:eastAsia="Arial" w:hAnsi="Arial" w:cs="Arial"/>
          <w:sz w:val="24"/>
          <w:szCs w:val="24"/>
          <w:lang w:val="en-GB"/>
        </w:rPr>
        <w:t>Date for review: - review every 2 years</w:t>
      </w:r>
    </w:p>
    <w:p w14:paraId="2E2BF971" w14:textId="7AFB7C88" w:rsidR="648E0671" w:rsidRPr="00345AA0" w:rsidRDefault="648E0671" w:rsidP="004E5F8B">
      <w:pPr>
        <w:spacing w:after="0" w:line="240" w:lineRule="auto"/>
        <w:ind w:left="360"/>
        <w:rPr>
          <w:rFonts w:ascii="Arial" w:hAnsi="Arial" w:cs="Arial"/>
          <w:sz w:val="24"/>
          <w:szCs w:val="24"/>
        </w:rPr>
      </w:pPr>
    </w:p>
    <w:sectPr w:rsidR="648E0671" w:rsidRPr="00345AA0" w:rsidSect="00D77CA5">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3C5"/>
    <w:multiLevelType w:val="hybridMultilevel"/>
    <w:tmpl w:val="7DEAEC00"/>
    <w:lvl w:ilvl="0" w:tplc="8338873A">
      <w:start w:val="1"/>
      <w:numFmt w:val="bullet"/>
      <w:lvlText w:val=""/>
      <w:lvlJc w:val="left"/>
      <w:pPr>
        <w:ind w:left="720" w:hanging="360"/>
      </w:pPr>
      <w:rPr>
        <w:rFonts w:ascii="Symbol" w:hAnsi="Symbol" w:hint="default"/>
      </w:rPr>
    </w:lvl>
    <w:lvl w:ilvl="1" w:tplc="4DDA305C">
      <w:start w:val="1"/>
      <w:numFmt w:val="bullet"/>
      <w:lvlText w:val="o"/>
      <w:lvlJc w:val="left"/>
      <w:pPr>
        <w:ind w:left="1440" w:hanging="360"/>
      </w:pPr>
      <w:rPr>
        <w:rFonts w:ascii="Courier New" w:hAnsi="Courier New" w:hint="default"/>
      </w:rPr>
    </w:lvl>
    <w:lvl w:ilvl="2" w:tplc="A8CE90C2">
      <w:start w:val="1"/>
      <w:numFmt w:val="bullet"/>
      <w:lvlText w:val=""/>
      <w:lvlJc w:val="left"/>
      <w:pPr>
        <w:ind w:left="2160" w:hanging="360"/>
      </w:pPr>
      <w:rPr>
        <w:rFonts w:ascii="Wingdings" w:hAnsi="Wingdings" w:hint="default"/>
      </w:rPr>
    </w:lvl>
    <w:lvl w:ilvl="3" w:tplc="02CE0F94">
      <w:start w:val="1"/>
      <w:numFmt w:val="bullet"/>
      <w:lvlText w:val=""/>
      <w:lvlJc w:val="left"/>
      <w:pPr>
        <w:ind w:left="2880" w:hanging="360"/>
      </w:pPr>
      <w:rPr>
        <w:rFonts w:ascii="Symbol" w:hAnsi="Symbol" w:hint="default"/>
      </w:rPr>
    </w:lvl>
    <w:lvl w:ilvl="4" w:tplc="1DDCD436">
      <w:start w:val="1"/>
      <w:numFmt w:val="bullet"/>
      <w:lvlText w:val="o"/>
      <w:lvlJc w:val="left"/>
      <w:pPr>
        <w:ind w:left="3600" w:hanging="360"/>
      </w:pPr>
      <w:rPr>
        <w:rFonts w:ascii="Courier New" w:hAnsi="Courier New" w:hint="default"/>
      </w:rPr>
    </w:lvl>
    <w:lvl w:ilvl="5" w:tplc="D87A6F46">
      <w:start w:val="1"/>
      <w:numFmt w:val="bullet"/>
      <w:lvlText w:val=""/>
      <w:lvlJc w:val="left"/>
      <w:pPr>
        <w:ind w:left="4320" w:hanging="360"/>
      </w:pPr>
      <w:rPr>
        <w:rFonts w:ascii="Wingdings" w:hAnsi="Wingdings" w:hint="default"/>
      </w:rPr>
    </w:lvl>
    <w:lvl w:ilvl="6" w:tplc="4AAE6770">
      <w:start w:val="1"/>
      <w:numFmt w:val="bullet"/>
      <w:lvlText w:val=""/>
      <w:lvlJc w:val="left"/>
      <w:pPr>
        <w:ind w:left="5040" w:hanging="360"/>
      </w:pPr>
      <w:rPr>
        <w:rFonts w:ascii="Symbol" w:hAnsi="Symbol" w:hint="default"/>
      </w:rPr>
    </w:lvl>
    <w:lvl w:ilvl="7" w:tplc="D56C3DC0">
      <w:start w:val="1"/>
      <w:numFmt w:val="bullet"/>
      <w:lvlText w:val="o"/>
      <w:lvlJc w:val="left"/>
      <w:pPr>
        <w:ind w:left="5760" w:hanging="360"/>
      </w:pPr>
      <w:rPr>
        <w:rFonts w:ascii="Courier New" w:hAnsi="Courier New" w:hint="default"/>
      </w:rPr>
    </w:lvl>
    <w:lvl w:ilvl="8" w:tplc="55E0F8C2">
      <w:start w:val="1"/>
      <w:numFmt w:val="bullet"/>
      <w:lvlText w:val=""/>
      <w:lvlJc w:val="left"/>
      <w:pPr>
        <w:ind w:left="6480" w:hanging="360"/>
      </w:pPr>
      <w:rPr>
        <w:rFonts w:ascii="Wingdings" w:hAnsi="Wingdings" w:hint="default"/>
      </w:rPr>
    </w:lvl>
  </w:abstractNum>
  <w:abstractNum w:abstractNumId="1" w15:restartNumberingAfterBreak="0">
    <w:nsid w:val="18BF0567"/>
    <w:multiLevelType w:val="hybridMultilevel"/>
    <w:tmpl w:val="C272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F7D62"/>
    <w:multiLevelType w:val="hybridMultilevel"/>
    <w:tmpl w:val="BC0251AC"/>
    <w:lvl w:ilvl="0" w:tplc="A734E612">
      <w:start w:val="1"/>
      <w:numFmt w:val="bullet"/>
      <w:lvlText w:val=""/>
      <w:lvlJc w:val="left"/>
      <w:pPr>
        <w:ind w:left="720" w:hanging="360"/>
      </w:pPr>
      <w:rPr>
        <w:rFonts w:ascii="Symbol" w:hAnsi="Symbol" w:hint="default"/>
      </w:rPr>
    </w:lvl>
    <w:lvl w:ilvl="1" w:tplc="EA30C6B2">
      <w:start w:val="1"/>
      <w:numFmt w:val="bullet"/>
      <w:lvlText w:val="o"/>
      <w:lvlJc w:val="left"/>
      <w:pPr>
        <w:ind w:left="1440" w:hanging="360"/>
      </w:pPr>
      <w:rPr>
        <w:rFonts w:ascii="Courier New" w:hAnsi="Courier New" w:hint="default"/>
      </w:rPr>
    </w:lvl>
    <w:lvl w:ilvl="2" w:tplc="17765380">
      <w:start w:val="1"/>
      <w:numFmt w:val="bullet"/>
      <w:lvlText w:val=""/>
      <w:lvlJc w:val="left"/>
      <w:pPr>
        <w:ind w:left="2160" w:hanging="360"/>
      </w:pPr>
      <w:rPr>
        <w:rFonts w:ascii="Wingdings" w:hAnsi="Wingdings" w:hint="default"/>
      </w:rPr>
    </w:lvl>
    <w:lvl w:ilvl="3" w:tplc="E3306708">
      <w:start w:val="1"/>
      <w:numFmt w:val="bullet"/>
      <w:lvlText w:val=""/>
      <w:lvlJc w:val="left"/>
      <w:pPr>
        <w:ind w:left="2880" w:hanging="360"/>
      </w:pPr>
      <w:rPr>
        <w:rFonts w:ascii="Symbol" w:hAnsi="Symbol" w:hint="default"/>
      </w:rPr>
    </w:lvl>
    <w:lvl w:ilvl="4" w:tplc="068ED102">
      <w:start w:val="1"/>
      <w:numFmt w:val="bullet"/>
      <w:lvlText w:val="o"/>
      <w:lvlJc w:val="left"/>
      <w:pPr>
        <w:ind w:left="3600" w:hanging="360"/>
      </w:pPr>
      <w:rPr>
        <w:rFonts w:ascii="Courier New" w:hAnsi="Courier New" w:hint="default"/>
      </w:rPr>
    </w:lvl>
    <w:lvl w:ilvl="5" w:tplc="E94EF8CA">
      <w:start w:val="1"/>
      <w:numFmt w:val="bullet"/>
      <w:lvlText w:val=""/>
      <w:lvlJc w:val="left"/>
      <w:pPr>
        <w:ind w:left="4320" w:hanging="360"/>
      </w:pPr>
      <w:rPr>
        <w:rFonts w:ascii="Wingdings" w:hAnsi="Wingdings" w:hint="default"/>
      </w:rPr>
    </w:lvl>
    <w:lvl w:ilvl="6" w:tplc="05EA2DC8">
      <w:start w:val="1"/>
      <w:numFmt w:val="bullet"/>
      <w:lvlText w:val=""/>
      <w:lvlJc w:val="left"/>
      <w:pPr>
        <w:ind w:left="5040" w:hanging="360"/>
      </w:pPr>
      <w:rPr>
        <w:rFonts w:ascii="Symbol" w:hAnsi="Symbol" w:hint="default"/>
      </w:rPr>
    </w:lvl>
    <w:lvl w:ilvl="7" w:tplc="D256B1E8">
      <w:start w:val="1"/>
      <w:numFmt w:val="bullet"/>
      <w:lvlText w:val="o"/>
      <w:lvlJc w:val="left"/>
      <w:pPr>
        <w:ind w:left="5760" w:hanging="360"/>
      </w:pPr>
      <w:rPr>
        <w:rFonts w:ascii="Courier New" w:hAnsi="Courier New" w:hint="default"/>
      </w:rPr>
    </w:lvl>
    <w:lvl w:ilvl="8" w:tplc="A422459A">
      <w:start w:val="1"/>
      <w:numFmt w:val="bullet"/>
      <w:lvlText w:val=""/>
      <w:lvlJc w:val="left"/>
      <w:pPr>
        <w:ind w:left="6480" w:hanging="360"/>
      </w:pPr>
      <w:rPr>
        <w:rFonts w:ascii="Wingdings" w:hAnsi="Wingdings" w:hint="default"/>
      </w:rPr>
    </w:lvl>
  </w:abstractNum>
  <w:abstractNum w:abstractNumId="3" w15:restartNumberingAfterBreak="0">
    <w:nsid w:val="4EBE027F"/>
    <w:multiLevelType w:val="hybridMultilevel"/>
    <w:tmpl w:val="FF68BC88"/>
    <w:lvl w:ilvl="0" w:tplc="2E086A80">
      <w:start w:val="1"/>
      <w:numFmt w:val="bullet"/>
      <w:lvlText w:val=""/>
      <w:lvlJc w:val="left"/>
      <w:pPr>
        <w:ind w:left="720" w:hanging="360"/>
      </w:pPr>
      <w:rPr>
        <w:rFonts w:ascii="Symbol" w:hAnsi="Symbol" w:hint="default"/>
      </w:rPr>
    </w:lvl>
    <w:lvl w:ilvl="1" w:tplc="2B48D120">
      <w:start w:val="1"/>
      <w:numFmt w:val="bullet"/>
      <w:lvlText w:val="o"/>
      <w:lvlJc w:val="left"/>
      <w:pPr>
        <w:ind w:left="1440" w:hanging="360"/>
      </w:pPr>
      <w:rPr>
        <w:rFonts w:ascii="Courier New" w:hAnsi="Courier New" w:hint="default"/>
      </w:rPr>
    </w:lvl>
    <w:lvl w:ilvl="2" w:tplc="4FDC2FA2">
      <w:start w:val="1"/>
      <w:numFmt w:val="bullet"/>
      <w:lvlText w:val=""/>
      <w:lvlJc w:val="left"/>
      <w:pPr>
        <w:ind w:left="2160" w:hanging="360"/>
      </w:pPr>
      <w:rPr>
        <w:rFonts w:ascii="Wingdings" w:hAnsi="Wingdings" w:hint="default"/>
      </w:rPr>
    </w:lvl>
    <w:lvl w:ilvl="3" w:tplc="A68E3FDE">
      <w:start w:val="1"/>
      <w:numFmt w:val="bullet"/>
      <w:lvlText w:val=""/>
      <w:lvlJc w:val="left"/>
      <w:pPr>
        <w:ind w:left="2880" w:hanging="360"/>
      </w:pPr>
      <w:rPr>
        <w:rFonts w:ascii="Symbol" w:hAnsi="Symbol" w:hint="default"/>
      </w:rPr>
    </w:lvl>
    <w:lvl w:ilvl="4" w:tplc="B9686C40">
      <w:start w:val="1"/>
      <w:numFmt w:val="bullet"/>
      <w:lvlText w:val="o"/>
      <w:lvlJc w:val="left"/>
      <w:pPr>
        <w:ind w:left="3600" w:hanging="360"/>
      </w:pPr>
      <w:rPr>
        <w:rFonts w:ascii="Courier New" w:hAnsi="Courier New" w:hint="default"/>
      </w:rPr>
    </w:lvl>
    <w:lvl w:ilvl="5" w:tplc="5B78A36A">
      <w:start w:val="1"/>
      <w:numFmt w:val="bullet"/>
      <w:lvlText w:val=""/>
      <w:lvlJc w:val="left"/>
      <w:pPr>
        <w:ind w:left="4320" w:hanging="360"/>
      </w:pPr>
      <w:rPr>
        <w:rFonts w:ascii="Wingdings" w:hAnsi="Wingdings" w:hint="default"/>
      </w:rPr>
    </w:lvl>
    <w:lvl w:ilvl="6" w:tplc="BF4080DE">
      <w:start w:val="1"/>
      <w:numFmt w:val="bullet"/>
      <w:lvlText w:val=""/>
      <w:lvlJc w:val="left"/>
      <w:pPr>
        <w:ind w:left="5040" w:hanging="360"/>
      </w:pPr>
      <w:rPr>
        <w:rFonts w:ascii="Symbol" w:hAnsi="Symbol" w:hint="default"/>
      </w:rPr>
    </w:lvl>
    <w:lvl w:ilvl="7" w:tplc="4D7C1250">
      <w:start w:val="1"/>
      <w:numFmt w:val="bullet"/>
      <w:lvlText w:val="o"/>
      <w:lvlJc w:val="left"/>
      <w:pPr>
        <w:ind w:left="5760" w:hanging="360"/>
      </w:pPr>
      <w:rPr>
        <w:rFonts w:ascii="Courier New" w:hAnsi="Courier New" w:hint="default"/>
      </w:rPr>
    </w:lvl>
    <w:lvl w:ilvl="8" w:tplc="0ECCF6A0">
      <w:start w:val="1"/>
      <w:numFmt w:val="bullet"/>
      <w:lvlText w:val=""/>
      <w:lvlJc w:val="left"/>
      <w:pPr>
        <w:ind w:left="6480" w:hanging="360"/>
      </w:pPr>
      <w:rPr>
        <w:rFonts w:ascii="Wingdings" w:hAnsi="Wingdings" w:hint="default"/>
      </w:rPr>
    </w:lvl>
  </w:abstractNum>
  <w:abstractNum w:abstractNumId="4" w15:restartNumberingAfterBreak="0">
    <w:nsid w:val="5A1D59D1"/>
    <w:multiLevelType w:val="hybridMultilevel"/>
    <w:tmpl w:val="EBD622EE"/>
    <w:lvl w:ilvl="0" w:tplc="882C969E">
      <w:start w:val="1"/>
      <w:numFmt w:val="bullet"/>
      <w:lvlText w:val=""/>
      <w:lvlJc w:val="left"/>
      <w:pPr>
        <w:ind w:left="720" w:hanging="360"/>
      </w:pPr>
      <w:rPr>
        <w:rFonts w:ascii="Symbol" w:hAnsi="Symbol" w:hint="default"/>
      </w:rPr>
    </w:lvl>
    <w:lvl w:ilvl="1" w:tplc="A6D6D1AC">
      <w:start w:val="1"/>
      <w:numFmt w:val="bullet"/>
      <w:lvlText w:val="o"/>
      <w:lvlJc w:val="left"/>
      <w:pPr>
        <w:ind w:left="1440" w:hanging="360"/>
      </w:pPr>
      <w:rPr>
        <w:rFonts w:ascii="Courier New" w:hAnsi="Courier New" w:hint="default"/>
      </w:rPr>
    </w:lvl>
    <w:lvl w:ilvl="2" w:tplc="4DF883F6">
      <w:start w:val="1"/>
      <w:numFmt w:val="bullet"/>
      <w:lvlText w:val=""/>
      <w:lvlJc w:val="left"/>
      <w:pPr>
        <w:ind w:left="2160" w:hanging="360"/>
      </w:pPr>
      <w:rPr>
        <w:rFonts w:ascii="Wingdings" w:hAnsi="Wingdings" w:hint="default"/>
      </w:rPr>
    </w:lvl>
    <w:lvl w:ilvl="3" w:tplc="1108D5DA">
      <w:start w:val="1"/>
      <w:numFmt w:val="bullet"/>
      <w:lvlText w:val=""/>
      <w:lvlJc w:val="left"/>
      <w:pPr>
        <w:ind w:left="2880" w:hanging="360"/>
      </w:pPr>
      <w:rPr>
        <w:rFonts w:ascii="Symbol" w:hAnsi="Symbol" w:hint="default"/>
      </w:rPr>
    </w:lvl>
    <w:lvl w:ilvl="4" w:tplc="939EB020">
      <w:start w:val="1"/>
      <w:numFmt w:val="bullet"/>
      <w:lvlText w:val="o"/>
      <w:lvlJc w:val="left"/>
      <w:pPr>
        <w:ind w:left="3600" w:hanging="360"/>
      </w:pPr>
      <w:rPr>
        <w:rFonts w:ascii="Courier New" w:hAnsi="Courier New" w:hint="default"/>
      </w:rPr>
    </w:lvl>
    <w:lvl w:ilvl="5" w:tplc="39FA745E">
      <w:start w:val="1"/>
      <w:numFmt w:val="bullet"/>
      <w:lvlText w:val=""/>
      <w:lvlJc w:val="left"/>
      <w:pPr>
        <w:ind w:left="4320" w:hanging="360"/>
      </w:pPr>
      <w:rPr>
        <w:rFonts w:ascii="Wingdings" w:hAnsi="Wingdings" w:hint="default"/>
      </w:rPr>
    </w:lvl>
    <w:lvl w:ilvl="6" w:tplc="AF04A5C0">
      <w:start w:val="1"/>
      <w:numFmt w:val="bullet"/>
      <w:lvlText w:val=""/>
      <w:lvlJc w:val="left"/>
      <w:pPr>
        <w:ind w:left="5040" w:hanging="360"/>
      </w:pPr>
      <w:rPr>
        <w:rFonts w:ascii="Symbol" w:hAnsi="Symbol" w:hint="default"/>
      </w:rPr>
    </w:lvl>
    <w:lvl w:ilvl="7" w:tplc="2C84185A">
      <w:start w:val="1"/>
      <w:numFmt w:val="bullet"/>
      <w:lvlText w:val="o"/>
      <w:lvlJc w:val="left"/>
      <w:pPr>
        <w:ind w:left="5760" w:hanging="360"/>
      </w:pPr>
      <w:rPr>
        <w:rFonts w:ascii="Courier New" w:hAnsi="Courier New" w:hint="default"/>
      </w:rPr>
    </w:lvl>
    <w:lvl w:ilvl="8" w:tplc="B1685B36">
      <w:start w:val="1"/>
      <w:numFmt w:val="bullet"/>
      <w:lvlText w:val=""/>
      <w:lvlJc w:val="left"/>
      <w:pPr>
        <w:ind w:left="6480" w:hanging="360"/>
      </w:pPr>
      <w:rPr>
        <w:rFonts w:ascii="Wingdings" w:hAnsi="Wingdings" w:hint="default"/>
      </w:rPr>
    </w:lvl>
  </w:abstractNum>
  <w:abstractNum w:abstractNumId="5" w15:restartNumberingAfterBreak="0">
    <w:nsid w:val="6A562305"/>
    <w:multiLevelType w:val="hybridMultilevel"/>
    <w:tmpl w:val="3A38F9D2"/>
    <w:lvl w:ilvl="0" w:tplc="76728866">
      <w:start w:val="1"/>
      <w:numFmt w:val="bullet"/>
      <w:lvlText w:val=""/>
      <w:lvlJc w:val="left"/>
      <w:pPr>
        <w:ind w:left="720" w:hanging="360"/>
      </w:pPr>
      <w:rPr>
        <w:rFonts w:ascii="Symbol" w:hAnsi="Symbol" w:hint="default"/>
      </w:rPr>
    </w:lvl>
    <w:lvl w:ilvl="1" w:tplc="24506F5C">
      <w:start w:val="1"/>
      <w:numFmt w:val="bullet"/>
      <w:lvlText w:val="o"/>
      <w:lvlJc w:val="left"/>
      <w:pPr>
        <w:ind w:left="1440" w:hanging="360"/>
      </w:pPr>
      <w:rPr>
        <w:rFonts w:ascii="Courier New" w:hAnsi="Courier New" w:hint="default"/>
      </w:rPr>
    </w:lvl>
    <w:lvl w:ilvl="2" w:tplc="8B76CA76">
      <w:start w:val="1"/>
      <w:numFmt w:val="bullet"/>
      <w:lvlText w:val=""/>
      <w:lvlJc w:val="left"/>
      <w:pPr>
        <w:ind w:left="2160" w:hanging="360"/>
      </w:pPr>
      <w:rPr>
        <w:rFonts w:ascii="Wingdings" w:hAnsi="Wingdings" w:hint="default"/>
      </w:rPr>
    </w:lvl>
    <w:lvl w:ilvl="3" w:tplc="9D86BA0C">
      <w:start w:val="1"/>
      <w:numFmt w:val="bullet"/>
      <w:lvlText w:val=""/>
      <w:lvlJc w:val="left"/>
      <w:pPr>
        <w:ind w:left="2880" w:hanging="360"/>
      </w:pPr>
      <w:rPr>
        <w:rFonts w:ascii="Symbol" w:hAnsi="Symbol" w:hint="default"/>
      </w:rPr>
    </w:lvl>
    <w:lvl w:ilvl="4" w:tplc="11E83B7E">
      <w:start w:val="1"/>
      <w:numFmt w:val="bullet"/>
      <w:lvlText w:val="o"/>
      <w:lvlJc w:val="left"/>
      <w:pPr>
        <w:ind w:left="3600" w:hanging="360"/>
      </w:pPr>
      <w:rPr>
        <w:rFonts w:ascii="Courier New" w:hAnsi="Courier New" w:hint="default"/>
      </w:rPr>
    </w:lvl>
    <w:lvl w:ilvl="5" w:tplc="E52094F8">
      <w:start w:val="1"/>
      <w:numFmt w:val="bullet"/>
      <w:lvlText w:val=""/>
      <w:lvlJc w:val="left"/>
      <w:pPr>
        <w:ind w:left="4320" w:hanging="360"/>
      </w:pPr>
      <w:rPr>
        <w:rFonts w:ascii="Wingdings" w:hAnsi="Wingdings" w:hint="default"/>
      </w:rPr>
    </w:lvl>
    <w:lvl w:ilvl="6" w:tplc="7A241680">
      <w:start w:val="1"/>
      <w:numFmt w:val="bullet"/>
      <w:lvlText w:val=""/>
      <w:lvlJc w:val="left"/>
      <w:pPr>
        <w:ind w:left="5040" w:hanging="360"/>
      </w:pPr>
      <w:rPr>
        <w:rFonts w:ascii="Symbol" w:hAnsi="Symbol" w:hint="default"/>
      </w:rPr>
    </w:lvl>
    <w:lvl w:ilvl="7" w:tplc="9CD051DE">
      <w:start w:val="1"/>
      <w:numFmt w:val="bullet"/>
      <w:lvlText w:val="o"/>
      <w:lvlJc w:val="left"/>
      <w:pPr>
        <w:ind w:left="5760" w:hanging="360"/>
      </w:pPr>
      <w:rPr>
        <w:rFonts w:ascii="Courier New" w:hAnsi="Courier New" w:hint="default"/>
      </w:rPr>
    </w:lvl>
    <w:lvl w:ilvl="8" w:tplc="42D8C810">
      <w:start w:val="1"/>
      <w:numFmt w:val="bullet"/>
      <w:lvlText w:val=""/>
      <w:lvlJc w:val="left"/>
      <w:pPr>
        <w:ind w:left="6480" w:hanging="360"/>
      </w:pPr>
      <w:rPr>
        <w:rFonts w:ascii="Wingdings" w:hAnsi="Wingdings" w:hint="default"/>
      </w:rPr>
    </w:lvl>
  </w:abstractNum>
  <w:abstractNum w:abstractNumId="6" w15:restartNumberingAfterBreak="0">
    <w:nsid w:val="70F70852"/>
    <w:multiLevelType w:val="hybridMultilevel"/>
    <w:tmpl w:val="E41491CC"/>
    <w:lvl w:ilvl="0" w:tplc="CCB02254">
      <w:start w:val="1"/>
      <w:numFmt w:val="bullet"/>
      <w:lvlText w:val=""/>
      <w:lvlJc w:val="left"/>
      <w:pPr>
        <w:ind w:left="720" w:hanging="360"/>
      </w:pPr>
      <w:rPr>
        <w:rFonts w:ascii="Symbol" w:hAnsi="Symbol" w:hint="default"/>
      </w:rPr>
    </w:lvl>
    <w:lvl w:ilvl="1" w:tplc="7C54050A">
      <w:start w:val="1"/>
      <w:numFmt w:val="bullet"/>
      <w:lvlText w:val="o"/>
      <w:lvlJc w:val="left"/>
      <w:pPr>
        <w:ind w:left="1440" w:hanging="360"/>
      </w:pPr>
      <w:rPr>
        <w:rFonts w:ascii="Courier New" w:hAnsi="Courier New" w:hint="default"/>
      </w:rPr>
    </w:lvl>
    <w:lvl w:ilvl="2" w:tplc="AAB44B32">
      <w:start w:val="1"/>
      <w:numFmt w:val="bullet"/>
      <w:lvlText w:val=""/>
      <w:lvlJc w:val="left"/>
      <w:pPr>
        <w:ind w:left="2160" w:hanging="360"/>
      </w:pPr>
      <w:rPr>
        <w:rFonts w:ascii="Wingdings" w:hAnsi="Wingdings" w:hint="default"/>
      </w:rPr>
    </w:lvl>
    <w:lvl w:ilvl="3" w:tplc="22406BD2">
      <w:start w:val="1"/>
      <w:numFmt w:val="bullet"/>
      <w:lvlText w:val=""/>
      <w:lvlJc w:val="left"/>
      <w:pPr>
        <w:ind w:left="2880" w:hanging="360"/>
      </w:pPr>
      <w:rPr>
        <w:rFonts w:ascii="Symbol" w:hAnsi="Symbol" w:hint="default"/>
      </w:rPr>
    </w:lvl>
    <w:lvl w:ilvl="4" w:tplc="CBA89C0A">
      <w:start w:val="1"/>
      <w:numFmt w:val="bullet"/>
      <w:lvlText w:val="o"/>
      <w:lvlJc w:val="left"/>
      <w:pPr>
        <w:ind w:left="3600" w:hanging="360"/>
      </w:pPr>
      <w:rPr>
        <w:rFonts w:ascii="Courier New" w:hAnsi="Courier New" w:hint="default"/>
      </w:rPr>
    </w:lvl>
    <w:lvl w:ilvl="5" w:tplc="C6706CA2">
      <w:start w:val="1"/>
      <w:numFmt w:val="bullet"/>
      <w:lvlText w:val=""/>
      <w:lvlJc w:val="left"/>
      <w:pPr>
        <w:ind w:left="4320" w:hanging="360"/>
      </w:pPr>
      <w:rPr>
        <w:rFonts w:ascii="Wingdings" w:hAnsi="Wingdings" w:hint="default"/>
      </w:rPr>
    </w:lvl>
    <w:lvl w:ilvl="6" w:tplc="0826DAF2">
      <w:start w:val="1"/>
      <w:numFmt w:val="bullet"/>
      <w:lvlText w:val=""/>
      <w:lvlJc w:val="left"/>
      <w:pPr>
        <w:ind w:left="5040" w:hanging="360"/>
      </w:pPr>
      <w:rPr>
        <w:rFonts w:ascii="Symbol" w:hAnsi="Symbol" w:hint="default"/>
      </w:rPr>
    </w:lvl>
    <w:lvl w:ilvl="7" w:tplc="FE7A1EAC">
      <w:start w:val="1"/>
      <w:numFmt w:val="bullet"/>
      <w:lvlText w:val="o"/>
      <w:lvlJc w:val="left"/>
      <w:pPr>
        <w:ind w:left="5760" w:hanging="360"/>
      </w:pPr>
      <w:rPr>
        <w:rFonts w:ascii="Courier New" w:hAnsi="Courier New" w:hint="default"/>
      </w:rPr>
    </w:lvl>
    <w:lvl w:ilvl="8" w:tplc="0EDA3DD4">
      <w:start w:val="1"/>
      <w:numFmt w:val="bullet"/>
      <w:lvlText w:val=""/>
      <w:lvlJc w:val="left"/>
      <w:pPr>
        <w:ind w:left="6480" w:hanging="360"/>
      </w:pPr>
      <w:rPr>
        <w:rFonts w:ascii="Wingdings" w:hAnsi="Wingdings" w:hint="default"/>
      </w:rPr>
    </w:lvl>
  </w:abstractNum>
  <w:abstractNum w:abstractNumId="7" w15:restartNumberingAfterBreak="0">
    <w:nsid w:val="79AE4D1E"/>
    <w:multiLevelType w:val="hybridMultilevel"/>
    <w:tmpl w:val="5CFA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F1796"/>
    <w:multiLevelType w:val="hybridMultilevel"/>
    <w:tmpl w:val="31D2A114"/>
    <w:lvl w:ilvl="0" w:tplc="185AA3BC">
      <w:start w:val="1"/>
      <w:numFmt w:val="bullet"/>
      <w:lvlText w:val=""/>
      <w:lvlJc w:val="left"/>
      <w:pPr>
        <w:ind w:left="720" w:hanging="360"/>
      </w:pPr>
      <w:rPr>
        <w:rFonts w:ascii="Symbol" w:hAnsi="Symbol" w:hint="default"/>
      </w:rPr>
    </w:lvl>
    <w:lvl w:ilvl="1" w:tplc="E170208C">
      <w:start w:val="1"/>
      <w:numFmt w:val="bullet"/>
      <w:lvlText w:val="o"/>
      <w:lvlJc w:val="left"/>
      <w:pPr>
        <w:ind w:left="1440" w:hanging="360"/>
      </w:pPr>
      <w:rPr>
        <w:rFonts w:ascii="Courier New" w:hAnsi="Courier New" w:hint="default"/>
      </w:rPr>
    </w:lvl>
    <w:lvl w:ilvl="2" w:tplc="F2F8D52E">
      <w:start w:val="1"/>
      <w:numFmt w:val="bullet"/>
      <w:lvlText w:val=""/>
      <w:lvlJc w:val="left"/>
      <w:pPr>
        <w:ind w:left="2160" w:hanging="360"/>
      </w:pPr>
      <w:rPr>
        <w:rFonts w:ascii="Wingdings" w:hAnsi="Wingdings" w:hint="default"/>
      </w:rPr>
    </w:lvl>
    <w:lvl w:ilvl="3" w:tplc="DA104D60">
      <w:start w:val="1"/>
      <w:numFmt w:val="bullet"/>
      <w:lvlText w:val=""/>
      <w:lvlJc w:val="left"/>
      <w:pPr>
        <w:ind w:left="2880" w:hanging="360"/>
      </w:pPr>
      <w:rPr>
        <w:rFonts w:ascii="Symbol" w:hAnsi="Symbol" w:hint="default"/>
      </w:rPr>
    </w:lvl>
    <w:lvl w:ilvl="4" w:tplc="D242E4DC">
      <w:start w:val="1"/>
      <w:numFmt w:val="bullet"/>
      <w:lvlText w:val="o"/>
      <w:lvlJc w:val="left"/>
      <w:pPr>
        <w:ind w:left="3600" w:hanging="360"/>
      </w:pPr>
      <w:rPr>
        <w:rFonts w:ascii="Courier New" w:hAnsi="Courier New" w:hint="default"/>
      </w:rPr>
    </w:lvl>
    <w:lvl w:ilvl="5" w:tplc="601A3A0C">
      <w:start w:val="1"/>
      <w:numFmt w:val="bullet"/>
      <w:lvlText w:val=""/>
      <w:lvlJc w:val="left"/>
      <w:pPr>
        <w:ind w:left="4320" w:hanging="360"/>
      </w:pPr>
      <w:rPr>
        <w:rFonts w:ascii="Wingdings" w:hAnsi="Wingdings" w:hint="default"/>
      </w:rPr>
    </w:lvl>
    <w:lvl w:ilvl="6" w:tplc="3C784A6E">
      <w:start w:val="1"/>
      <w:numFmt w:val="bullet"/>
      <w:lvlText w:val=""/>
      <w:lvlJc w:val="left"/>
      <w:pPr>
        <w:ind w:left="5040" w:hanging="360"/>
      </w:pPr>
      <w:rPr>
        <w:rFonts w:ascii="Symbol" w:hAnsi="Symbol" w:hint="default"/>
      </w:rPr>
    </w:lvl>
    <w:lvl w:ilvl="7" w:tplc="DC24E840">
      <w:start w:val="1"/>
      <w:numFmt w:val="bullet"/>
      <w:lvlText w:val="o"/>
      <w:lvlJc w:val="left"/>
      <w:pPr>
        <w:ind w:left="5760" w:hanging="360"/>
      </w:pPr>
      <w:rPr>
        <w:rFonts w:ascii="Courier New" w:hAnsi="Courier New" w:hint="default"/>
      </w:rPr>
    </w:lvl>
    <w:lvl w:ilvl="8" w:tplc="63B47B8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8"/>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72AA76"/>
    <w:rsid w:val="0012601E"/>
    <w:rsid w:val="001275DF"/>
    <w:rsid w:val="001A31D6"/>
    <w:rsid w:val="00254C78"/>
    <w:rsid w:val="00255571"/>
    <w:rsid w:val="002D4338"/>
    <w:rsid w:val="002F4600"/>
    <w:rsid w:val="00343B79"/>
    <w:rsid w:val="00345AA0"/>
    <w:rsid w:val="00366AEC"/>
    <w:rsid w:val="00379C1D"/>
    <w:rsid w:val="003C655A"/>
    <w:rsid w:val="004D655B"/>
    <w:rsid w:val="004E5F8B"/>
    <w:rsid w:val="00553A3F"/>
    <w:rsid w:val="005748E8"/>
    <w:rsid w:val="005A47E7"/>
    <w:rsid w:val="005F56F3"/>
    <w:rsid w:val="0065146F"/>
    <w:rsid w:val="007737F3"/>
    <w:rsid w:val="00858A50"/>
    <w:rsid w:val="00A446C6"/>
    <w:rsid w:val="00B275ED"/>
    <w:rsid w:val="00BD6B30"/>
    <w:rsid w:val="00D30823"/>
    <w:rsid w:val="00D33073"/>
    <w:rsid w:val="00D34004"/>
    <w:rsid w:val="00D77CA5"/>
    <w:rsid w:val="00F10E13"/>
    <w:rsid w:val="020421B7"/>
    <w:rsid w:val="022F51A3"/>
    <w:rsid w:val="02506EFE"/>
    <w:rsid w:val="03CE2C76"/>
    <w:rsid w:val="046A3C91"/>
    <w:rsid w:val="04AD73E2"/>
    <w:rsid w:val="04E40070"/>
    <w:rsid w:val="04FDB494"/>
    <w:rsid w:val="059D208B"/>
    <w:rsid w:val="0693CADB"/>
    <w:rsid w:val="070A4026"/>
    <w:rsid w:val="08EF0D14"/>
    <w:rsid w:val="092D68FD"/>
    <w:rsid w:val="093EF067"/>
    <w:rsid w:val="09742B0B"/>
    <w:rsid w:val="09B80495"/>
    <w:rsid w:val="0A41E0E8"/>
    <w:rsid w:val="0B7901CE"/>
    <w:rsid w:val="0CA5387E"/>
    <w:rsid w:val="0D04D16A"/>
    <w:rsid w:val="0D13CF88"/>
    <w:rsid w:val="0E489948"/>
    <w:rsid w:val="0EBC30CE"/>
    <w:rsid w:val="0EC97C62"/>
    <w:rsid w:val="0F4BFBDB"/>
    <w:rsid w:val="0F9E1E8E"/>
    <w:rsid w:val="104E07CD"/>
    <w:rsid w:val="10654CC3"/>
    <w:rsid w:val="10F8AAF6"/>
    <w:rsid w:val="1172AA76"/>
    <w:rsid w:val="1186ACE9"/>
    <w:rsid w:val="11D22563"/>
    <w:rsid w:val="1237AD72"/>
    <w:rsid w:val="1245FF28"/>
    <w:rsid w:val="14B2DB8E"/>
    <w:rsid w:val="15C590CA"/>
    <w:rsid w:val="166AEC03"/>
    <w:rsid w:val="16BB83BD"/>
    <w:rsid w:val="16F532B6"/>
    <w:rsid w:val="16FF70C3"/>
    <w:rsid w:val="17A3999F"/>
    <w:rsid w:val="1814E632"/>
    <w:rsid w:val="1920599C"/>
    <w:rsid w:val="1949AC6F"/>
    <w:rsid w:val="198515C5"/>
    <w:rsid w:val="19AFF744"/>
    <w:rsid w:val="19E16639"/>
    <w:rsid w:val="19F63797"/>
    <w:rsid w:val="1B10436C"/>
    <w:rsid w:val="1B3695A5"/>
    <w:rsid w:val="1BB6B3C0"/>
    <w:rsid w:val="1C1CD43E"/>
    <w:rsid w:val="1C27D7CB"/>
    <w:rsid w:val="1C4F5DFC"/>
    <w:rsid w:val="1CCAB81D"/>
    <w:rsid w:val="1CF37394"/>
    <w:rsid w:val="1D1444F1"/>
    <w:rsid w:val="1D4B756D"/>
    <w:rsid w:val="1D4C3C3B"/>
    <w:rsid w:val="1E82209E"/>
    <w:rsid w:val="1E934C01"/>
    <w:rsid w:val="1F266ECD"/>
    <w:rsid w:val="1F5D35B2"/>
    <w:rsid w:val="1FF992D3"/>
    <w:rsid w:val="20DF8C10"/>
    <w:rsid w:val="2216A3FE"/>
    <w:rsid w:val="224464FB"/>
    <w:rsid w:val="23393E3F"/>
    <w:rsid w:val="234084B3"/>
    <w:rsid w:val="234BE376"/>
    <w:rsid w:val="249AE794"/>
    <w:rsid w:val="24E8D258"/>
    <w:rsid w:val="254AEDB6"/>
    <w:rsid w:val="26BF9C52"/>
    <w:rsid w:val="26FC4B2D"/>
    <w:rsid w:val="2720D9F5"/>
    <w:rsid w:val="274796B0"/>
    <w:rsid w:val="27D9BD93"/>
    <w:rsid w:val="288D7863"/>
    <w:rsid w:val="29430432"/>
    <w:rsid w:val="29CCC4C7"/>
    <w:rsid w:val="2A876ADF"/>
    <w:rsid w:val="2AC937FE"/>
    <w:rsid w:val="2AF63389"/>
    <w:rsid w:val="2B8ABA2A"/>
    <w:rsid w:val="2BE1A2F2"/>
    <w:rsid w:val="2CD7AC1B"/>
    <w:rsid w:val="2D25D888"/>
    <w:rsid w:val="2E117B24"/>
    <w:rsid w:val="2F26496C"/>
    <w:rsid w:val="30E96D57"/>
    <w:rsid w:val="3391D869"/>
    <w:rsid w:val="3393F653"/>
    <w:rsid w:val="343D1449"/>
    <w:rsid w:val="344A88DF"/>
    <w:rsid w:val="35602CD6"/>
    <w:rsid w:val="3693633F"/>
    <w:rsid w:val="37AED068"/>
    <w:rsid w:val="38F94B59"/>
    <w:rsid w:val="3954026B"/>
    <w:rsid w:val="3A09FA2C"/>
    <w:rsid w:val="3A884DC1"/>
    <w:rsid w:val="3AB0B45D"/>
    <w:rsid w:val="3B66AE24"/>
    <w:rsid w:val="3B801C5D"/>
    <w:rsid w:val="3C2FB3B8"/>
    <w:rsid w:val="3D021EFD"/>
    <w:rsid w:val="3D346FFF"/>
    <w:rsid w:val="3D811394"/>
    <w:rsid w:val="3D867D35"/>
    <w:rsid w:val="3DB94E9D"/>
    <w:rsid w:val="3F4777F5"/>
    <w:rsid w:val="3FE31853"/>
    <w:rsid w:val="403C1D9F"/>
    <w:rsid w:val="404D81C4"/>
    <w:rsid w:val="4050746E"/>
    <w:rsid w:val="4053337B"/>
    <w:rsid w:val="40B555BD"/>
    <w:rsid w:val="419C58CC"/>
    <w:rsid w:val="42D28A16"/>
    <w:rsid w:val="42DCC4BB"/>
    <w:rsid w:val="4323AF47"/>
    <w:rsid w:val="435E6211"/>
    <w:rsid w:val="43E89471"/>
    <w:rsid w:val="447159D7"/>
    <w:rsid w:val="44B9E5FD"/>
    <w:rsid w:val="44CBCE0A"/>
    <w:rsid w:val="4759CE7E"/>
    <w:rsid w:val="47A95E07"/>
    <w:rsid w:val="4811891A"/>
    <w:rsid w:val="482429AD"/>
    <w:rsid w:val="4910A65E"/>
    <w:rsid w:val="49D91A21"/>
    <w:rsid w:val="4A60DF4E"/>
    <w:rsid w:val="4AA4A74D"/>
    <w:rsid w:val="4AF85706"/>
    <w:rsid w:val="4CD0F8D8"/>
    <w:rsid w:val="4CEA719D"/>
    <w:rsid w:val="4D45A4F0"/>
    <w:rsid w:val="4F5D9043"/>
    <w:rsid w:val="4FEF88B7"/>
    <w:rsid w:val="507F7FD2"/>
    <w:rsid w:val="51503776"/>
    <w:rsid w:val="523A4565"/>
    <w:rsid w:val="525F0DDA"/>
    <w:rsid w:val="52BE7787"/>
    <w:rsid w:val="53725C4C"/>
    <w:rsid w:val="538ED9A9"/>
    <w:rsid w:val="544C4B9D"/>
    <w:rsid w:val="5616FC3C"/>
    <w:rsid w:val="57371CD7"/>
    <w:rsid w:val="57582978"/>
    <w:rsid w:val="58B356BC"/>
    <w:rsid w:val="58B5B02E"/>
    <w:rsid w:val="59185AE1"/>
    <w:rsid w:val="59AEDC70"/>
    <w:rsid w:val="59F7345B"/>
    <w:rsid w:val="5A884576"/>
    <w:rsid w:val="5A8E5573"/>
    <w:rsid w:val="5AB0495F"/>
    <w:rsid w:val="5AF12904"/>
    <w:rsid w:val="5BA2F915"/>
    <w:rsid w:val="5C5BF99E"/>
    <w:rsid w:val="5D33D1F1"/>
    <w:rsid w:val="5D6EE1B9"/>
    <w:rsid w:val="5D9881EA"/>
    <w:rsid w:val="5E733391"/>
    <w:rsid w:val="5EAC7426"/>
    <w:rsid w:val="5EBF53D6"/>
    <w:rsid w:val="5EC15222"/>
    <w:rsid w:val="5EC67349"/>
    <w:rsid w:val="5FCF5B0F"/>
    <w:rsid w:val="5FE89368"/>
    <w:rsid w:val="5FE8E84B"/>
    <w:rsid w:val="60333691"/>
    <w:rsid w:val="606933CB"/>
    <w:rsid w:val="61574870"/>
    <w:rsid w:val="61C0FEA6"/>
    <w:rsid w:val="621CCA50"/>
    <w:rsid w:val="62B34255"/>
    <w:rsid w:val="63701A32"/>
    <w:rsid w:val="642F2954"/>
    <w:rsid w:val="647E16C8"/>
    <w:rsid w:val="648E0671"/>
    <w:rsid w:val="64E3D64D"/>
    <w:rsid w:val="6542BBAD"/>
    <w:rsid w:val="65C05A79"/>
    <w:rsid w:val="66D81854"/>
    <w:rsid w:val="67630AA1"/>
    <w:rsid w:val="689B0B7F"/>
    <w:rsid w:val="68F9BEEA"/>
    <w:rsid w:val="692A904F"/>
    <w:rsid w:val="6A3EF5CD"/>
    <w:rsid w:val="6A4E49BC"/>
    <w:rsid w:val="6AAF8ADB"/>
    <w:rsid w:val="6B3402BC"/>
    <w:rsid w:val="6BBF9811"/>
    <w:rsid w:val="6C729F7F"/>
    <w:rsid w:val="6CA5A92C"/>
    <w:rsid w:val="6CCED744"/>
    <w:rsid w:val="6CF6CBA7"/>
    <w:rsid w:val="6F263479"/>
    <w:rsid w:val="6F365737"/>
    <w:rsid w:val="6F996CEE"/>
    <w:rsid w:val="6FF6AAB1"/>
    <w:rsid w:val="70579EDD"/>
    <w:rsid w:val="720CCBB3"/>
    <w:rsid w:val="724E53CC"/>
    <w:rsid w:val="7250658F"/>
    <w:rsid w:val="731CB5AD"/>
    <w:rsid w:val="736AA46F"/>
    <w:rsid w:val="736C04EE"/>
    <w:rsid w:val="73B60B6B"/>
    <w:rsid w:val="7427909D"/>
    <w:rsid w:val="74376F54"/>
    <w:rsid w:val="744D7E99"/>
    <w:rsid w:val="747D2470"/>
    <w:rsid w:val="747DB164"/>
    <w:rsid w:val="774E7557"/>
    <w:rsid w:val="77D777DD"/>
    <w:rsid w:val="77DB6924"/>
    <w:rsid w:val="77E86B1F"/>
    <w:rsid w:val="786DDE5D"/>
    <w:rsid w:val="78BAA9BC"/>
    <w:rsid w:val="791A3654"/>
    <w:rsid w:val="7957EDCD"/>
    <w:rsid w:val="797FF4D3"/>
    <w:rsid w:val="798E5DB2"/>
    <w:rsid w:val="7A412DEE"/>
    <w:rsid w:val="7A893541"/>
    <w:rsid w:val="7ACF579D"/>
    <w:rsid w:val="7B10D8E3"/>
    <w:rsid w:val="7C3B649E"/>
    <w:rsid w:val="7D1A852B"/>
    <w:rsid w:val="7D54C863"/>
    <w:rsid w:val="7D5DC341"/>
    <w:rsid w:val="7D81E559"/>
    <w:rsid w:val="7E2148D3"/>
    <w:rsid w:val="7E3274C5"/>
    <w:rsid w:val="7EA44B2D"/>
    <w:rsid w:val="7EE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AA76"/>
  <w15:chartTrackingRefBased/>
  <w15:docId w15:val="{CF507B47-FC90-431A-8DDD-15922B99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01E"/>
    <w:pPr>
      <w:keepNext/>
      <w:keepLines/>
      <w:spacing w:before="240" w:after="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B275ED"/>
    <w:pPr>
      <w:outlineLvl w:val="1"/>
    </w:pPr>
    <w:rPr>
      <w:b/>
      <w:bCs/>
      <w:sz w:val="24"/>
      <w:szCs w:val="24"/>
    </w:rPr>
  </w:style>
  <w:style w:type="paragraph" w:styleId="Heading3">
    <w:name w:val="heading 3"/>
    <w:basedOn w:val="Normal"/>
    <w:next w:val="Normal"/>
    <w:link w:val="Heading3Char"/>
    <w:uiPriority w:val="9"/>
    <w:unhideWhenUsed/>
    <w:qFormat/>
    <w:rsid w:val="00B275ED"/>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01E"/>
    <w:rPr>
      <w:rFonts w:ascii="Arial" w:eastAsiaTheme="majorEastAsia" w:hAnsi="Arial" w:cs="Arial"/>
      <w:b/>
      <w:bCs/>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B275ED"/>
    <w:rPr>
      <w:b/>
      <w:bCs/>
      <w:sz w:val="24"/>
      <w:szCs w:val="24"/>
    </w:rPr>
  </w:style>
  <w:style w:type="paragraph" w:styleId="BalloonText">
    <w:name w:val="Balloon Text"/>
    <w:basedOn w:val="Normal"/>
    <w:link w:val="BalloonTextChar"/>
    <w:uiPriority w:val="99"/>
    <w:semiHidden/>
    <w:unhideWhenUsed/>
    <w:rsid w:val="0055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3F"/>
    <w:rPr>
      <w:rFonts w:ascii="Segoe UI" w:hAnsi="Segoe UI" w:cs="Segoe UI"/>
      <w:sz w:val="18"/>
      <w:szCs w:val="18"/>
    </w:rPr>
  </w:style>
  <w:style w:type="character" w:customStyle="1" w:styleId="Heading3Char">
    <w:name w:val="Heading 3 Char"/>
    <w:basedOn w:val="DefaultParagraphFont"/>
    <w:link w:val="Heading3"/>
    <w:uiPriority w:val="9"/>
    <w:rsid w:val="00B275ED"/>
    <w:rPr>
      <w:b/>
      <w:bC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84cd816-bc9d-4925-9727-05af9bbef9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36C3270BCD75428859037C91F9DFAB" ma:contentTypeVersion="14" ma:contentTypeDescription="Create a new document." ma:contentTypeScope="" ma:versionID="08618e91a7d82e5b7e8b51de06ef5398">
  <xsd:schema xmlns:xsd="http://www.w3.org/2001/XMLSchema" xmlns:xs="http://www.w3.org/2001/XMLSchema" xmlns:p="http://schemas.microsoft.com/office/2006/metadata/properties" xmlns:ns2="d84cd816-bc9d-4925-9727-05af9bbef911" xmlns:ns3="cd4a2a05-00bf-4372-a00a-4db6dc78f195" targetNamespace="http://schemas.microsoft.com/office/2006/metadata/properties" ma:root="true" ma:fieldsID="0058b1f05aaed3734af44cea5e847cf1" ns2:_="" ns3:_="">
    <xsd:import namespace="d84cd816-bc9d-4925-9727-05af9bbef911"/>
    <xsd:import namespace="cd4a2a05-00bf-4372-a00a-4db6dc78f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cd816-bc9d-4925-9727-05af9bbef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a2a05-00bf-4372-a00a-4db6dc78f1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228B2-A718-408E-AB7A-F2DE3715D651}">
  <ds:schemaRefs>
    <ds:schemaRef ds:uri="http://schemas.microsoft.com/sharepoint/v3/contenttype/forms"/>
  </ds:schemaRefs>
</ds:datastoreItem>
</file>

<file path=customXml/itemProps2.xml><?xml version="1.0" encoding="utf-8"?>
<ds:datastoreItem xmlns:ds="http://schemas.openxmlformats.org/officeDocument/2006/customXml" ds:itemID="{B71A3143-AC96-4AA5-9965-3E22E330BA0F}">
  <ds:schemaRefs>
    <ds:schemaRef ds:uri="http://schemas.microsoft.com/office/2006/metadata/properties"/>
    <ds:schemaRef ds:uri="http://schemas.microsoft.com/office/infopath/2007/PartnerControls"/>
    <ds:schemaRef ds:uri="d84cd816-bc9d-4925-9727-05af9bbef911"/>
  </ds:schemaRefs>
</ds:datastoreItem>
</file>

<file path=customXml/itemProps3.xml><?xml version="1.0" encoding="utf-8"?>
<ds:datastoreItem xmlns:ds="http://schemas.openxmlformats.org/officeDocument/2006/customXml" ds:itemID="{5AF9F7B8-3584-4C8D-BA7D-B283323F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cd816-bc9d-4925-9727-05af9bbef911"/>
    <ds:schemaRef ds:uri="cd4a2a05-00bf-4372-a00a-4db6dc78f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Wakeling</dc:creator>
  <cp:keywords/>
  <dc:description/>
  <cp:lastModifiedBy>Niki Ayles</cp:lastModifiedBy>
  <cp:revision>4</cp:revision>
  <dcterms:created xsi:type="dcterms:W3CDTF">2021-12-01T20:31:00Z</dcterms:created>
  <dcterms:modified xsi:type="dcterms:W3CDTF">2021-12-07T09:33:00Z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0x0101007B36C3270BCD75428859037C91F9DFAB</vt:lpwstr>
  </property>
</Properties>
</file>