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068B" w14:textId="3AC09AB0" w:rsidR="01503753" w:rsidRDefault="01503753" w:rsidP="01503753">
      <w:pPr>
        <w:ind w:right="-999"/>
        <w:rPr>
          <w:rFonts w:cs="Arial"/>
        </w:rPr>
      </w:pPr>
      <w:r>
        <w:rPr>
          <w:noProof/>
        </w:rPr>
        <w:drawing>
          <wp:inline distT="0" distB="0" distL="0" distR="0" wp14:anchorId="6F628644" wp14:editId="4438AAD6">
            <wp:extent cx="2988945" cy="895350"/>
            <wp:effectExtent l="0" t="0" r="1905" b="0"/>
            <wp:docPr id="726259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inline>
        </w:drawing>
      </w:r>
    </w:p>
    <w:p w14:paraId="127837E6" w14:textId="69947661" w:rsidR="008E0825" w:rsidRPr="000D1664" w:rsidRDefault="008E0825" w:rsidP="0067493E">
      <w:pPr>
        <w:pStyle w:val="Header"/>
        <w:ind w:right="-999"/>
        <w:jc w:val="center"/>
        <w:rPr>
          <w:rFonts w:cs="Arial"/>
          <w:color w:val="002060"/>
          <w:szCs w:val="20"/>
        </w:rPr>
      </w:pPr>
      <w:r w:rsidRPr="000D1664">
        <w:rPr>
          <w:rFonts w:cs="Arial"/>
          <w:color w:val="002060"/>
          <w:szCs w:val="20"/>
        </w:rPr>
        <w:t>Council Offices, Commercial Road, Weymouth, Dorset, DT4 8NG</w:t>
      </w:r>
    </w:p>
    <w:p w14:paraId="48C9CD76" w14:textId="26F39149" w:rsidR="008E0825" w:rsidRPr="000D1664" w:rsidRDefault="008E0825" w:rsidP="0067493E">
      <w:pPr>
        <w:pStyle w:val="Header"/>
        <w:ind w:right="-999"/>
        <w:jc w:val="center"/>
        <w:rPr>
          <w:rFonts w:cs="Arial"/>
          <w:color w:val="002060"/>
          <w:szCs w:val="20"/>
        </w:rPr>
      </w:pPr>
      <w:r w:rsidRPr="000D1664">
        <w:rPr>
          <w:rFonts w:cs="Arial"/>
          <w:color w:val="002060"/>
          <w:szCs w:val="20"/>
        </w:rPr>
        <w:t>01305 239839</w:t>
      </w:r>
      <w:r w:rsidR="00572FEF">
        <w:rPr>
          <w:rFonts w:cs="Arial"/>
          <w:color w:val="002060"/>
          <w:szCs w:val="20"/>
        </w:rPr>
        <w:t xml:space="preserve"> - </w:t>
      </w:r>
      <w:r w:rsidRPr="000D1664">
        <w:rPr>
          <w:rFonts w:cs="Arial"/>
          <w:color w:val="002060"/>
          <w:szCs w:val="20"/>
        </w:rPr>
        <w:t>office@weymouthtowncouncil.gov.uk</w:t>
      </w:r>
    </w:p>
    <w:p w14:paraId="6E74A114" w14:textId="77777777" w:rsidR="008E0825" w:rsidRDefault="008E0825" w:rsidP="0067493E">
      <w:pPr>
        <w:widowControl w:val="0"/>
        <w:ind w:left="-567" w:right="-999"/>
        <w:jc w:val="center"/>
        <w:rPr>
          <w:rFonts w:cs="Arial"/>
          <w:snapToGrid w:val="0"/>
        </w:rPr>
      </w:pPr>
    </w:p>
    <w:p w14:paraId="360E74F5" w14:textId="0CB65AA7" w:rsidR="004C145B" w:rsidRDefault="004C145B" w:rsidP="0067493E">
      <w:pPr>
        <w:widowControl w:val="0"/>
        <w:ind w:left="-567" w:right="-999"/>
        <w:jc w:val="center"/>
        <w:rPr>
          <w:rFonts w:cs="Arial"/>
          <w:snapToGrid w:val="0"/>
        </w:rPr>
      </w:pPr>
      <w:r>
        <w:rPr>
          <w:rFonts w:cs="Arial"/>
          <w:snapToGrid w:val="0"/>
        </w:rPr>
        <w:t xml:space="preserve">Councillors </w:t>
      </w:r>
      <w:r w:rsidR="009A3BA7">
        <w:rPr>
          <w:rFonts w:cs="Arial"/>
          <w:snapToGrid w:val="0"/>
        </w:rPr>
        <w:t xml:space="preserve">nominated to the </w:t>
      </w:r>
      <w:r w:rsidR="009A3BA7" w:rsidRPr="007D7B29">
        <w:rPr>
          <w:rFonts w:cs="Arial"/>
          <w:b/>
          <w:bCs/>
          <w:snapToGrid w:val="0"/>
        </w:rPr>
        <w:t>Services Committee</w:t>
      </w:r>
      <w:r w:rsidR="009A3BA7">
        <w:rPr>
          <w:rFonts w:cs="Arial"/>
          <w:snapToGrid w:val="0"/>
        </w:rPr>
        <w:t xml:space="preserve"> </w:t>
      </w:r>
      <w:r>
        <w:rPr>
          <w:rFonts w:cs="Arial"/>
          <w:snapToGrid w:val="0"/>
        </w:rPr>
        <w:t>are hereby summoned to attend the following meeting.</w:t>
      </w:r>
      <w:r w:rsidR="009A3BA7">
        <w:rPr>
          <w:rFonts w:cs="Arial"/>
          <w:snapToGrid w:val="0"/>
        </w:rPr>
        <w:t xml:space="preserve"> </w:t>
      </w:r>
      <w:r>
        <w:rPr>
          <w:rFonts w:cs="Arial"/>
          <w:snapToGrid w:val="0"/>
        </w:rPr>
        <w:t xml:space="preserve">Please inform the </w:t>
      </w:r>
      <w:r w:rsidR="00044BFF">
        <w:rPr>
          <w:rFonts w:cs="Arial"/>
          <w:snapToGrid w:val="0"/>
        </w:rPr>
        <w:t xml:space="preserve">Town </w:t>
      </w:r>
      <w:r>
        <w:rPr>
          <w:rFonts w:cs="Arial"/>
          <w:snapToGrid w:val="0"/>
        </w:rPr>
        <w:t>Clerk if you are unable to attend.</w:t>
      </w:r>
    </w:p>
    <w:p w14:paraId="63A9A661" w14:textId="77777777" w:rsidR="004C145B" w:rsidRDefault="004C145B" w:rsidP="0067493E">
      <w:pPr>
        <w:ind w:left="-567" w:right="-999"/>
        <w:jc w:val="center"/>
        <w:rPr>
          <w:rFonts w:ascii="Times New Roman" w:hAnsi="Times New Roman"/>
          <w:b/>
          <w:bCs/>
          <w:sz w:val="20"/>
          <w:szCs w:val="20"/>
        </w:rPr>
      </w:pPr>
    </w:p>
    <w:p w14:paraId="7E60CD19" w14:textId="77777777" w:rsidR="004C145B" w:rsidRDefault="004C145B" w:rsidP="0067493E">
      <w:pPr>
        <w:ind w:left="-567" w:right="-999"/>
        <w:rPr>
          <w:b/>
          <w:bCs/>
        </w:rPr>
      </w:pPr>
    </w:p>
    <w:p w14:paraId="62A92D91" w14:textId="701FFE8F" w:rsidR="004C145B" w:rsidRDefault="004C145B" w:rsidP="0067493E">
      <w:pPr>
        <w:ind w:left="-567" w:right="-999"/>
        <w:jc w:val="center"/>
        <w:rPr>
          <w:rFonts w:cs="Arial"/>
          <w:b/>
          <w:bCs/>
        </w:rPr>
      </w:pPr>
      <w:r>
        <w:rPr>
          <w:rFonts w:cs="Arial"/>
          <w:b/>
          <w:bCs/>
        </w:rPr>
        <w:t>NOTICE OF MEETING</w:t>
      </w:r>
    </w:p>
    <w:p w14:paraId="16759EA6" w14:textId="77777777" w:rsidR="002A08CE" w:rsidRDefault="002A08CE" w:rsidP="0067493E">
      <w:pPr>
        <w:ind w:left="-567" w:right="-999"/>
        <w:jc w:val="center"/>
        <w:rPr>
          <w:rFonts w:cs="Arial"/>
          <w:b/>
          <w:bCs/>
        </w:rPr>
      </w:pPr>
    </w:p>
    <w:p w14:paraId="0D617CD4" w14:textId="46D6FB1E" w:rsidR="004C145B" w:rsidRDefault="004C145B" w:rsidP="00B81211">
      <w:pPr>
        <w:tabs>
          <w:tab w:val="left" w:pos="720"/>
          <w:tab w:val="left" w:pos="1440"/>
          <w:tab w:val="left" w:pos="2160"/>
          <w:tab w:val="left" w:pos="2880"/>
          <w:tab w:val="left" w:pos="3600"/>
          <w:tab w:val="left" w:pos="4320"/>
          <w:tab w:val="left" w:pos="5040"/>
          <w:tab w:val="left" w:pos="8520"/>
        </w:tabs>
        <w:ind w:left="-567" w:right="-999"/>
        <w:rPr>
          <w:rFonts w:cs="Arial"/>
        </w:rPr>
      </w:pPr>
      <w:r>
        <w:rPr>
          <w:rFonts w:cs="Arial"/>
          <w:b/>
          <w:bCs/>
        </w:rPr>
        <w:t>MEETING:</w:t>
      </w:r>
      <w:r>
        <w:rPr>
          <w:rFonts w:cs="Arial"/>
        </w:rPr>
        <w:tab/>
      </w:r>
      <w:r>
        <w:rPr>
          <w:rFonts w:cs="Arial"/>
        </w:rPr>
        <w:tab/>
      </w:r>
      <w:r>
        <w:rPr>
          <w:rFonts w:cs="Arial"/>
        </w:rPr>
        <w:tab/>
      </w:r>
      <w:r w:rsidR="009A3BA7">
        <w:rPr>
          <w:rFonts w:cs="Arial"/>
        </w:rPr>
        <w:t>Services Committee Meeting</w:t>
      </w:r>
      <w:r w:rsidR="00B81211">
        <w:rPr>
          <w:rFonts w:cs="Arial"/>
        </w:rPr>
        <w:tab/>
      </w:r>
    </w:p>
    <w:p w14:paraId="13E85388" w14:textId="067F7329" w:rsidR="004C145B" w:rsidRDefault="004C145B" w:rsidP="0067493E">
      <w:pPr>
        <w:ind w:left="-567" w:right="-999"/>
        <w:rPr>
          <w:rFonts w:cs="Arial"/>
        </w:rPr>
      </w:pPr>
      <w:r>
        <w:rPr>
          <w:rFonts w:cs="Arial"/>
          <w:b/>
          <w:bCs/>
        </w:rPr>
        <w:t>DATE &amp; TIME</w:t>
      </w:r>
      <w:r>
        <w:rPr>
          <w:rFonts w:cs="Arial"/>
        </w:rPr>
        <w:t>:</w:t>
      </w:r>
      <w:r>
        <w:rPr>
          <w:rFonts w:cs="Arial"/>
        </w:rPr>
        <w:tab/>
      </w:r>
      <w:r>
        <w:rPr>
          <w:rFonts w:cs="Arial"/>
        </w:rPr>
        <w:tab/>
      </w:r>
      <w:r w:rsidR="0065505F">
        <w:rPr>
          <w:rFonts w:cs="Arial"/>
        </w:rPr>
        <w:t xml:space="preserve">Wednesday </w:t>
      </w:r>
      <w:r w:rsidR="0066429B">
        <w:rPr>
          <w:rFonts w:cs="Arial"/>
        </w:rPr>
        <w:t>21 April</w:t>
      </w:r>
      <w:r w:rsidR="00201ED7">
        <w:rPr>
          <w:rFonts w:cs="Arial"/>
        </w:rPr>
        <w:t xml:space="preserve"> 2021</w:t>
      </w:r>
      <w:r>
        <w:rPr>
          <w:rFonts w:cs="Arial"/>
        </w:rPr>
        <w:t xml:space="preserve"> at 7.</w:t>
      </w:r>
      <w:r w:rsidR="00D555C9">
        <w:rPr>
          <w:rFonts w:cs="Arial"/>
        </w:rPr>
        <w:t>0</w:t>
      </w:r>
      <w:r>
        <w:rPr>
          <w:rFonts w:cs="Arial"/>
        </w:rPr>
        <w:t>0pm</w:t>
      </w:r>
    </w:p>
    <w:p w14:paraId="756A8149" w14:textId="4502040A" w:rsidR="004C145B" w:rsidRDefault="004C145B" w:rsidP="0067493E">
      <w:pPr>
        <w:ind w:left="-567" w:right="-999"/>
        <w:rPr>
          <w:rFonts w:cs="Arial"/>
        </w:rPr>
      </w:pPr>
      <w:r>
        <w:rPr>
          <w:rFonts w:cs="Arial"/>
          <w:b/>
          <w:bCs/>
        </w:rPr>
        <w:t>PLACE:</w:t>
      </w:r>
      <w:r>
        <w:rPr>
          <w:rFonts w:cs="Arial"/>
        </w:rPr>
        <w:tab/>
      </w:r>
      <w:r>
        <w:rPr>
          <w:rFonts w:cs="Arial"/>
        </w:rPr>
        <w:tab/>
      </w:r>
      <w:r>
        <w:rPr>
          <w:rFonts w:cs="Arial"/>
        </w:rPr>
        <w:tab/>
      </w:r>
      <w:r w:rsidR="0043159D">
        <w:rPr>
          <w:rFonts w:cs="Arial"/>
        </w:rPr>
        <w:t>Zoom</w:t>
      </w:r>
    </w:p>
    <w:p w14:paraId="0E716553" w14:textId="77777777" w:rsidR="004C145B" w:rsidRDefault="004C145B" w:rsidP="0067493E">
      <w:pPr>
        <w:ind w:left="-567" w:right="-999"/>
        <w:rPr>
          <w:rFonts w:cs="Arial"/>
        </w:rPr>
      </w:pPr>
    </w:p>
    <w:p w14:paraId="6BECE7AE" w14:textId="790CB460" w:rsidR="008117EA" w:rsidRDefault="004C145B" w:rsidP="0067493E">
      <w:pPr>
        <w:ind w:left="-567" w:right="-999"/>
        <w:jc w:val="center"/>
        <w:rPr>
          <w:rFonts w:cs="Arial"/>
          <w:color w:val="000000"/>
        </w:rPr>
      </w:pPr>
      <w:r>
        <w:rPr>
          <w:rFonts w:cs="Arial"/>
          <w:color w:val="000000"/>
        </w:rPr>
        <w:t>This is a meeting in public</w:t>
      </w:r>
      <w:r w:rsidR="005C2BA3">
        <w:rPr>
          <w:rFonts w:cs="Arial"/>
          <w:color w:val="000000"/>
        </w:rPr>
        <w:t>, not a public meeting</w:t>
      </w:r>
      <w:r>
        <w:rPr>
          <w:rFonts w:cs="Arial"/>
          <w:color w:val="000000"/>
        </w:rPr>
        <w:t xml:space="preserve">. </w:t>
      </w:r>
    </w:p>
    <w:p w14:paraId="2F48D035" w14:textId="6C8DADCF" w:rsidR="004C145B" w:rsidRDefault="00F56127" w:rsidP="0067493E">
      <w:pPr>
        <w:ind w:left="-567" w:right="-999"/>
        <w:jc w:val="center"/>
        <w:rPr>
          <w:rFonts w:cs="Arial"/>
          <w:color w:val="0000FF"/>
          <w:u w:val="single"/>
        </w:rPr>
      </w:pPr>
      <w:r w:rsidRPr="00020BE3">
        <w:rPr>
          <w:rFonts w:cs="Arial"/>
          <w:color w:val="000000"/>
        </w:rPr>
        <w:t>Due to the current restrictions in place the Council is unable to meet in person and so will be meeting</w:t>
      </w:r>
      <w:r w:rsidRPr="00541ABF">
        <w:rPr>
          <w:rFonts w:cs="Arial"/>
          <w:color w:val="000000"/>
        </w:rPr>
        <w:t xml:space="preserve"> </w:t>
      </w:r>
      <w:r>
        <w:rPr>
          <w:rFonts w:cs="Arial"/>
          <w:color w:val="000000"/>
        </w:rPr>
        <w:t xml:space="preserve">virtually. </w:t>
      </w:r>
      <w:r w:rsidRPr="00541ABF">
        <w:rPr>
          <w:rFonts w:cs="Arial"/>
          <w:color w:val="000000"/>
        </w:rPr>
        <w:t xml:space="preserve">Members of the public can view the meeting live on the Council’s Facebook page </w:t>
      </w:r>
      <w:hyperlink r:id="rId12" w:history="1">
        <w:r w:rsidRPr="00541ABF">
          <w:rPr>
            <w:rFonts w:cs="Arial"/>
            <w:color w:val="0000FF"/>
            <w:u w:val="single"/>
          </w:rPr>
          <w:t>www.facebook.com/WeymouthWTC</w:t>
        </w:r>
      </w:hyperlink>
    </w:p>
    <w:p w14:paraId="26390977" w14:textId="5AD1848D" w:rsidR="00714E4B" w:rsidRDefault="00714E4B" w:rsidP="0067493E">
      <w:pPr>
        <w:ind w:left="-567" w:right="-999"/>
        <w:jc w:val="center"/>
        <w:rPr>
          <w:rFonts w:cs="Arial"/>
          <w:color w:val="000000"/>
        </w:rPr>
      </w:pPr>
      <w:r>
        <w:rPr>
          <w:rFonts w:cs="Arial"/>
          <w:noProof/>
        </w:rPr>
        <w:drawing>
          <wp:anchor distT="0" distB="0" distL="114300" distR="114300" simplePos="0" relativeHeight="251658240" behindDoc="1" locked="0" layoutInCell="1" allowOverlap="1" wp14:anchorId="5B37572C" wp14:editId="4E1ECDF1">
            <wp:simplePos x="0" y="0"/>
            <wp:positionH relativeFrom="column">
              <wp:posOffset>-445770</wp:posOffset>
            </wp:positionH>
            <wp:positionV relativeFrom="paragraph">
              <wp:posOffset>228601</wp:posOffset>
            </wp:positionV>
            <wp:extent cx="1217930" cy="1676400"/>
            <wp:effectExtent l="0" t="0" r="127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si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7930" cy="1676400"/>
                    </a:xfrm>
                    <a:prstGeom prst="rect">
                      <a:avLst/>
                    </a:prstGeom>
                  </pic:spPr>
                </pic:pic>
              </a:graphicData>
            </a:graphic>
            <wp14:sizeRelH relativeFrom="page">
              <wp14:pctWidth>0</wp14:pctWidth>
            </wp14:sizeRelH>
            <wp14:sizeRelV relativeFrom="page">
              <wp14:pctHeight>0</wp14:pctHeight>
            </wp14:sizeRelV>
          </wp:anchor>
        </w:drawing>
      </w:r>
      <w:r>
        <w:rPr>
          <w:rFonts w:cs="Arial"/>
          <w:color w:val="212529"/>
          <w:shd w:val="clear" w:color="auto" w:fill="FFFFFF"/>
        </w:rPr>
        <w:t>Anyone wishing to ask a public question should do so by email to office@weymouthtowncouncil.gov.uk by 9am on the day prior to the meeting.</w:t>
      </w:r>
    </w:p>
    <w:p w14:paraId="19E2F4BD" w14:textId="1BFA46B2" w:rsidR="004C145B" w:rsidRDefault="004C145B" w:rsidP="0067493E">
      <w:pPr>
        <w:ind w:left="-567" w:right="-999"/>
        <w:jc w:val="center"/>
        <w:rPr>
          <w:rFonts w:cs="Arial"/>
          <w:color w:val="000000"/>
        </w:rPr>
      </w:pPr>
      <w:r>
        <w:rPr>
          <w:rFonts w:cs="Arial"/>
          <w:color w:val="000000"/>
        </w:rPr>
        <w:t xml:space="preserve">Agenda and </w:t>
      </w:r>
      <w:r w:rsidR="005C2BA3">
        <w:rPr>
          <w:rFonts w:cs="Arial"/>
          <w:color w:val="000000"/>
        </w:rPr>
        <w:t>papers</w:t>
      </w:r>
      <w:r>
        <w:rPr>
          <w:rFonts w:cs="Arial"/>
          <w:color w:val="000000"/>
        </w:rPr>
        <w:t xml:space="preserve"> are available at </w:t>
      </w:r>
      <w:hyperlink r:id="rId14" w:history="1">
        <w:r w:rsidR="00156CF5" w:rsidRPr="00BC0668">
          <w:rPr>
            <w:rStyle w:val="Hyperlink"/>
          </w:rPr>
          <w:t>www.weymouthtowncouncil.gov.uk</w:t>
        </w:r>
      </w:hyperlink>
    </w:p>
    <w:p w14:paraId="09D8AB86" w14:textId="6F9FF517" w:rsidR="00A5320C" w:rsidRDefault="00A5320C" w:rsidP="0067493E">
      <w:pPr>
        <w:ind w:left="-567" w:right="-999"/>
        <w:rPr>
          <w:rFonts w:cs="Arial"/>
        </w:rPr>
      </w:pPr>
    </w:p>
    <w:p w14:paraId="7DE50A5D" w14:textId="2F10FA80" w:rsidR="004C145B" w:rsidRDefault="004C145B" w:rsidP="0067493E">
      <w:pPr>
        <w:ind w:left="-567" w:right="-999"/>
        <w:rPr>
          <w:rFonts w:cs="Arial"/>
        </w:rPr>
      </w:pPr>
    </w:p>
    <w:p w14:paraId="22EAB035" w14:textId="0F73643D" w:rsidR="0070138B" w:rsidRDefault="0070138B" w:rsidP="0067493E">
      <w:pPr>
        <w:ind w:left="-567" w:right="-999"/>
        <w:rPr>
          <w:rFonts w:cs="Arial"/>
        </w:rPr>
      </w:pPr>
    </w:p>
    <w:p w14:paraId="56CB9E93" w14:textId="6AC6EA88" w:rsidR="004C145B" w:rsidRDefault="004C145B" w:rsidP="0067493E">
      <w:pPr>
        <w:ind w:left="-567" w:right="-999"/>
        <w:rPr>
          <w:rFonts w:cs="Arial"/>
        </w:rPr>
      </w:pPr>
      <w:r>
        <w:rPr>
          <w:rFonts w:cs="Arial"/>
        </w:rPr>
        <w:t>J L Biscombe</w:t>
      </w:r>
      <w:r w:rsidR="00BB3975">
        <w:rPr>
          <w:rFonts w:cs="Arial"/>
        </w:rPr>
        <w:t xml:space="preserve">, </w:t>
      </w:r>
      <w:r w:rsidR="00854FFC">
        <w:rPr>
          <w:rFonts w:cs="Arial"/>
        </w:rPr>
        <w:t xml:space="preserve">FSLCC, </w:t>
      </w:r>
      <w:proofErr w:type="spellStart"/>
      <w:r w:rsidR="00BB3975">
        <w:rPr>
          <w:rFonts w:cs="Arial"/>
        </w:rPr>
        <w:t>CiLCA</w:t>
      </w:r>
      <w:proofErr w:type="spellEnd"/>
    </w:p>
    <w:p w14:paraId="016D5306" w14:textId="60A1CEF3" w:rsidR="004C145B" w:rsidRDefault="00233ECD" w:rsidP="001B343A">
      <w:pPr>
        <w:ind w:left="-567" w:right="-999"/>
        <w:rPr>
          <w:rFonts w:cs="Arial"/>
        </w:rPr>
      </w:pPr>
      <w:r>
        <w:rPr>
          <w:rFonts w:cs="Arial"/>
        </w:rPr>
        <w:t>Town Clerk</w:t>
      </w:r>
      <w:r w:rsidR="004C145B">
        <w:rPr>
          <w:rFonts w:cs="Arial"/>
        </w:rPr>
        <w:tab/>
      </w:r>
      <w:r w:rsidR="004C145B">
        <w:rPr>
          <w:rFonts w:cs="Arial"/>
        </w:rPr>
        <w:tab/>
      </w:r>
      <w:r w:rsidR="004C145B">
        <w:rPr>
          <w:rFonts w:cs="Arial"/>
        </w:rPr>
        <w:tab/>
      </w:r>
      <w:r w:rsidR="004C145B">
        <w:rPr>
          <w:rFonts w:cs="Arial"/>
        </w:rPr>
        <w:tab/>
      </w:r>
      <w:r w:rsidR="004C145B">
        <w:rPr>
          <w:rFonts w:cs="Arial"/>
        </w:rPr>
        <w:tab/>
        <w:t xml:space="preserve">                                                </w:t>
      </w:r>
      <w:r>
        <w:rPr>
          <w:rFonts w:cs="Arial"/>
        </w:rPr>
        <w:t xml:space="preserve">         </w:t>
      </w:r>
      <w:r w:rsidR="009447A0">
        <w:rPr>
          <w:rFonts w:cs="Arial"/>
        </w:rPr>
        <w:t xml:space="preserve"> </w:t>
      </w:r>
      <w:r w:rsidR="0066429B">
        <w:rPr>
          <w:rFonts w:cs="Arial"/>
        </w:rPr>
        <w:t>15 April</w:t>
      </w:r>
      <w:r w:rsidR="00201ED7">
        <w:rPr>
          <w:rFonts w:cs="Arial"/>
        </w:rPr>
        <w:t xml:space="preserve"> 2021</w:t>
      </w:r>
      <w:r w:rsidR="00B4293E">
        <w:rPr>
          <w:rFonts w:cs="Arial"/>
        </w:rPr>
        <w:t xml:space="preserve"> </w:t>
      </w:r>
      <w:r w:rsidR="004C145B">
        <w:rPr>
          <w:rFonts w:cs="Arial"/>
        </w:rPr>
        <w:t>____________________________________________________________________________</w:t>
      </w:r>
    </w:p>
    <w:p w14:paraId="5A16C97F" w14:textId="13A1BF34" w:rsidR="004C145B" w:rsidRPr="00A53988" w:rsidRDefault="004C145B" w:rsidP="00B84886">
      <w:pPr>
        <w:pStyle w:val="Heading1"/>
      </w:pPr>
      <w:r w:rsidRPr="00B84886">
        <w:t>A</w:t>
      </w:r>
      <w:r w:rsidR="00237D43" w:rsidRPr="00A53988">
        <w:t>genda</w:t>
      </w:r>
    </w:p>
    <w:p w14:paraId="3E308859" w14:textId="3DD93038" w:rsidR="00937497" w:rsidRPr="00A53988" w:rsidRDefault="00937497" w:rsidP="00F63C5A">
      <w:pPr>
        <w:pStyle w:val="ListParagraph"/>
        <w:numPr>
          <w:ilvl w:val="0"/>
          <w:numId w:val="1"/>
        </w:numPr>
        <w:ind w:left="-207"/>
        <w:rPr>
          <w:rFonts w:cs="Arial"/>
        </w:rPr>
      </w:pPr>
      <w:r w:rsidRPr="00A53988">
        <w:rPr>
          <w:rFonts w:cs="Arial"/>
        </w:rPr>
        <w:t xml:space="preserve">Welcome by the </w:t>
      </w:r>
      <w:proofErr w:type="gramStart"/>
      <w:r w:rsidRPr="00A53988">
        <w:rPr>
          <w:rFonts w:cs="Arial"/>
        </w:rPr>
        <w:t>Chair</w:t>
      </w:r>
      <w:proofErr w:type="gramEnd"/>
    </w:p>
    <w:p w14:paraId="7058BDD4" w14:textId="7D5D8089" w:rsidR="00EB5F6A" w:rsidRPr="00A53988" w:rsidRDefault="00EB5F6A" w:rsidP="00F63C5A">
      <w:pPr>
        <w:pStyle w:val="ListParagraph"/>
        <w:numPr>
          <w:ilvl w:val="0"/>
          <w:numId w:val="1"/>
        </w:numPr>
        <w:ind w:left="-207"/>
        <w:rPr>
          <w:rFonts w:cs="Arial"/>
        </w:rPr>
      </w:pPr>
      <w:r w:rsidRPr="00A53988">
        <w:rPr>
          <w:rFonts w:cs="Arial"/>
        </w:rPr>
        <w:t>Apologies for Absence</w:t>
      </w:r>
    </w:p>
    <w:p w14:paraId="715C13D8" w14:textId="08A99B18" w:rsidR="00B5087E" w:rsidRPr="00A53988" w:rsidRDefault="00B5087E" w:rsidP="00F63C5A">
      <w:pPr>
        <w:pStyle w:val="ListParagraph"/>
        <w:numPr>
          <w:ilvl w:val="0"/>
          <w:numId w:val="1"/>
        </w:numPr>
        <w:ind w:left="-207"/>
        <w:rPr>
          <w:rFonts w:cs="Arial"/>
        </w:rPr>
      </w:pPr>
      <w:r w:rsidRPr="00A53988">
        <w:rPr>
          <w:rFonts w:cs="Arial"/>
        </w:rPr>
        <w:t>Declarations of Interest</w:t>
      </w:r>
    </w:p>
    <w:p w14:paraId="26422F2E" w14:textId="624DF62A" w:rsidR="00CD3232" w:rsidRPr="00A53988" w:rsidRDefault="00CD3232" w:rsidP="00F63C5A">
      <w:pPr>
        <w:pStyle w:val="ListParagraph"/>
        <w:numPr>
          <w:ilvl w:val="0"/>
          <w:numId w:val="1"/>
        </w:numPr>
        <w:ind w:left="-207"/>
        <w:rPr>
          <w:rFonts w:cs="Arial"/>
        </w:rPr>
      </w:pPr>
      <w:r w:rsidRPr="00A53988">
        <w:rPr>
          <w:rFonts w:cs="Arial"/>
        </w:rPr>
        <w:t>Minutes of the last meeting</w:t>
      </w:r>
    </w:p>
    <w:p w14:paraId="53C04C56" w14:textId="628C436D" w:rsidR="00B74379" w:rsidRPr="00A53988" w:rsidRDefault="00B74379" w:rsidP="00F63C5A">
      <w:pPr>
        <w:pStyle w:val="ListParagraph"/>
        <w:numPr>
          <w:ilvl w:val="0"/>
          <w:numId w:val="1"/>
        </w:numPr>
        <w:ind w:left="-207"/>
        <w:rPr>
          <w:rFonts w:cs="Arial"/>
          <w:snapToGrid w:val="0"/>
        </w:rPr>
      </w:pPr>
      <w:r w:rsidRPr="00A53988">
        <w:rPr>
          <w:rFonts w:cs="Arial"/>
          <w:snapToGrid w:val="0"/>
        </w:rPr>
        <w:t>Councillor questions</w:t>
      </w:r>
    </w:p>
    <w:p w14:paraId="67666D4C" w14:textId="1266196D" w:rsidR="00E11971" w:rsidRDefault="00B74379" w:rsidP="00F63C5A">
      <w:pPr>
        <w:pStyle w:val="ListParagraph"/>
        <w:numPr>
          <w:ilvl w:val="0"/>
          <w:numId w:val="1"/>
        </w:numPr>
        <w:ind w:left="-207"/>
        <w:rPr>
          <w:rFonts w:cs="Arial"/>
          <w:snapToGrid w:val="0"/>
        </w:rPr>
      </w:pPr>
      <w:r w:rsidRPr="00A53988">
        <w:rPr>
          <w:rFonts w:cs="Arial"/>
          <w:snapToGrid w:val="0"/>
        </w:rPr>
        <w:t>Public questions</w:t>
      </w:r>
    </w:p>
    <w:p w14:paraId="6ED299D1" w14:textId="3DA7348F" w:rsidR="00004683" w:rsidRPr="00825E5C" w:rsidRDefault="00004683" w:rsidP="00F63C5A">
      <w:pPr>
        <w:pStyle w:val="ListParagraph"/>
        <w:numPr>
          <w:ilvl w:val="0"/>
          <w:numId w:val="1"/>
        </w:numPr>
        <w:ind w:left="-207"/>
        <w:rPr>
          <w:rFonts w:cs="Arial"/>
          <w:snapToGrid w:val="0"/>
        </w:rPr>
      </w:pPr>
      <w:r w:rsidRPr="00825E5C">
        <w:rPr>
          <w:rFonts w:cs="Arial"/>
          <w:snapToGrid w:val="0"/>
        </w:rPr>
        <w:t>Replacement of</w:t>
      </w:r>
      <w:r w:rsidR="00825E5C" w:rsidRPr="00825E5C">
        <w:rPr>
          <w:rFonts w:cs="Arial"/>
          <w:snapToGrid w:val="0"/>
        </w:rPr>
        <w:t xml:space="preserve"> the Clockwork Display Building in Greenhill Gardens</w:t>
      </w:r>
      <w:r w:rsidRPr="00825E5C">
        <w:rPr>
          <w:rFonts w:cs="Arial"/>
          <w:snapToGrid w:val="0"/>
        </w:rPr>
        <w:t xml:space="preserve"> </w:t>
      </w:r>
    </w:p>
    <w:p w14:paraId="55017969" w14:textId="4A9671C2" w:rsidR="00E95843" w:rsidRPr="00786EAF" w:rsidRDefault="00E95843" w:rsidP="00786EAF">
      <w:pPr>
        <w:pStyle w:val="ListParagraph"/>
        <w:numPr>
          <w:ilvl w:val="0"/>
          <w:numId w:val="1"/>
        </w:numPr>
        <w:ind w:left="-207"/>
        <w:rPr>
          <w:rFonts w:cs="Arial"/>
          <w:snapToGrid w:val="0"/>
        </w:rPr>
      </w:pPr>
      <w:r>
        <w:rPr>
          <w:rFonts w:cs="Arial"/>
          <w:snapToGrid w:val="0"/>
        </w:rPr>
        <w:t>Service Plans and Performance Management</w:t>
      </w:r>
    </w:p>
    <w:p w14:paraId="70205767" w14:textId="78FF7063" w:rsidR="00E95843" w:rsidRDefault="00EA564F" w:rsidP="00F63C5A">
      <w:pPr>
        <w:pStyle w:val="ListParagraph"/>
        <w:numPr>
          <w:ilvl w:val="0"/>
          <w:numId w:val="1"/>
        </w:numPr>
        <w:ind w:left="-207"/>
        <w:rPr>
          <w:rFonts w:cs="Arial"/>
          <w:snapToGrid w:val="0"/>
        </w:rPr>
      </w:pPr>
      <w:r>
        <w:rPr>
          <w:rFonts w:cs="Arial"/>
          <w:snapToGrid w:val="0"/>
        </w:rPr>
        <w:t xml:space="preserve">Revised Events </w:t>
      </w:r>
      <w:r w:rsidR="006D0074">
        <w:rPr>
          <w:rFonts w:cs="Arial"/>
          <w:snapToGrid w:val="0"/>
        </w:rPr>
        <w:t xml:space="preserve">and Festivals </w:t>
      </w:r>
      <w:r>
        <w:rPr>
          <w:rFonts w:cs="Arial"/>
          <w:snapToGrid w:val="0"/>
        </w:rPr>
        <w:t>Programme 2021</w:t>
      </w:r>
      <w:r w:rsidR="00E95843">
        <w:rPr>
          <w:rFonts w:cs="Arial"/>
          <w:snapToGrid w:val="0"/>
        </w:rPr>
        <w:t xml:space="preserve"> (from Full Council 24/02/21)</w:t>
      </w:r>
    </w:p>
    <w:p w14:paraId="5FD19B4E" w14:textId="77777777" w:rsidR="008A35CD" w:rsidRDefault="00E95843" w:rsidP="00F63C5A">
      <w:pPr>
        <w:pStyle w:val="ListParagraph"/>
        <w:numPr>
          <w:ilvl w:val="0"/>
          <w:numId w:val="1"/>
        </w:numPr>
        <w:ind w:left="-207"/>
        <w:rPr>
          <w:rFonts w:cs="Arial"/>
          <w:snapToGrid w:val="0"/>
        </w:rPr>
      </w:pPr>
      <w:r>
        <w:rPr>
          <w:rFonts w:cs="Arial"/>
          <w:snapToGrid w:val="0"/>
        </w:rPr>
        <w:t>Covid Community Recovery Action Plan</w:t>
      </w:r>
    </w:p>
    <w:p w14:paraId="36BA5F6D" w14:textId="6565D923" w:rsidR="00E95843" w:rsidRDefault="00C31ED6" w:rsidP="00F63C5A">
      <w:pPr>
        <w:pStyle w:val="ListParagraph"/>
        <w:numPr>
          <w:ilvl w:val="0"/>
          <w:numId w:val="1"/>
        </w:numPr>
        <w:ind w:left="-207"/>
        <w:rPr>
          <w:rFonts w:cs="Arial"/>
          <w:snapToGrid w:val="0"/>
        </w:rPr>
      </w:pPr>
      <w:r>
        <w:rPr>
          <w:rFonts w:cs="Arial"/>
          <w:snapToGrid w:val="0"/>
        </w:rPr>
        <w:t>Tree Management Policy</w:t>
      </w:r>
      <w:r w:rsidR="00E95843">
        <w:rPr>
          <w:rFonts w:cs="Arial"/>
          <w:snapToGrid w:val="0"/>
        </w:rPr>
        <w:t xml:space="preserve"> </w:t>
      </w:r>
    </w:p>
    <w:p w14:paraId="2C1C656F" w14:textId="3FFA51B4" w:rsidR="00E95843" w:rsidRDefault="00E95843" w:rsidP="00F63C5A">
      <w:pPr>
        <w:pStyle w:val="ListParagraph"/>
        <w:numPr>
          <w:ilvl w:val="0"/>
          <w:numId w:val="1"/>
        </w:numPr>
        <w:ind w:left="-207"/>
        <w:rPr>
          <w:rFonts w:cs="Arial"/>
          <w:snapToGrid w:val="0"/>
        </w:rPr>
      </w:pPr>
      <w:r>
        <w:rPr>
          <w:rFonts w:cs="Arial"/>
          <w:snapToGrid w:val="0"/>
        </w:rPr>
        <w:t xml:space="preserve">Harbour briefing from Cllr </w:t>
      </w:r>
      <w:proofErr w:type="gramStart"/>
      <w:r>
        <w:rPr>
          <w:rFonts w:cs="Arial"/>
          <w:snapToGrid w:val="0"/>
        </w:rPr>
        <w:t>Gray</w:t>
      </w:r>
      <w:proofErr w:type="gramEnd"/>
    </w:p>
    <w:p w14:paraId="483B1F6B" w14:textId="1D3114F0" w:rsidR="00E6194D" w:rsidRDefault="00BA05A0" w:rsidP="00F63C5A">
      <w:pPr>
        <w:pStyle w:val="ListParagraph"/>
        <w:numPr>
          <w:ilvl w:val="0"/>
          <w:numId w:val="1"/>
        </w:numPr>
        <w:ind w:left="-207"/>
      </w:pPr>
      <w:r w:rsidRPr="00A53988">
        <w:rPr>
          <w:rFonts w:cs="Arial"/>
        </w:rPr>
        <w:t>Information Items</w:t>
      </w:r>
      <w:r w:rsidR="00CD6963">
        <w:t xml:space="preserve"> </w:t>
      </w:r>
    </w:p>
    <w:p w14:paraId="7EFD0E81" w14:textId="2B142D1A" w:rsidR="00E95843" w:rsidRDefault="00E95843" w:rsidP="00F63C5A">
      <w:pPr>
        <w:pStyle w:val="ListParagraph"/>
        <w:numPr>
          <w:ilvl w:val="0"/>
          <w:numId w:val="2"/>
        </w:numPr>
        <w:ind w:left="-65"/>
      </w:pPr>
      <w:r>
        <w:t xml:space="preserve">Town Centre Management Update </w:t>
      </w:r>
    </w:p>
    <w:p w14:paraId="2F4EA5CD" w14:textId="2161104E" w:rsidR="001316B4" w:rsidRDefault="001316B4" w:rsidP="00F63C5A">
      <w:pPr>
        <w:pStyle w:val="ListParagraph"/>
        <w:numPr>
          <w:ilvl w:val="0"/>
          <w:numId w:val="2"/>
        </w:numPr>
        <w:ind w:left="-65"/>
      </w:pPr>
      <w:r>
        <w:t>Relocation of WTC Nursery Activities to Tumbledown</w:t>
      </w:r>
    </w:p>
    <w:p w14:paraId="653823BF" w14:textId="7E0E4C4F" w:rsidR="001C3C8D" w:rsidRDefault="001C3C8D" w:rsidP="00F63C5A">
      <w:pPr>
        <w:pStyle w:val="ListParagraph"/>
        <w:numPr>
          <w:ilvl w:val="0"/>
          <w:numId w:val="2"/>
        </w:numPr>
        <w:ind w:left="-65"/>
      </w:pPr>
      <w:r>
        <w:t>Actions from previous meetings</w:t>
      </w:r>
    </w:p>
    <w:p w14:paraId="5A7A4CA2" w14:textId="1C75EF44" w:rsidR="00602FA3" w:rsidRDefault="00913678" w:rsidP="00F63C5A">
      <w:pPr>
        <w:pStyle w:val="ListParagraph"/>
        <w:numPr>
          <w:ilvl w:val="0"/>
          <w:numId w:val="2"/>
        </w:numPr>
        <w:ind w:left="-65"/>
      </w:pPr>
      <w:r>
        <w:t>Forward Plan</w:t>
      </w:r>
    </w:p>
    <w:p w14:paraId="745181E4" w14:textId="3A8D383D" w:rsidR="0015470A" w:rsidRDefault="0015470A" w:rsidP="0015470A"/>
    <w:p w14:paraId="01689C94" w14:textId="77777777" w:rsidR="0015470A" w:rsidRPr="00C443A1" w:rsidRDefault="0015470A" w:rsidP="0015470A"/>
    <w:p w14:paraId="324CA5FF" w14:textId="73B7F0E8" w:rsidR="001C501D" w:rsidRPr="006535D4" w:rsidRDefault="00907541" w:rsidP="009C554D">
      <w:pPr>
        <w:pStyle w:val="Heading2"/>
        <w:ind w:left="-570"/>
      </w:pPr>
      <w:r w:rsidRPr="006535D4">
        <w:t xml:space="preserve">Welcome by the </w:t>
      </w:r>
      <w:proofErr w:type="gramStart"/>
      <w:r w:rsidRPr="006535D4">
        <w:t>Chair</w:t>
      </w:r>
      <w:proofErr w:type="gramEnd"/>
    </w:p>
    <w:p w14:paraId="704BB31A" w14:textId="77777777" w:rsidR="00907541" w:rsidRPr="00907541" w:rsidRDefault="00907541" w:rsidP="00A53988">
      <w:pPr>
        <w:ind w:left="-567"/>
      </w:pPr>
    </w:p>
    <w:p w14:paraId="094AB1B5" w14:textId="7C3DF642" w:rsidR="00827F94" w:rsidRPr="006535D4" w:rsidRDefault="00827F94" w:rsidP="001B7CA9">
      <w:pPr>
        <w:pStyle w:val="Heading2"/>
        <w:ind w:left="-570"/>
      </w:pPr>
      <w:r w:rsidRPr="006535D4">
        <w:t xml:space="preserve">Apologies for Absence </w:t>
      </w:r>
    </w:p>
    <w:p w14:paraId="7EEB3B92" w14:textId="1F5FA5E3" w:rsidR="00FA7D43" w:rsidRDefault="00FA7D43" w:rsidP="00A53988">
      <w:pPr>
        <w:ind w:left="-567"/>
      </w:pPr>
      <w:r>
        <w:t>To approve apologies for absenc</w:t>
      </w:r>
      <w:r w:rsidR="007F5906">
        <w:t>e</w:t>
      </w:r>
      <w:r w:rsidR="004C549E">
        <w:t>.</w:t>
      </w:r>
    </w:p>
    <w:p w14:paraId="094AB1C1" w14:textId="77777777" w:rsidR="00827F94" w:rsidRDefault="00827F94" w:rsidP="00A53988">
      <w:pPr>
        <w:ind w:left="-567"/>
      </w:pPr>
    </w:p>
    <w:p w14:paraId="094AB1C2" w14:textId="210F3F9B" w:rsidR="00827F94" w:rsidRPr="006535D4" w:rsidRDefault="00827F94" w:rsidP="001B7CA9">
      <w:pPr>
        <w:pStyle w:val="Heading2"/>
        <w:ind w:left="-570"/>
      </w:pPr>
      <w:r w:rsidRPr="006535D4">
        <w:t xml:space="preserve">Declarations of Interest </w:t>
      </w:r>
    </w:p>
    <w:p w14:paraId="094AB1C3" w14:textId="38816C66" w:rsidR="00827F94" w:rsidRDefault="00827F94" w:rsidP="00A53988">
      <w:pPr>
        <w:ind w:left="-567"/>
      </w:pPr>
      <w:r>
        <w:t>To receive members declarations of interest in matters on the agenda</w:t>
      </w:r>
      <w:r w:rsidR="00342A01">
        <w:t>.</w:t>
      </w:r>
    </w:p>
    <w:p w14:paraId="094AB1C4" w14:textId="77777777" w:rsidR="00827F94" w:rsidRDefault="00827F94" w:rsidP="00A53988">
      <w:pPr>
        <w:ind w:left="-567"/>
      </w:pPr>
    </w:p>
    <w:p w14:paraId="6EBD0540" w14:textId="4A84AA8F" w:rsidR="00CD3232" w:rsidRPr="006535D4" w:rsidRDefault="00CD3232" w:rsidP="001B7CA9">
      <w:pPr>
        <w:pStyle w:val="Heading2"/>
        <w:ind w:left="-570"/>
      </w:pPr>
      <w:r w:rsidRPr="006535D4">
        <w:t>Minutes of the last meeting</w:t>
      </w:r>
    </w:p>
    <w:p w14:paraId="045BB88C" w14:textId="5E668789" w:rsidR="00CD3232" w:rsidRDefault="00CD3232" w:rsidP="00A53988">
      <w:pPr>
        <w:ind w:left="-567"/>
        <w:rPr>
          <w:bCs/>
        </w:rPr>
      </w:pPr>
      <w:r>
        <w:rPr>
          <w:bCs/>
        </w:rPr>
        <w:t>To agree the minutes of the last meeting as a true and accurate record.</w:t>
      </w:r>
    </w:p>
    <w:p w14:paraId="1E6A79A6" w14:textId="75C997D7" w:rsidR="00CD3232" w:rsidRDefault="00CD3232" w:rsidP="00A53988">
      <w:pPr>
        <w:ind w:left="-567"/>
        <w:rPr>
          <w:bCs/>
        </w:rPr>
      </w:pPr>
    </w:p>
    <w:p w14:paraId="51D2F855" w14:textId="2201BCFB" w:rsidR="00CD3232" w:rsidRPr="008F2668" w:rsidRDefault="00CD3232" w:rsidP="00FF5C6F">
      <w:pPr>
        <w:pStyle w:val="Heading3"/>
      </w:pPr>
      <w:r w:rsidRPr="008F2668">
        <w:t>Recommendation</w:t>
      </w:r>
    </w:p>
    <w:p w14:paraId="601D4913" w14:textId="3E7C6075" w:rsidR="00CD3232" w:rsidRDefault="00CD3232" w:rsidP="00A53988">
      <w:pPr>
        <w:ind w:left="-567"/>
        <w:rPr>
          <w:bCs/>
        </w:rPr>
      </w:pPr>
      <w:r>
        <w:rPr>
          <w:bCs/>
        </w:rPr>
        <w:t>Members agree the mi</w:t>
      </w:r>
      <w:r w:rsidR="00720379">
        <w:rPr>
          <w:bCs/>
        </w:rPr>
        <w:t>nutes</w:t>
      </w:r>
      <w:r>
        <w:rPr>
          <w:bCs/>
        </w:rPr>
        <w:t xml:space="preserve"> and that</w:t>
      </w:r>
      <w:r w:rsidR="00720379">
        <w:rPr>
          <w:bCs/>
        </w:rPr>
        <w:t xml:space="preserve"> they are duly signed as a true and accurate record.</w:t>
      </w:r>
    </w:p>
    <w:p w14:paraId="3AEB262D" w14:textId="77777777" w:rsidR="00720379" w:rsidRPr="00CD3232" w:rsidRDefault="00720379" w:rsidP="00A53988">
      <w:pPr>
        <w:ind w:left="-567"/>
        <w:rPr>
          <w:bCs/>
        </w:rPr>
      </w:pPr>
    </w:p>
    <w:p w14:paraId="1E69097B" w14:textId="5E4ABF40" w:rsidR="00614CBE" w:rsidRPr="006535D4" w:rsidRDefault="00907541" w:rsidP="001B7CA9">
      <w:pPr>
        <w:pStyle w:val="Heading2"/>
        <w:ind w:left="-570"/>
      </w:pPr>
      <w:r w:rsidRPr="006535D4">
        <w:t>Councillor Questions</w:t>
      </w:r>
      <w:r w:rsidR="00827F94" w:rsidRPr="006535D4">
        <w:t xml:space="preserve"> </w:t>
      </w:r>
    </w:p>
    <w:p w14:paraId="3CC13136" w14:textId="59381032" w:rsidR="003627DC" w:rsidRPr="003627DC" w:rsidRDefault="003627DC" w:rsidP="00A53988">
      <w:pPr>
        <w:ind w:left="-567"/>
        <w:rPr>
          <w:bCs/>
        </w:rPr>
      </w:pPr>
      <w:r>
        <w:rPr>
          <w:bCs/>
        </w:rPr>
        <w:t xml:space="preserve">No questions have been received. </w:t>
      </w:r>
    </w:p>
    <w:p w14:paraId="56AFFAFE" w14:textId="77777777" w:rsidR="00D9406C" w:rsidRDefault="00D9406C" w:rsidP="00B350E4">
      <w:pPr>
        <w:rPr>
          <w:rFonts w:cs="Arial"/>
        </w:rPr>
      </w:pPr>
    </w:p>
    <w:p w14:paraId="6BD5AB79" w14:textId="3C10A39A" w:rsidR="004B1894" w:rsidRPr="006535D4" w:rsidRDefault="00352D79" w:rsidP="001B7CA9">
      <w:pPr>
        <w:pStyle w:val="Heading2"/>
        <w:ind w:left="-570"/>
      </w:pPr>
      <w:r w:rsidRPr="006535D4">
        <w:t>Public Questions</w:t>
      </w:r>
    </w:p>
    <w:p w14:paraId="5401C1EE" w14:textId="680C78EE" w:rsidR="00BE60D9" w:rsidRDefault="004B1894" w:rsidP="00A53988">
      <w:pPr>
        <w:ind w:left="-567"/>
        <w:rPr>
          <w:rFonts w:cs="Arial"/>
        </w:rPr>
      </w:pPr>
      <w:r w:rsidRPr="004B1894">
        <w:rPr>
          <w:rFonts w:cs="Arial"/>
        </w:rPr>
        <w:t xml:space="preserve">Members of the public are able to attend the virtual meeting to ask a </w:t>
      </w:r>
      <w:proofErr w:type="gramStart"/>
      <w:r w:rsidRPr="004B1894">
        <w:rPr>
          <w:rFonts w:cs="Arial"/>
        </w:rPr>
        <w:t>questions</w:t>
      </w:r>
      <w:proofErr w:type="gramEnd"/>
      <w:r w:rsidRPr="004B1894">
        <w:rPr>
          <w:rFonts w:cs="Arial"/>
        </w:rPr>
        <w:t xml:space="preserve"> but this must be pre-arranged with the meeting clerk via </w:t>
      </w:r>
      <w:hyperlink r:id="rId15">
        <w:r w:rsidRPr="5BDD80FC">
          <w:rPr>
            <w:rStyle w:val="Hyperlink"/>
          </w:rPr>
          <w:t>office@weymouthtowncouncil.gov.uk</w:t>
        </w:r>
      </w:hyperlink>
      <w:r w:rsidRPr="004B1894">
        <w:rPr>
          <w:rFonts w:cs="Arial"/>
        </w:rPr>
        <w:t xml:space="preserve"> by 9am on the day prior to the meeting.</w:t>
      </w:r>
    </w:p>
    <w:p w14:paraId="18EE6E9F" w14:textId="77777777" w:rsidR="00825E5C" w:rsidRDefault="00825E5C" w:rsidP="002A7189">
      <w:pPr>
        <w:rPr>
          <w:rFonts w:cs="Arial"/>
        </w:rPr>
      </w:pPr>
    </w:p>
    <w:p w14:paraId="125BE17A" w14:textId="07147F31" w:rsidR="00825E5C" w:rsidRDefault="00825E5C" w:rsidP="00825E5C">
      <w:pPr>
        <w:pStyle w:val="Heading2"/>
        <w:ind w:left="-570"/>
      </w:pPr>
      <w:r w:rsidRPr="00825E5C">
        <w:rPr>
          <w:rFonts w:cs="Arial"/>
          <w:snapToGrid w:val="0"/>
        </w:rPr>
        <w:t>Replacement of the Clockwork Display Building in Greenhill Gardens</w:t>
      </w:r>
    </w:p>
    <w:p w14:paraId="1CF1BD6B" w14:textId="77777777" w:rsidR="009E1970" w:rsidRDefault="009E1970" w:rsidP="009E1970">
      <w:pPr>
        <w:pStyle w:val="ListParagraph"/>
        <w:ind w:left="-57" w:right="113"/>
        <w:rPr>
          <w:b/>
          <w:bCs/>
        </w:rPr>
      </w:pPr>
    </w:p>
    <w:p w14:paraId="035966A5" w14:textId="0D859012" w:rsidR="009E1970" w:rsidRPr="001278DF" w:rsidRDefault="009E1970" w:rsidP="00FF5C6F">
      <w:pPr>
        <w:pStyle w:val="Heading3"/>
      </w:pPr>
      <w:r w:rsidRPr="001278DF">
        <w:t>Purpose of the Report</w:t>
      </w:r>
    </w:p>
    <w:p w14:paraId="17C36B3C" w14:textId="77777777" w:rsidR="009E1970" w:rsidRDefault="009E1970" w:rsidP="009E1970">
      <w:pPr>
        <w:pStyle w:val="ListParagraph"/>
        <w:ind w:left="-567" w:right="113"/>
      </w:pPr>
      <w:r>
        <w:t xml:space="preserve">To present to the committee a request from the Friends of Greenhill Gardens to commence fundraising for and, to ultimately, deliver a scheme for the replacement of the current ageing clockwork display building following a design that is more fitting within the built landscape of Greenhill Gardens. </w:t>
      </w:r>
    </w:p>
    <w:p w14:paraId="3EF5A57A" w14:textId="77777777" w:rsidR="009E1970" w:rsidRDefault="009E1970" w:rsidP="009E1970">
      <w:pPr>
        <w:ind w:left="-567" w:right="113"/>
      </w:pPr>
    </w:p>
    <w:p w14:paraId="7A3790E4" w14:textId="4EFB0D24" w:rsidR="009E1970" w:rsidRPr="001278DF" w:rsidRDefault="009E1970" w:rsidP="00FF5C6F">
      <w:pPr>
        <w:pStyle w:val="Heading3"/>
      </w:pPr>
      <w:r w:rsidRPr="001278DF">
        <w:t>Background</w:t>
      </w:r>
    </w:p>
    <w:p w14:paraId="40BE665A" w14:textId="77777777" w:rsidR="009E1970" w:rsidRDefault="009E1970" w:rsidP="009E1970">
      <w:pPr>
        <w:ind w:left="-567" w:right="113"/>
      </w:pPr>
      <w:r>
        <w:t>Greenhill Gardens are situated adjacent to the promenade in the centre of the built seafront, which borders the main Weymouth bay.  They are maintained by the Town Council in partnership with the Friends of Greenhill Gardens and have retained national award-winning status for 14 years.</w:t>
      </w:r>
    </w:p>
    <w:p w14:paraId="63695758" w14:textId="77777777" w:rsidR="009E1970" w:rsidRDefault="009E1970" w:rsidP="009E1970">
      <w:pPr>
        <w:ind w:left="-567" w:right="113"/>
      </w:pPr>
    </w:p>
    <w:p w14:paraId="5B48C434" w14:textId="4B565944" w:rsidR="009E1970" w:rsidRDefault="009E1970" w:rsidP="009E1970">
      <w:pPr>
        <w:ind w:left="-567" w:right="113"/>
      </w:pPr>
      <w:r>
        <w:t xml:space="preserve">The Friends of Greenhill Gardens was established in 2007 and supports the Town Council by carrying out extensive fund-raising events to invest in projects that improve the gardens, including the introduction of a bandstand to host a variety of events throughout the year and a ‘Queen Elizabeth II Celebration Arch’ to honour England’s longest reigning monarch. The Friends also actively market the site via leafleting and social media. </w:t>
      </w:r>
    </w:p>
    <w:p w14:paraId="119BD4B0" w14:textId="77777777" w:rsidR="009E1970" w:rsidRDefault="009E1970" w:rsidP="009E1970">
      <w:pPr>
        <w:ind w:left="-567" w:right="113"/>
      </w:pPr>
    </w:p>
    <w:p w14:paraId="223B1697" w14:textId="537110D1" w:rsidR="009E1970" w:rsidRDefault="009E1970" w:rsidP="009E1970">
      <w:pPr>
        <w:ind w:left="-567" w:right="113"/>
      </w:pPr>
      <w:r>
        <w:t xml:space="preserve">The Friends, working with the Parks </w:t>
      </w:r>
      <w:r w:rsidR="00F90B61">
        <w:t>and</w:t>
      </w:r>
      <w:r>
        <w:t xml:space="preserve"> Open Spaces team, have an aspiration to replace the existing clockwork display building in Greenhill Gardens.</w:t>
      </w:r>
    </w:p>
    <w:p w14:paraId="4FDE709A" w14:textId="339F04C2" w:rsidR="009E1970" w:rsidRDefault="009E1970" w:rsidP="009E1970">
      <w:pPr>
        <w:ind w:left="-567" w:right="113"/>
      </w:pPr>
    </w:p>
    <w:p w14:paraId="7686505A" w14:textId="77777777" w:rsidR="00F90B61" w:rsidRDefault="00F90B61" w:rsidP="009E1970">
      <w:pPr>
        <w:ind w:left="-567" w:right="113"/>
      </w:pPr>
    </w:p>
    <w:p w14:paraId="3554FFE4" w14:textId="77777777" w:rsidR="00F90B61" w:rsidRDefault="009E1970" w:rsidP="009E1970">
      <w:pPr>
        <w:ind w:left="-567" w:right="113"/>
        <w:rPr>
          <w:rFonts w:cs="Arial"/>
        </w:rPr>
      </w:pPr>
      <w:r>
        <w:rPr>
          <w:rFonts w:cs="Arial"/>
        </w:rPr>
        <w:lastRenderedPageBreak/>
        <w:t>The floral clock was built in 1936 by Richie and Sons of Edinburgh at a cost of £200.  It is believed to be one of only two mechanically driven floral clocks still working in the country. The clock hands are driven by a mechanism that is currently housed in a timber building above ground, access being gained by a short flight of steps.</w:t>
      </w:r>
    </w:p>
    <w:p w14:paraId="5393622B" w14:textId="77777777" w:rsidR="00F90B61" w:rsidRDefault="00F90B61" w:rsidP="009E1970">
      <w:pPr>
        <w:ind w:left="-567" w:right="113"/>
        <w:rPr>
          <w:rFonts w:cs="Arial"/>
        </w:rPr>
      </w:pPr>
    </w:p>
    <w:p w14:paraId="2392A44E" w14:textId="5A858F57" w:rsidR="009E1970" w:rsidRDefault="009E1970" w:rsidP="009E1970">
      <w:pPr>
        <w:ind w:left="-567" w:right="113"/>
        <w:rPr>
          <w:rFonts w:cs="Arial"/>
        </w:rPr>
      </w:pPr>
      <w:r>
        <w:rPr>
          <w:rFonts w:cs="Arial"/>
        </w:rPr>
        <w:t>Maintenance is on an annual basis for timber treatment and on an “as required” basis for other repairs. However, the building is ageing and its replacement with a design to better show off the clock mechanism would greatly improve the gardens.</w:t>
      </w:r>
    </w:p>
    <w:p w14:paraId="4BB60E71" w14:textId="77777777" w:rsidR="009E1970" w:rsidRDefault="009E1970" w:rsidP="009E1970">
      <w:pPr>
        <w:ind w:left="-567" w:right="113"/>
        <w:rPr>
          <w:rFonts w:cs="Arial"/>
        </w:rPr>
      </w:pPr>
    </w:p>
    <w:p w14:paraId="2254D12E" w14:textId="50D8DCAA" w:rsidR="009E1970" w:rsidRDefault="009E1970" w:rsidP="009E1970">
      <w:pPr>
        <w:ind w:left="-567" w:right="113"/>
        <w:rPr>
          <w:rFonts w:cs="Arial"/>
        </w:rPr>
      </w:pPr>
      <w:r>
        <w:rPr>
          <w:rFonts w:cs="Arial"/>
        </w:rPr>
        <w:t>The proposal being put forward is to retain the existing stone and concrete plinth and to build up using a design to echo that of the existing Bennett’s Shelter. Please see Appendix A for full details.</w:t>
      </w:r>
    </w:p>
    <w:p w14:paraId="2AE99A2B" w14:textId="77777777" w:rsidR="009E1970" w:rsidRDefault="009E1970" w:rsidP="009E1970">
      <w:pPr>
        <w:ind w:left="-567" w:right="113"/>
        <w:rPr>
          <w:rFonts w:cs="Arial"/>
        </w:rPr>
      </w:pPr>
    </w:p>
    <w:p w14:paraId="5ECC2FE6" w14:textId="77777777" w:rsidR="009E1970" w:rsidRDefault="009E1970" w:rsidP="009E1970">
      <w:pPr>
        <w:ind w:left="-567" w:right="113"/>
        <w:rPr>
          <w:rFonts w:cs="Arial"/>
        </w:rPr>
      </w:pPr>
      <w:r>
        <w:rPr>
          <w:rFonts w:cs="Arial"/>
        </w:rPr>
        <w:t xml:space="preserve">If councillors agree to the recommendation being proposed, the Friends of Greenhill Gardens will start to actively fundraise </w:t>
      </w:r>
      <w:proofErr w:type="gramStart"/>
      <w:r>
        <w:rPr>
          <w:rFonts w:cs="Arial"/>
        </w:rPr>
        <w:t>in order to</w:t>
      </w:r>
      <w:proofErr w:type="gramEnd"/>
      <w:r>
        <w:rPr>
          <w:rFonts w:cs="Arial"/>
        </w:rPr>
        <w:t xml:space="preserve"> bring the project to fruition.</w:t>
      </w:r>
    </w:p>
    <w:p w14:paraId="65918309" w14:textId="77777777" w:rsidR="009E1970" w:rsidRDefault="009E1970" w:rsidP="009E1970">
      <w:pPr>
        <w:ind w:left="-567" w:right="113"/>
        <w:rPr>
          <w:rFonts w:cs="Arial"/>
        </w:rPr>
      </w:pPr>
    </w:p>
    <w:p w14:paraId="61D7012C" w14:textId="75F82A92" w:rsidR="009E1970" w:rsidRPr="001278DF" w:rsidRDefault="009E1970" w:rsidP="00FF5C6F">
      <w:pPr>
        <w:pStyle w:val="Heading3"/>
      </w:pPr>
      <w:r w:rsidRPr="001278DF">
        <w:t>Impact Assessment </w:t>
      </w:r>
    </w:p>
    <w:p w14:paraId="1054E1B5" w14:textId="77777777" w:rsidR="009E1970" w:rsidRDefault="009E1970" w:rsidP="009E1970">
      <w:pPr>
        <w:ind w:left="-567" w:right="-57"/>
      </w:pPr>
      <w:r>
        <w:rPr>
          <w:rFonts w:cs="Arial"/>
          <w:b/>
          <w:bCs/>
          <w:lang w:eastAsia="en-GB"/>
        </w:rPr>
        <w:t>Equalities</w:t>
      </w:r>
      <w:r>
        <w:rPr>
          <w:rFonts w:cs="Arial"/>
          <w:lang w:eastAsia="en-GB"/>
        </w:rPr>
        <w:t xml:space="preserve"> - </w:t>
      </w:r>
      <w:r>
        <w:t>The gardens play a vital role in offering outdoor space that is not available to many people with low incomes who live in houses of multiple occupancy, flats or shared accommodation that have no gardens or outdoor space.  This is especially relevant to adult mental wellbeing and the mental and physical well-being of children who need space to play and develop.</w:t>
      </w:r>
    </w:p>
    <w:p w14:paraId="2363A5BC" w14:textId="77777777" w:rsidR="009E1970" w:rsidRDefault="009E1970" w:rsidP="009E1970">
      <w:pPr>
        <w:ind w:left="-567"/>
      </w:pPr>
      <w:r>
        <w:rPr>
          <w:rFonts w:cs="Arial"/>
          <w:b/>
          <w:bCs/>
          <w:lang w:eastAsia="en-GB"/>
        </w:rPr>
        <w:t>Environmental</w:t>
      </w:r>
      <w:r>
        <w:rPr>
          <w:rFonts w:cs="Arial"/>
          <w:lang w:eastAsia="en-GB"/>
        </w:rPr>
        <w:t xml:space="preserve"> – The timber will come from FSC sources, wherever possible, and the oak will be sustainably sourced and of UK origin.  The existing walls, base and rails will be used to reduce the use of new materials.</w:t>
      </w:r>
    </w:p>
    <w:p w14:paraId="40D9F3FD" w14:textId="77777777" w:rsidR="009E1970" w:rsidRDefault="009E1970" w:rsidP="009E1970">
      <w:pPr>
        <w:ind w:left="-567"/>
      </w:pPr>
      <w:r>
        <w:rPr>
          <w:rFonts w:cs="Arial"/>
          <w:b/>
          <w:bCs/>
          <w:lang w:eastAsia="en-GB"/>
        </w:rPr>
        <w:t>Crime and Disorder</w:t>
      </w:r>
      <w:r>
        <w:rPr>
          <w:rFonts w:cs="Arial"/>
          <w:lang w:eastAsia="en-GB"/>
        </w:rPr>
        <w:t xml:space="preserve"> – none.</w:t>
      </w:r>
    </w:p>
    <w:p w14:paraId="047210D3" w14:textId="04938D24" w:rsidR="009E1970" w:rsidRDefault="009E1970" w:rsidP="009E1970">
      <w:pPr>
        <w:ind w:left="-567"/>
      </w:pPr>
      <w:r>
        <w:rPr>
          <w:rFonts w:cs="Arial"/>
          <w:b/>
          <w:bCs/>
          <w:lang w:eastAsia="en-GB"/>
        </w:rPr>
        <w:t xml:space="preserve">Financial </w:t>
      </w:r>
      <w:r>
        <w:rPr>
          <w:rFonts w:cs="Arial"/>
          <w:lang w:eastAsia="en-GB"/>
        </w:rPr>
        <w:t>– No direct cost to the council. The Friends will fundraise for the project. It is anticipated that an application will be made to Weymouth Town Council for a community grant of up to £2,000 along with requests to other grant givers and by use of group funds and donations.</w:t>
      </w:r>
    </w:p>
    <w:p w14:paraId="26FC0EF3" w14:textId="77777777" w:rsidR="009E1970" w:rsidRDefault="009E1970" w:rsidP="009E1970">
      <w:pPr>
        <w:ind w:left="-567"/>
      </w:pPr>
      <w:r>
        <w:rPr>
          <w:rFonts w:cs="Arial"/>
          <w:b/>
          <w:bCs/>
          <w:lang w:eastAsia="en-GB"/>
        </w:rPr>
        <w:t>Resources</w:t>
      </w:r>
      <w:r>
        <w:rPr>
          <w:rFonts w:cs="Arial"/>
          <w:lang w:eastAsia="en-GB"/>
        </w:rPr>
        <w:t xml:space="preserve"> </w:t>
      </w:r>
      <w:proofErr w:type="gramStart"/>
      <w:r>
        <w:rPr>
          <w:rFonts w:cs="Arial"/>
          <w:lang w:eastAsia="en-GB"/>
        </w:rPr>
        <w:t>–  officer</w:t>
      </w:r>
      <w:proofErr w:type="gramEnd"/>
      <w:r>
        <w:rPr>
          <w:rFonts w:cs="Arial"/>
          <w:lang w:eastAsia="en-GB"/>
        </w:rPr>
        <w:t xml:space="preserve"> time x 15 hours.</w:t>
      </w:r>
    </w:p>
    <w:p w14:paraId="2ED63EC5" w14:textId="77777777" w:rsidR="009E1970" w:rsidRDefault="009E1970" w:rsidP="009E1970">
      <w:pPr>
        <w:ind w:left="-567"/>
      </w:pPr>
      <w:r>
        <w:rPr>
          <w:rFonts w:cs="Arial"/>
          <w:b/>
          <w:bCs/>
          <w:lang w:eastAsia="en-GB"/>
        </w:rPr>
        <w:t>Reputational Risk</w:t>
      </w:r>
      <w:r>
        <w:rPr>
          <w:rFonts w:cs="Arial"/>
          <w:lang w:eastAsia="en-GB"/>
        </w:rPr>
        <w:t xml:space="preserve"> – </w:t>
      </w:r>
      <w:r>
        <w:rPr>
          <w:rFonts w:eastAsia="Calibri" w:cs="Arial"/>
        </w:rPr>
        <w:t>The gardens are high profile and very visible within the community and are a clear and practical indication of what the Council provides as a direct service for the community to use and enjoy.  Supporting the proposal to replace an old building will have a positive reputational impact displaying very clearly the Town Council’s desire to provide quality open spaces.</w:t>
      </w:r>
    </w:p>
    <w:p w14:paraId="5A5660F2" w14:textId="77777777" w:rsidR="009E1970" w:rsidRDefault="009E1970" w:rsidP="008E6965">
      <w:pPr>
        <w:ind w:right="113"/>
      </w:pPr>
    </w:p>
    <w:p w14:paraId="1B7BEA35" w14:textId="5C1C1514" w:rsidR="009E1970" w:rsidRPr="001278DF" w:rsidRDefault="009E1970" w:rsidP="00FF5C6F">
      <w:pPr>
        <w:pStyle w:val="Heading3"/>
      </w:pPr>
      <w:r w:rsidRPr="001278DF">
        <w:t>Recommendation</w:t>
      </w:r>
    </w:p>
    <w:p w14:paraId="7BD4B03E" w14:textId="3960B79D" w:rsidR="009E1970" w:rsidRDefault="009E1970" w:rsidP="009E1970">
      <w:pPr>
        <w:ind w:left="-567" w:right="113"/>
      </w:pPr>
      <w:r>
        <w:t xml:space="preserve">That </w:t>
      </w:r>
      <w:r w:rsidR="008E6965">
        <w:t>C</w:t>
      </w:r>
      <w:r>
        <w:t>ouncillors support and agree to the Friends of Greenhill Gardens delivering a project to replace the clock house, including raising necessary funding and subject to final design approval by the Parks &amp; Open Spaces Manager.</w:t>
      </w:r>
    </w:p>
    <w:p w14:paraId="380B8584" w14:textId="77777777" w:rsidR="009E35E9" w:rsidRDefault="009E35E9" w:rsidP="003B5572">
      <w:pPr>
        <w:rPr>
          <w:rFonts w:cs="Arial"/>
        </w:rPr>
      </w:pPr>
    </w:p>
    <w:p w14:paraId="09FA0CEA" w14:textId="1DBF4AE2" w:rsidR="00FA0A11" w:rsidRDefault="007425DB" w:rsidP="001B7CA9">
      <w:pPr>
        <w:pStyle w:val="Heading2"/>
        <w:ind w:left="-570"/>
      </w:pPr>
      <w:r w:rsidRPr="006535D4">
        <w:t>Service plans and performance management</w:t>
      </w:r>
    </w:p>
    <w:p w14:paraId="4EA88C3A" w14:textId="33187BE4" w:rsidR="005951D0" w:rsidRDefault="005951D0" w:rsidP="005951D0"/>
    <w:p w14:paraId="11A13203" w14:textId="77777777" w:rsidR="00DF67E7" w:rsidRPr="001278DF" w:rsidRDefault="00DF67E7" w:rsidP="00FF5C6F">
      <w:pPr>
        <w:pStyle w:val="Heading3"/>
      </w:pPr>
      <w:r w:rsidRPr="001278DF">
        <w:t>Purpose of Report</w:t>
      </w:r>
    </w:p>
    <w:p w14:paraId="7008688A" w14:textId="0E97E541" w:rsidR="00DF67E7" w:rsidRDefault="00DF67E7" w:rsidP="00DF67E7">
      <w:pPr>
        <w:ind w:left="-567"/>
        <w:rPr>
          <w:rFonts w:cs="Arial"/>
          <w:color w:val="000000"/>
          <w:shd w:val="clear" w:color="auto" w:fill="FFFFFF"/>
        </w:rPr>
      </w:pPr>
      <w:r>
        <w:rPr>
          <w:rFonts w:cs="Arial"/>
          <w:color w:val="000000"/>
          <w:shd w:val="clear" w:color="auto" w:fill="FFFFFF"/>
        </w:rPr>
        <w:t>To consider and approve the following draft Service plans for 2021-22:</w:t>
      </w:r>
    </w:p>
    <w:p w14:paraId="7442A070" w14:textId="77777777" w:rsidR="00DF67E7" w:rsidRDefault="00DF67E7" w:rsidP="00DF67E7">
      <w:pPr>
        <w:ind w:left="-567"/>
        <w:rPr>
          <w:rFonts w:cs="Arial"/>
          <w:color w:val="000000"/>
          <w:shd w:val="clear" w:color="auto" w:fill="FFFFFF"/>
        </w:rPr>
      </w:pPr>
    </w:p>
    <w:p w14:paraId="0D9F72F7" w14:textId="2C0A5AC1" w:rsidR="00DF67E7" w:rsidRDefault="002BAA29" w:rsidP="00F63C5A">
      <w:pPr>
        <w:numPr>
          <w:ilvl w:val="0"/>
          <w:numId w:val="4"/>
        </w:numPr>
        <w:rPr>
          <w:rFonts w:cs="Arial"/>
          <w:color w:val="000000"/>
          <w:shd w:val="clear" w:color="auto" w:fill="FFFFFF"/>
        </w:rPr>
      </w:pPr>
      <w:r>
        <w:rPr>
          <w:rFonts w:cs="Arial"/>
          <w:color w:val="000000"/>
          <w:shd w:val="clear" w:color="auto" w:fill="FFFFFF"/>
        </w:rPr>
        <w:t xml:space="preserve">Events Team Service Plan </w:t>
      </w:r>
      <w:r w:rsidR="3906653C">
        <w:rPr>
          <w:rFonts w:cs="Arial"/>
          <w:color w:val="000000"/>
          <w:shd w:val="clear" w:color="auto" w:fill="FFFFFF"/>
        </w:rPr>
        <w:t>-</w:t>
      </w:r>
      <w:r w:rsidR="00DF67E7">
        <w:rPr>
          <w:rFonts w:cs="Arial"/>
          <w:color w:val="000000"/>
          <w:shd w:val="clear" w:color="auto" w:fill="FFFFFF"/>
        </w:rPr>
        <w:t xml:space="preserve"> Appendix </w:t>
      </w:r>
      <w:r w:rsidR="000D0FB0">
        <w:rPr>
          <w:rFonts w:cs="Arial"/>
          <w:color w:val="000000"/>
          <w:shd w:val="clear" w:color="auto" w:fill="FFFFFF"/>
        </w:rPr>
        <w:t>B</w:t>
      </w:r>
    </w:p>
    <w:p w14:paraId="390A38E2" w14:textId="484813DE" w:rsidR="00DF67E7" w:rsidRDefault="56695108" w:rsidP="00F63C5A">
      <w:pPr>
        <w:numPr>
          <w:ilvl w:val="0"/>
          <w:numId w:val="4"/>
        </w:numPr>
        <w:rPr>
          <w:rFonts w:cs="Arial"/>
          <w:color w:val="000000"/>
          <w:shd w:val="clear" w:color="auto" w:fill="FFFFFF"/>
        </w:rPr>
      </w:pPr>
      <w:r>
        <w:rPr>
          <w:rFonts w:cs="Arial"/>
          <w:color w:val="000000"/>
          <w:shd w:val="clear" w:color="auto" w:fill="FFFFFF"/>
        </w:rPr>
        <w:t xml:space="preserve">Town Centre Management Service Plan </w:t>
      </w:r>
      <w:r w:rsidR="00DF67E7">
        <w:rPr>
          <w:rFonts w:cs="Arial"/>
          <w:color w:val="000000"/>
          <w:shd w:val="clear" w:color="auto" w:fill="FFFFFF"/>
        </w:rPr>
        <w:t xml:space="preserve">- Appendix </w:t>
      </w:r>
      <w:r w:rsidR="002924A7">
        <w:rPr>
          <w:rFonts w:cs="Arial"/>
          <w:color w:val="000000"/>
          <w:shd w:val="clear" w:color="auto" w:fill="FFFFFF"/>
        </w:rPr>
        <w:t>C</w:t>
      </w:r>
      <w:r w:rsidR="00DF67E7">
        <w:rPr>
          <w:rFonts w:cs="Arial"/>
          <w:color w:val="000000"/>
          <w:shd w:val="clear" w:color="auto" w:fill="FFFFFF"/>
        </w:rPr>
        <w:t xml:space="preserve"> </w:t>
      </w:r>
    </w:p>
    <w:p w14:paraId="07C275F1" w14:textId="77777777" w:rsidR="00DF67E7" w:rsidRDefault="00DF67E7" w:rsidP="00DF67E7">
      <w:pPr>
        <w:rPr>
          <w:rFonts w:eastAsiaTheme="minorHAnsi" w:cs="Arial"/>
          <w:b/>
          <w:bCs/>
          <w:color w:val="000000"/>
          <w:shd w:val="clear" w:color="auto" w:fill="FFFFFF"/>
        </w:rPr>
      </w:pPr>
    </w:p>
    <w:p w14:paraId="4A3349B6" w14:textId="77777777" w:rsidR="00DF67E7" w:rsidRPr="001278DF" w:rsidRDefault="00DF67E7" w:rsidP="00FF5C6F">
      <w:pPr>
        <w:pStyle w:val="Heading3"/>
      </w:pPr>
      <w:r w:rsidRPr="001278DF">
        <w:lastRenderedPageBreak/>
        <w:t>Background</w:t>
      </w:r>
    </w:p>
    <w:p w14:paraId="2C9F9692" w14:textId="3B11E0E0" w:rsidR="00DF67E7" w:rsidRDefault="00DF67E7" w:rsidP="00DF67E7">
      <w:pPr>
        <w:ind w:left="-567"/>
        <w:rPr>
          <w:rFonts w:cs="Arial"/>
          <w:lang w:eastAsia="en-GB"/>
        </w:rPr>
      </w:pPr>
      <w:r>
        <w:rPr>
          <w:rFonts w:cs="Arial"/>
          <w:lang w:eastAsia="en-GB"/>
        </w:rPr>
        <w:t xml:space="preserve">The attached draft Service plans </w:t>
      </w:r>
      <w:proofErr w:type="gramStart"/>
      <w:r>
        <w:rPr>
          <w:rFonts w:cs="Arial"/>
          <w:lang w:eastAsia="en-GB"/>
        </w:rPr>
        <w:t>provide an introduction to</w:t>
      </w:r>
      <w:proofErr w:type="gramEnd"/>
      <w:r>
        <w:rPr>
          <w:rFonts w:cs="Arial"/>
          <w:lang w:eastAsia="en-GB"/>
        </w:rPr>
        <w:t xml:space="preserve"> the main activities of each service thereby providing an insight into and complementing current knowledge and understanding of Service delivery. The plans also detail the:</w:t>
      </w:r>
    </w:p>
    <w:p w14:paraId="37ECB257" w14:textId="77777777" w:rsidR="00DF67E7" w:rsidRDefault="00DF67E7" w:rsidP="00DF67E7">
      <w:pPr>
        <w:ind w:left="-567"/>
        <w:rPr>
          <w:rFonts w:cs="Arial"/>
          <w:lang w:eastAsia="en-GB"/>
        </w:rPr>
      </w:pPr>
    </w:p>
    <w:p w14:paraId="01603583" w14:textId="77777777" w:rsidR="00DF67E7" w:rsidRDefault="00DF67E7" w:rsidP="00F63C5A">
      <w:pPr>
        <w:numPr>
          <w:ilvl w:val="0"/>
          <w:numId w:val="5"/>
        </w:numPr>
        <w:rPr>
          <w:rFonts w:cs="Arial"/>
          <w:lang w:eastAsia="en-GB"/>
        </w:rPr>
      </w:pPr>
      <w:r>
        <w:rPr>
          <w:rFonts w:cs="Arial"/>
          <w:lang w:eastAsia="en-GB"/>
        </w:rPr>
        <w:t xml:space="preserve">current objectives and priorities of the </w:t>
      </w:r>
      <w:proofErr w:type="gramStart"/>
      <w:r>
        <w:rPr>
          <w:rFonts w:cs="Arial"/>
          <w:lang w:eastAsia="en-GB"/>
        </w:rPr>
        <w:t>service;</w:t>
      </w:r>
      <w:proofErr w:type="gramEnd"/>
    </w:p>
    <w:p w14:paraId="62F1873A" w14:textId="77777777" w:rsidR="00DF67E7" w:rsidRDefault="00DF67E7" w:rsidP="00F63C5A">
      <w:pPr>
        <w:numPr>
          <w:ilvl w:val="0"/>
          <w:numId w:val="5"/>
        </w:numPr>
        <w:rPr>
          <w:rFonts w:cs="Arial"/>
          <w:lang w:eastAsia="en-GB"/>
        </w:rPr>
      </w:pPr>
      <w:r>
        <w:rPr>
          <w:rFonts w:cs="Arial"/>
          <w:lang w:eastAsia="en-GB"/>
        </w:rPr>
        <w:t>customer focus and satisfaction</w:t>
      </w:r>
    </w:p>
    <w:p w14:paraId="66DDB574" w14:textId="77777777" w:rsidR="00DF67E7" w:rsidRDefault="00DF67E7" w:rsidP="00F63C5A">
      <w:pPr>
        <w:numPr>
          <w:ilvl w:val="0"/>
          <w:numId w:val="5"/>
        </w:numPr>
        <w:rPr>
          <w:rFonts w:cs="Arial"/>
          <w:lang w:eastAsia="en-GB"/>
        </w:rPr>
      </w:pPr>
      <w:r>
        <w:rPr>
          <w:rFonts w:cs="Arial"/>
          <w:lang w:eastAsia="en-GB"/>
        </w:rPr>
        <w:t>Service performance including Key Performance Indicators (KPI’s) and/ or Key performance Measures (KPM’s)</w:t>
      </w:r>
    </w:p>
    <w:p w14:paraId="62871255" w14:textId="77777777" w:rsidR="00DF67E7" w:rsidRDefault="00DF67E7" w:rsidP="00F63C5A">
      <w:pPr>
        <w:numPr>
          <w:ilvl w:val="0"/>
          <w:numId w:val="5"/>
        </w:numPr>
        <w:rPr>
          <w:rFonts w:cs="Arial"/>
          <w:lang w:eastAsia="en-GB"/>
        </w:rPr>
      </w:pPr>
      <w:r>
        <w:rPr>
          <w:rFonts w:cs="Arial"/>
          <w:lang w:eastAsia="en-GB"/>
        </w:rPr>
        <w:t xml:space="preserve">Resources to support the delivery of the </w:t>
      </w:r>
      <w:proofErr w:type="gramStart"/>
      <w:r>
        <w:rPr>
          <w:rFonts w:cs="Arial"/>
          <w:lang w:eastAsia="en-GB"/>
        </w:rPr>
        <w:t>service</w:t>
      </w:r>
      <w:proofErr w:type="gramEnd"/>
    </w:p>
    <w:p w14:paraId="72D735FF" w14:textId="77777777" w:rsidR="00DF67E7" w:rsidRDefault="00DF67E7" w:rsidP="00F63C5A">
      <w:pPr>
        <w:numPr>
          <w:ilvl w:val="0"/>
          <w:numId w:val="5"/>
        </w:numPr>
        <w:rPr>
          <w:rFonts w:cs="Arial"/>
          <w:lang w:eastAsia="en-GB"/>
        </w:rPr>
      </w:pPr>
      <w:r>
        <w:rPr>
          <w:rFonts w:cs="Arial"/>
          <w:lang w:eastAsia="en-GB"/>
        </w:rPr>
        <w:t>Service area risks</w:t>
      </w:r>
    </w:p>
    <w:p w14:paraId="453F5FC9" w14:textId="77777777" w:rsidR="00DF67E7" w:rsidRDefault="00DF67E7" w:rsidP="00DF67E7">
      <w:pPr>
        <w:rPr>
          <w:rFonts w:eastAsiaTheme="minorHAnsi" w:cs="Arial"/>
          <w:lang w:eastAsia="en-GB"/>
        </w:rPr>
      </w:pPr>
    </w:p>
    <w:p w14:paraId="2B4A8E71" w14:textId="0E827998" w:rsidR="00DF67E7" w:rsidRDefault="00DF67E7" w:rsidP="00DF67E7">
      <w:pPr>
        <w:ind w:left="-567"/>
        <w:rPr>
          <w:rFonts w:cs="Arial"/>
          <w:lang w:eastAsia="en-GB"/>
        </w:rPr>
      </w:pPr>
      <w:r>
        <w:rPr>
          <w:rFonts w:cs="Arial"/>
          <w:lang w:eastAsia="en-GB"/>
        </w:rPr>
        <w:t>Service plans should be aligned to the Councils Corporate Strategy ensuring a focus of Service delivery that meets the vision and priorities of the Council and the Community. Service Plans will contribute to the following priorities:</w:t>
      </w:r>
    </w:p>
    <w:p w14:paraId="3E7F625C" w14:textId="77777777" w:rsidR="00DF67E7" w:rsidRDefault="00DF67E7" w:rsidP="00DF67E7">
      <w:pPr>
        <w:ind w:left="-567"/>
        <w:rPr>
          <w:rFonts w:cs="Arial"/>
          <w:lang w:eastAsia="en-GB"/>
        </w:rPr>
      </w:pPr>
    </w:p>
    <w:p w14:paraId="66475885" w14:textId="77777777" w:rsidR="00DF67E7" w:rsidRDefault="00DF67E7" w:rsidP="00F63C5A">
      <w:pPr>
        <w:numPr>
          <w:ilvl w:val="0"/>
          <w:numId w:val="6"/>
        </w:numPr>
        <w:spacing w:line="252" w:lineRule="auto"/>
        <w:contextualSpacing/>
        <w:rPr>
          <w:rFonts w:cs="Arial"/>
        </w:rPr>
      </w:pPr>
      <w:r>
        <w:rPr>
          <w:rFonts w:cs="Arial"/>
        </w:rPr>
        <w:t>Manage the Council’s assets and resources responsibly and transparently.</w:t>
      </w:r>
    </w:p>
    <w:p w14:paraId="5A1BCD7E" w14:textId="77777777" w:rsidR="00DF67E7" w:rsidRDefault="00DF67E7" w:rsidP="00F63C5A">
      <w:pPr>
        <w:numPr>
          <w:ilvl w:val="0"/>
          <w:numId w:val="6"/>
        </w:numPr>
        <w:spacing w:line="252" w:lineRule="auto"/>
        <w:contextualSpacing/>
        <w:rPr>
          <w:rFonts w:cs="Arial"/>
        </w:rPr>
      </w:pPr>
      <w:r>
        <w:rPr>
          <w:rFonts w:cs="Arial"/>
        </w:rPr>
        <w:t>Manage the Council’s services effectively to meet the needs of the communities we serve.</w:t>
      </w:r>
    </w:p>
    <w:p w14:paraId="77A7392E" w14:textId="37ED285B" w:rsidR="00DF67E7" w:rsidRDefault="00DF67E7" w:rsidP="00F63C5A">
      <w:pPr>
        <w:numPr>
          <w:ilvl w:val="0"/>
          <w:numId w:val="6"/>
        </w:numPr>
        <w:spacing w:line="252" w:lineRule="auto"/>
        <w:contextualSpacing/>
        <w:rPr>
          <w:rFonts w:cs="Arial"/>
        </w:rPr>
      </w:pPr>
      <w:r>
        <w:rPr>
          <w:rFonts w:cs="Arial"/>
        </w:rPr>
        <w:t>Strive for continuous improvement and service development.</w:t>
      </w:r>
    </w:p>
    <w:p w14:paraId="20320919" w14:textId="77777777" w:rsidR="00DF67E7" w:rsidRDefault="00DF67E7" w:rsidP="00DF67E7">
      <w:pPr>
        <w:spacing w:line="252" w:lineRule="auto"/>
        <w:ind w:left="512"/>
        <w:contextualSpacing/>
        <w:rPr>
          <w:rFonts w:cs="Arial"/>
        </w:rPr>
      </w:pPr>
    </w:p>
    <w:p w14:paraId="654994D1" w14:textId="77777777" w:rsidR="00DF67E7" w:rsidRDefault="00DF67E7" w:rsidP="00DF67E7">
      <w:pPr>
        <w:ind w:left="-567"/>
        <w:rPr>
          <w:rFonts w:eastAsiaTheme="minorHAnsi" w:cs="Arial"/>
          <w:lang w:eastAsia="en-GB"/>
        </w:rPr>
      </w:pPr>
      <w:r>
        <w:rPr>
          <w:rFonts w:cs="Arial"/>
          <w:lang w:eastAsia="en-GB"/>
        </w:rPr>
        <w:t>As well as contributing to others as appropriate.</w:t>
      </w:r>
    </w:p>
    <w:p w14:paraId="52DF008C" w14:textId="77777777" w:rsidR="00DF67E7" w:rsidRDefault="00DF67E7" w:rsidP="00DF67E7">
      <w:pPr>
        <w:ind w:left="-567"/>
        <w:rPr>
          <w:rFonts w:cs="Arial"/>
          <w:lang w:eastAsia="en-GB"/>
        </w:rPr>
      </w:pPr>
    </w:p>
    <w:p w14:paraId="5024E6E8" w14:textId="6D8D05AF" w:rsidR="00DF67E7" w:rsidRDefault="00DF67E7" w:rsidP="00DF67E7">
      <w:pPr>
        <w:ind w:left="-567"/>
        <w:rPr>
          <w:rFonts w:cs="Arial"/>
          <w:lang w:eastAsia="en-GB"/>
        </w:rPr>
      </w:pPr>
      <w:r>
        <w:rPr>
          <w:rFonts w:cs="Arial"/>
          <w:lang w:eastAsia="en-GB"/>
        </w:rPr>
        <w:t>The plans are being brought before Councillors for consideration. The Committee are asked to comment on the plans; particularly the Service objectives, priorities and the KPI’s</w:t>
      </w:r>
      <w:r w:rsidR="002E5D93">
        <w:rPr>
          <w:rFonts w:cs="Arial"/>
          <w:lang w:eastAsia="en-GB"/>
        </w:rPr>
        <w:t>/ KPM’s</w:t>
      </w:r>
      <w:r>
        <w:rPr>
          <w:rFonts w:cs="Arial"/>
          <w:lang w:eastAsia="en-GB"/>
        </w:rPr>
        <w:t xml:space="preserve">. </w:t>
      </w:r>
    </w:p>
    <w:p w14:paraId="32BB2946" w14:textId="77777777" w:rsidR="00DF67E7" w:rsidRDefault="00DF67E7" w:rsidP="00DF67E7">
      <w:pPr>
        <w:ind w:left="-567"/>
        <w:rPr>
          <w:rFonts w:cs="Arial"/>
          <w:lang w:eastAsia="en-GB"/>
        </w:rPr>
      </w:pPr>
    </w:p>
    <w:p w14:paraId="512B37D9" w14:textId="77777777" w:rsidR="00DF67E7" w:rsidRDefault="00DF67E7" w:rsidP="00DF67E7">
      <w:pPr>
        <w:ind w:left="-567"/>
        <w:rPr>
          <w:rFonts w:cs="Arial"/>
          <w:lang w:eastAsia="en-GB"/>
        </w:rPr>
      </w:pPr>
      <w:r>
        <w:rPr>
          <w:rFonts w:cs="Arial"/>
          <w:lang w:eastAsia="en-GB"/>
        </w:rPr>
        <w:t>The performance indicators within these plans will form part of the Councils Corporate Strategy and be reported to Full Council.</w:t>
      </w:r>
    </w:p>
    <w:p w14:paraId="020A5C5F" w14:textId="77777777" w:rsidR="00DF67E7" w:rsidRDefault="00DF67E7" w:rsidP="00DF67E7">
      <w:pPr>
        <w:ind w:left="-567"/>
        <w:rPr>
          <w:rFonts w:ascii="Calibri" w:hAnsi="Calibri" w:cs="Calibri"/>
          <w:lang w:eastAsia="en-GB"/>
        </w:rPr>
      </w:pPr>
    </w:p>
    <w:p w14:paraId="62866880" w14:textId="30E30198" w:rsidR="00DF67E7" w:rsidRDefault="00515A8A" w:rsidP="00DF67E7">
      <w:pPr>
        <w:ind w:left="-567"/>
        <w:rPr>
          <w:rFonts w:cs="Arial"/>
          <w:lang w:eastAsia="en-GB"/>
        </w:rPr>
      </w:pPr>
      <w:r w:rsidRPr="3906653C">
        <w:rPr>
          <w:rFonts w:cs="Arial"/>
          <w:lang w:eastAsia="en-GB"/>
        </w:rPr>
        <w:t xml:space="preserve">The Community </w:t>
      </w:r>
      <w:r w:rsidR="27F51AB3" w:rsidRPr="3906653C">
        <w:rPr>
          <w:rFonts w:cs="Arial"/>
          <w:lang w:eastAsia="en-GB"/>
        </w:rPr>
        <w:t>D</w:t>
      </w:r>
      <w:r w:rsidRPr="3906653C">
        <w:rPr>
          <w:rFonts w:cs="Arial"/>
          <w:lang w:eastAsia="en-GB"/>
        </w:rPr>
        <w:t xml:space="preserve">evelopment </w:t>
      </w:r>
      <w:r w:rsidR="00DF67E7">
        <w:rPr>
          <w:rFonts w:cs="Arial"/>
          <w:lang w:eastAsia="en-GB"/>
        </w:rPr>
        <w:t xml:space="preserve">Service </w:t>
      </w:r>
      <w:r w:rsidR="00DF67E7" w:rsidRPr="3906653C">
        <w:rPr>
          <w:rFonts w:cs="Arial"/>
          <w:lang w:eastAsia="en-GB"/>
        </w:rPr>
        <w:t>Plan</w:t>
      </w:r>
      <w:r w:rsidR="00DF67E7">
        <w:rPr>
          <w:rFonts w:cs="Arial"/>
          <w:lang w:eastAsia="en-GB"/>
        </w:rPr>
        <w:t xml:space="preserve"> will be brought to </w:t>
      </w:r>
      <w:r w:rsidRPr="3906653C">
        <w:rPr>
          <w:rFonts w:cs="Arial"/>
          <w:lang w:eastAsia="en-GB"/>
        </w:rPr>
        <w:t>the next</w:t>
      </w:r>
      <w:r w:rsidR="00DF67E7" w:rsidRPr="3906653C">
        <w:rPr>
          <w:rFonts w:cs="Arial"/>
          <w:lang w:eastAsia="en-GB"/>
        </w:rPr>
        <w:t xml:space="preserve"> meeting</w:t>
      </w:r>
      <w:r w:rsidR="00DF67E7">
        <w:rPr>
          <w:rFonts w:cs="Arial"/>
          <w:lang w:eastAsia="en-GB"/>
        </w:rPr>
        <w:t xml:space="preserve"> of this Committee to consider.</w:t>
      </w:r>
    </w:p>
    <w:p w14:paraId="5963D4FC" w14:textId="77777777" w:rsidR="00DF67E7" w:rsidRDefault="00DF67E7" w:rsidP="00DF67E7">
      <w:pPr>
        <w:rPr>
          <w:rFonts w:cs="Arial"/>
          <w:lang w:eastAsia="en-GB"/>
        </w:rPr>
      </w:pPr>
    </w:p>
    <w:p w14:paraId="65EEBA43" w14:textId="77777777" w:rsidR="00DF67E7" w:rsidRPr="001278DF" w:rsidRDefault="00DF67E7" w:rsidP="00FF5C6F">
      <w:pPr>
        <w:pStyle w:val="Heading3"/>
      </w:pPr>
      <w:r w:rsidRPr="001278DF">
        <w:t xml:space="preserve">Impact Assessment </w:t>
      </w:r>
    </w:p>
    <w:p w14:paraId="126C79B4" w14:textId="77777777" w:rsidR="00DF67E7" w:rsidRDefault="00DF67E7" w:rsidP="00DF67E7">
      <w:pPr>
        <w:ind w:left="-567"/>
        <w:rPr>
          <w:rFonts w:cs="Arial"/>
          <w:lang w:eastAsia="en-GB"/>
        </w:rPr>
      </w:pPr>
      <w:r w:rsidRPr="00213432">
        <w:rPr>
          <w:rFonts w:cs="Arial"/>
          <w:b/>
          <w:bCs/>
          <w:lang w:eastAsia="en-GB"/>
        </w:rPr>
        <w:t>Equalities –</w:t>
      </w:r>
      <w:r>
        <w:rPr>
          <w:rFonts w:cs="Arial"/>
          <w:lang w:eastAsia="en-GB"/>
        </w:rPr>
        <w:t xml:space="preserve"> Services are required to comply with the Equalities Act 2010. </w:t>
      </w:r>
    </w:p>
    <w:p w14:paraId="6685AE4D" w14:textId="60CDA1D9" w:rsidR="00DF67E7" w:rsidRDefault="00DF67E7" w:rsidP="00DF67E7">
      <w:pPr>
        <w:ind w:left="-567"/>
        <w:rPr>
          <w:rFonts w:cs="Arial"/>
          <w:lang w:eastAsia="en-GB"/>
        </w:rPr>
      </w:pPr>
      <w:r w:rsidRPr="00213432">
        <w:rPr>
          <w:rFonts w:cs="Arial"/>
          <w:b/>
          <w:bCs/>
          <w:lang w:eastAsia="en-GB"/>
        </w:rPr>
        <w:t>Environmental –</w:t>
      </w:r>
      <w:r>
        <w:rPr>
          <w:rFonts w:cs="Arial"/>
          <w:lang w:eastAsia="en-GB"/>
        </w:rPr>
        <w:t xml:space="preserve"> The Council has declared a Climate Emergency. A Carbon report has been prepared alongside a mitigation report and action plan for the Council to achieve net zero carbon emissions by 2030</w:t>
      </w:r>
      <w:r w:rsidR="00545A87">
        <w:rPr>
          <w:rFonts w:cs="Arial"/>
          <w:lang w:eastAsia="en-GB"/>
        </w:rPr>
        <w:t>.</w:t>
      </w:r>
      <w:r w:rsidR="005B1C64">
        <w:rPr>
          <w:rFonts w:cs="Arial"/>
          <w:lang w:eastAsia="en-GB"/>
        </w:rPr>
        <w:t xml:space="preserve"> These documents detail </w:t>
      </w:r>
      <w:r w:rsidR="00D17393">
        <w:rPr>
          <w:rFonts w:cs="Arial"/>
          <w:lang w:eastAsia="en-GB"/>
        </w:rPr>
        <w:t>the measures to be implemented by the Services.</w:t>
      </w:r>
    </w:p>
    <w:p w14:paraId="317CBDDA" w14:textId="77777777" w:rsidR="00DF67E7" w:rsidRDefault="00DF67E7" w:rsidP="00DF67E7">
      <w:pPr>
        <w:ind w:left="-567"/>
        <w:rPr>
          <w:rFonts w:cs="Arial"/>
          <w:lang w:eastAsia="en-GB"/>
        </w:rPr>
      </w:pPr>
      <w:r w:rsidRPr="00213432">
        <w:rPr>
          <w:rFonts w:cs="Arial"/>
          <w:b/>
          <w:bCs/>
          <w:lang w:eastAsia="en-GB"/>
        </w:rPr>
        <w:t>Crime and Disorder –</w:t>
      </w:r>
      <w:r>
        <w:rPr>
          <w:rFonts w:cs="Arial"/>
          <w:lang w:eastAsia="en-GB"/>
        </w:rPr>
        <w:t xml:space="preserve"> as detailed with service plans. </w:t>
      </w:r>
    </w:p>
    <w:p w14:paraId="198C3408" w14:textId="77777777" w:rsidR="00DF67E7" w:rsidRDefault="00DF67E7" w:rsidP="00DF67E7">
      <w:pPr>
        <w:ind w:left="-567"/>
        <w:rPr>
          <w:rFonts w:cs="Arial"/>
          <w:lang w:eastAsia="en-GB"/>
        </w:rPr>
      </w:pPr>
      <w:r w:rsidRPr="00213432">
        <w:rPr>
          <w:rFonts w:cs="Arial"/>
          <w:b/>
          <w:bCs/>
          <w:lang w:eastAsia="en-GB"/>
        </w:rPr>
        <w:t>Financial –</w:t>
      </w:r>
      <w:r>
        <w:rPr>
          <w:rFonts w:cs="Arial"/>
          <w:lang w:eastAsia="en-GB"/>
        </w:rPr>
        <w:t xml:space="preserve"> As detailed in the Service plans.</w:t>
      </w:r>
    </w:p>
    <w:p w14:paraId="32B4D699" w14:textId="77777777" w:rsidR="00DF67E7" w:rsidRDefault="00DF67E7" w:rsidP="00DF67E7">
      <w:pPr>
        <w:ind w:left="-567"/>
        <w:rPr>
          <w:rFonts w:cs="Arial"/>
          <w:lang w:eastAsia="en-GB"/>
        </w:rPr>
      </w:pPr>
      <w:r w:rsidRPr="00213432">
        <w:rPr>
          <w:rFonts w:cs="Arial"/>
          <w:b/>
          <w:bCs/>
          <w:lang w:eastAsia="en-GB"/>
        </w:rPr>
        <w:t>Resources –</w:t>
      </w:r>
      <w:r>
        <w:rPr>
          <w:rFonts w:cs="Arial"/>
          <w:lang w:eastAsia="en-GB"/>
        </w:rPr>
        <w:t xml:space="preserve"> Current levels of resource implications are detailed within the plans.</w:t>
      </w:r>
    </w:p>
    <w:p w14:paraId="5E996E31" w14:textId="77777777" w:rsidR="00DF67E7" w:rsidRDefault="00DF67E7" w:rsidP="00DF67E7">
      <w:pPr>
        <w:ind w:left="-567"/>
        <w:rPr>
          <w:rFonts w:cs="Arial"/>
          <w:lang w:eastAsia="en-GB"/>
        </w:rPr>
      </w:pPr>
      <w:r w:rsidRPr="00213432">
        <w:rPr>
          <w:rFonts w:cs="Arial"/>
          <w:b/>
          <w:bCs/>
          <w:lang w:eastAsia="en-GB"/>
        </w:rPr>
        <w:t>Economic –</w:t>
      </w:r>
      <w:r>
        <w:rPr>
          <w:rFonts w:cs="Arial"/>
          <w:lang w:eastAsia="en-GB"/>
        </w:rPr>
        <w:t xml:space="preserve"> As detailed in the plans.</w:t>
      </w:r>
    </w:p>
    <w:p w14:paraId="3F2539FF" w14:textId="5A297F25" w:rsidR="00DF67E7" w:rsidRPr="00596E6E" w:rsidRDefault="006778C2" w:rsidP="003D41E6">
      <w:pPr>
        <w:ind w:left="-567"/>
        <w:rPr>
          <w:rFonts w:cs="Arial"/>
          <w:lang w:eastAsia="en-GB"/>
        </w:rPr>
      </w:pPr>
      <w:r w:rsidRPr="00213432">
        <w:rPr>
          <w:rFonts w:cs="Arial"/>
          <w:b/>
          <w:bCs/>
          <w:lang w:eastAsia="en-GB"/>
        </w:rPr>
        <w:t xml:space="preserve">Strategic priorities </w:t>
      </w:r>
      <w:r w:rsidR="00AB7C49" w:rsidRPr="00213432">
        <w:rPr>
          <w:rFonts w:cs="Arial"/>
          <w:b/>
          <w:bCs/>
          <w:lang w:eastAsia="en-GB"/>
        </w:rPr>
        <w:t>–</w:t>
      </w:r>
      <w:r>
        <w:rPr>
          <w:rFonts w:cs="Arial"/>
          <w:lang w:eastAsia="en-GB"/>
        </w:rPr>
        <w:t xml:space="preserve"> </w:t>
      </w:r>
      <w:r w:rsidR="003D41E6">
        <w:rPr>
          <w:rFonts w:cs="Arial"/>
          <w:lang w:eastAsia="en-GB"/>
        </w:rPr>
        <w:t>As detailed within the Service plans</w:t>
      </w:r>
    </w:p>
    <w:p w14:paraId="3E3A5B5F" w14:textId="77777777" w:rsidR="00596E6E" w:rsidRDefault="00596E6E" w:rsidP="00DF67E7">
      <w:pPr>
        <w:ind w:left="-567"/>
        <w:rPr>
          <w:rFonts w:cs="Arial"/>
          <w:lang w:eastAsia="en-GB"/>
        </w:rPr>
      </w:pPr>
    </w:p>
    <w:p w14:paraId="122ED091" w14:textId="77777777" w:rsidR="00DF67E7" w:rsidRPr="001278DF" w:rsidRDefault="00DF67E7" w:rsidP="00FF5C6F">
      <w:pPr>
        <w:pStyle w:val="Heading3"/>
      </w:pPr>
      <w:r w:rsidRPr="001278DF">
        <w:t>Recommendation</w:t>
      </w:r>
    </w:p>
    <w:p w14:paraId="290417DB" w14:textId="3A93B5FC" w:rsidR="00DF67E7" w:rsidRDefault="00DF67E7" w:rsidP="00DF67E7">
      <w:pPr>
        <w:ind w:left="-567"/>
        <w:rPr>
          <w:rFonts w:cs="Arial"/>
          <w:lang w:eastAsia="en-GB"/>
        </w:rPr>
      </w:pPr>
      <w:r>
        <w:rPr>
          <w:rFonts w:cs="Arial"/>
          <w:lang w:eastAsia="en-GB"/>
        </w:rPr>
        <w:t>The Committee is asked to:</w:t>
      </w:r>
    </w:p>
    <w:p w14:paraId="1D13E37C" w14:textId="65F09DD4" w:rsidR="00DF67E7" w:rsidRDefault="00DF67E7" w:rsidP="00DF67E7">
      <w:pPr>
        <w:rPr>
          <w:rFonts w:cs="Arial"/>
          <w:lang w:eastAsia="en-GB"/>
        </w:rPr>
      </w:pPr>
      <w:r>
        <w:rPr>
          <w:rFonts w:cs="Arial"/>
          <w:lang w:eastAsia="en-GB"/>
        </w:rPr>
        <w:t>a)         Agree any comments on the Service plan</w:t>
      </w:r>
      <w:r w:rsidR="00985371">
        <w:rPr>
          <w:rFonts w:cs="Arial"/>
          <w:lang w:eastAsia="en-GB"/>
        </w:rPr>
        <w:t>s</w:t>
      </w:r>
      <w:r>
        <w:rPr>
          <w:rFonts w:cs="Arial"/>
          <w:lang w:eastAsia="en-GB"/>
        </w:rPr>
        <w:t xml:space="preserve">. </w:t>
      </w:r>
    </w:p>
    <w:p w14:paraId="1F0AC4FF" w14:textId="77777777" w:rsidR="00DF67E7" w:rsidRDefault="00DF67E7" w:rsidP="00DF67E7">
      <w:pPr>
        <w:rPr>
          <w:rFonts w:cs="Arial"/>
          <w:lang w:eastAsia="en-GB"/>
        </w:rPr>
      </w:pPr>
      <w:r>
        <w:rPr>
          <w:rFonts w:cs="Arial"/>
          <w:lang w:eastAsia="en-GB"/>
        </w:rPr>
        <w:t>b)         Recommend the Service plans for adoption.</w:t>
      </w:r>
    </w:p>
    <w:p w14:paraId="619BFCC5" w14:textId="77777777" w:rsidR="00213432" w:rsidRPr="00555A09" w:rsidRDefault="00213432" w:rsidP="00555A09">
      <w:pPr>
        <w:rPr>
          <w:b/>
          <w:bCs/>
        </w:rPr>
      </w:pPr>
    </w:p>
    <w:p w14:paraId="26D87586" w14:textId="07F567F9" w:rsidR="00555A09" w:rsidRDefault="00EA564F" w:rsidP="00565EB5">
      <w:pPr>
        <w:pStyle w:val="Heading2"/>
        <w:ind w:left="-570"/>
      </w:pPr>
      <w:r>
        <w:t xml:space="preserve">Revised Events </w:t>
      </w:r>
      <w:r w:rsidR="006D0074">
        <w:t xml:space="preserve">and Festivals </w:t>
      </w:r>
      <w:r>
        <w:t>Programme 2021</w:t>
      </w:r>
      <w:r w:rsidR="00E95843">
        <w:t xml:space="preserve"> (from Full Council 24.02.21)</w:t>
      </w:r>
    </w:p>
    <w:p w14:paraId="1E6C27C8" w14:textId="363EE837" w:rsidR="00E95843" w:rsidRDefault="00E95843" w:rsidP="00E95843"/>
    <w:p w14:paraId="39AF0E56" w14:textId="333F05ED" w:rsidR="006D0074" w:rsidRPr="001278DF" w:rsidRDefault="006D0074" w:rsidP="00FF5C6F">
      <w:pPr>
        <w:pStyle w:val="Heading3"/>
        <w:rPr>
          <w:rFonts w:eastAsia="Calibri"/>
        </w:rPr>
      </w:pPr>
      <w:r w:rsidRPr="001278DF">
        <w:rPr>
          <w:rFonts w:eastAsia="Calibri"/>
        </w:rPr>
        <w:t xml:space="preserve">Purpose of Report </w:t>
      </w:r>
    </w:p>
    <w:p w14:paraId="3DD1978C" w14:textId="7A877561" w:rsidR="006D0074" w:rsidRPr="006D0074" w:rsidRDefault="006D0074" w:rsidP="00E174C3">
      <w:pPr>
        <w:ind w:left="-567"/>
        <w:rPr>
          <w:rFonts w:eastAsia="Calibri" w:cs="Arial"/>
          <w:b/>
          <w:bCs/>
        </w:rPr>
      </w:pPr>
      <w:r w:rsidRPr="006D0074">
        <w:rPr>
          <w:rFonts w:eastAsia="Calibri" w:cs="Arial"/>
        </w:rPr>
        <w:t xml:space="preserve">To present a revised Events &amp; Festivals Programme that has been amended to </w:t>
      </w:r>
      <w:proofErr w:type="gramStart"/>
      <w:r w:rsidRPr="006D0074">
        <w:rPr>
          <w:rFonts w:eastAsia="Calibri" w:cs="Arial"/>
        </w:rPr>
        <w:t>take into account</w:t>
      </w:r>
      <w:proofErr w:type="gramEnd"/>
      <w:r w:rsidRPr="006D0074">
        <w:rPr>
          <w:rFonts w:eastAsia="Calibri" w:cs="Arial"/>
        </w:rPr>
        <w:t xml:space="preserve"> national Covid restrictions.</w:t>
      </w:r>
    </w:p>
    <w:p w14:paraId="2CAF9CE5" w14:textId="77777777" w:rsidR="006D0074" w:rsidRPr="006D0074" w:rsidRDefault="006D0074" w:rsidP="00E174C3">
      <w:pPr>
        <w:ind w:left="-567"/>
        <w:rPr>
          <w:rFonts w:ascii="Calibri" w:eastAsia="Calibri" w:hAnsi="Calibri"/>
          <w:sz w:val="22"/>
          <w:szCs w:val="22"/>
        </w:rPr>
      </w:pPr>
    </w:p>
    <w:p w14:paraId="40988EC8" w14:textId="13D335D5" w:rsidR="006D0074" w:rsidRPr="001278DF" w:rsidRDefault="006D0074" w:rsidP="00FF5C6F">
      <w:pPr>
        <w:pStyle w:val="Heading3"/>
        <w:rPr>
          <w:rFonts w:eastAsia="Calibri"/>
        </w:rPr>
      </w:pPr>
      <w:r w:rsidRPr="001278DF">
        <w:rPr>
          <w:rFonts w:eastAsia="Calibri"/>
        </w:rPr>
        <w:t>Background</w:t>
      </w:r>
    </w:p>
    <w:p w14:paraId="16FFD4DD" w14:textId="5F6FD6F3" w:rsidR="006D0074" w:rsidRDefault="006D0074" w:rsidP="00E174C3">
      <w:pPr>
        <w:ind w:left="-567"/>
        <w:rPr>
          <w:rFonts w:eastAsia="Calibri" w:cs="Arial"/>
        </w:rPr>
      </w:pPr>
      <w:r w:rsidRPr="006D0074">
        <w:rPr>
          <w:rFonts w:eastAsia="Calibri" w:cs="Arial"/>
        </w:rPr>
        <w:t xml:space="preserve">In December 2020, the Committee agreed the Events &amp; Festivals programme for the town for 2021. This set out a series of events that were either directly organised by the council or which it supported </w:t>
      </w:r>
      <w:proofErr w:type="gramStart"/>
      <w:r w:rsidRPr="006D0074">
        <w:rPr>
          <w:rFonts w:eastAsia="Calibri" w:cs="Arial"/>
        </w:rPr>
        <w:t>through the use of</w:t>
      </w:r>
      <w:proofErr w:type="gramEnd"/>
      <w:r w:rsidRPr="006D0074">
        <w:rPr>
          <w:rFonts w:eastAsia="Calibri" w:cs="Arial"/>
        </w:rPr>
        <w:t xml:space="preserve"> land or provision of advice. The implementation of the Events Programme is the core activity of the council’s Events Team.  </w:t>
      </w:r>
    </w:p>
    <w:p w14:paraId="767EFC57" w14:textId="77777777" w:rsidR="00E174C3" w:rsidRPr="006D0074" w:rsidRDefault="00E174C3" w:rsidP="00E174C3">
      <w:pPr>
        <w:ind w:left="-567"/>
        <w:rPr>
          <w:rFonts w:eastAsia="Calibri" w:cs="Arial"/>
          <w:color w:val="212529"/>
        </w:rPr>
      </w:pPr>
    </w:p>
    <w:p w14:paraId="6F95DF33" w14:textId="75BF4BDC" w:rsidR="006D0074" w:rsidRDefault="006D0074" w:rsidP="00E174C3">
      <w:pPr>
        <w:ind w:left="-567"/>
        <w:rPr>
          <w:rFonts w:eastAsia="Calibri" w:cs="Arial"/>
        </w:rPr>
      </w:pPr>
      <w:r w:rsidRPr="006D0074">
        <w:rPr>
          <w:rFonts w:eastAsia="Calibri" w:cs="Arial"/>
        </w:rPr>
        <w:t xml:space="preserve">Following the publication of the government’s Roadmap out of Lockdown, the Events team has reviewed all events and festivals and produced a revised Programme </w:t>
      </w:r>
      <w:r w:rsidRPr="001979E5">
        <w:rPr>
          <w:rFonts w:eastAsia="Calibri" w:cs="Arial"/>
        </w:rPr>
        <w:t xml:space="preserve">(Appendix </w:t>
      </w:r>
      <w:r w:rsidR="00213432" w:rsidRPr="001979E5">
        <w:rPr>
          <w:rFonts w:eastAsia="Calibri" w:cs="Arial"/>
        </w:rPr>
        <w:t>D</w:t>
      </w:r>
      <w:r w:rsidRPr="001979E5">
        <w:rPr>
          <w:rFonts w:eastAsia="Calibri" w:cs="Arial"/>
        </w:rPr>
        <w:t>)</w:t>
      </w:r>
      <w:r w:rsidRPr="006D0074">
        <w:rPr>
          <w:rFonts w:eastAsia="Calibri" w:cs="Arial"/>
          <w:color w:val="FF0000"/>
        </w:rPr>
        <w:t xml:space="preserve"> </w:t>
      </w:r>
      <w:r w:rsidRPr="006D0074">
        <w:rPr>
          <w:rFonts w:eastAsia="Calibri" w:cs="Arial"/>
        </w:rPr>
        <w:t xml:space="preserve">with necessary mitigation measures </w:t>
      </w:r>
      <w:proofErr w:type="gramStart"/>
      <w:r w:rsidRPr="006D0074">
        <w:rPr>
          <w:rFonts w:eastAsia="Calibri" w:cs="Arial"/>
        </w:rPr>
        <w:t>in order to</w:t>
      </w:r>
      <w:proofErr w:type="gramEnd"/>
      <w:r w:rsidRPr="006D0074">
        <w:rPr>
          <w:rFonts w:eastAsia="Calibri" w:cs="Arial"/>
        </w:rPr>
        <w:t xml:space="preserve"> meet the requirements of national restrictions on events. These proposals were presented to the Tourism, Events, Arts &amp; Festivals working group on 25</w:t>
      </w:r>
      <w:r w:rsidRPr="006D0074">
        <w:rPr>
          <w:rFonts w:eastAsia="Calibri" w:cs="Arial"/>
          <w:vertAlign w:val="superscript"/>
        </w:rPr>
        <w:t>th</w:t>
      </w:r>
      <w:r w:rsidRPr="006D0074">
        <w:rPr>
          <w:rFonts w:eastAsia="Calibri" w:cs="Arial"/>
        </w:rPr>
        <w:t xml:space="preserve"> March and were supported. </w:t>
      </w:r>
    </w:p>
    <w:p w14:paraId="46CE3986" w14:textId="77777777" w:rsidR="00714E00" w:rsidRPr="006D0074" w:rsidRDefault="00714E00" w:rsidP="00E174C3">
      <w:pPr>
        <w:ind w:left="-567"/>
        <w:rPr>
          <w:rFonts w:eastAsia="Calibri" w:cs="Arial"/>
        </w:rPr>
      </w:pPr>
    </w:p>
    <w:p w14:paraId="63A09B37" w14:textId="77777777" w:rsidR="006D0074" w:rsidRPr="006D0074" w:rsidRDefault="006D0074" w:rsidP="00E174C3">
      <w:pPr>
        <w:ind w:left="-567"/>
        <w:rPr>
          <w:rFonts w:eastAsia="Calibri" w:cs="Arial"/>
        </w:rPr>
      </w:pPr>
      <w:r w:rsidRPr="006D0074">
        <w:rPr>
          <w:rFonts w:eastAsia="Calibri" w:cs="Arial"/>
        </w:rPr>
        <w:t>The revised Events &amp; Festivals Programme 2021, incorporating Covid-compliant mitigation measures is, therefore, presented to the Committee for approval.</w:t>
      </w:r>
    </w:p>
    <w:p w14:paraId="236F7834" w14:textId="77777777" w:rsidR="006D0074" w:rsidRPr="006D0074" w:rsidRDefault="006D0074" w:rsidP="00E174C3">
      <w:pPr>
        <w:ind w:left="-567"/>
        <w:rPr>
          <w:rFonts w:ascii="Calibri" w:eastAsia="Calibri" w:hAnsi="Calibri"/>
          <w:sz w:val="22"/>
          <w:szCs w:val="22"/>
        </w:rPr>
      </w:pPr>
    </w:p>
    <w:p w14:paraId="066339F6" w14:textId="28C4F2F7" w:rsidR="006D0074" w:rsidRPr="001278DF" w:rsidRDefault="006D0074" w:rsidP="00FF5C6F">
      <w:pPr>
        <w:pStyle w:val="Heading3"/>
        <w:rPr>
          <w:rFonts w:eastAsia="Calibri"/>
        </w:rPr>
      </w:pPr>
      <w:r w:rsidRPr="001278DF">
        <w:rPr>
          <w:rFonts w:eastAsia="Calibri"/>
        </w:rPr>
        <w:t>Impact Assessment</w:t>
      </w:r>
    </w:p>
    <w:p w14:paraId="27B34864" w14:textId="1B9AE4F8" w:rsidR="006D0074" w:rsidRPr="006D0074" w:rsidRDefault="006D0074" w:rsidP="00E174C3">
      <w:pPr>
        <w:ind w:left="-567"/>
        <w:rPr>
          <w:rFonts w:eastAsia="Calibri" w:cs="Arial"/>
        </w:rPr>
      </w:pPr>
      <w:r w:rsidRPr="006D0074">
        <w:rPr>
          <w:rFonts w:eastAsia="Calibri" w:cs="Arial"/>
          <w:b/>
          <w:bCs/>
        </w:rPr>
        <w:t>Equalities</w:t>
      </w:r>
      <w:r w:rsidR="00CB20D7">
        <w:rPr>
          <w:rFonts w:eastAsia="Calibri" w:cs="Arial"/>
        </w:rPr>
        <w:t xml:space="preserve"> - </w:t>
      </w:r>
      <w:r w:rsidRPr="006D0074">
        <w:rPr>
          <w:rFonts w:eastAsia="Calibri" w:cs="Arial"/>
        </w:rPr>
        <w:t>The programme seeks to encourage events that are accessible and welcoming to all sections of the community.</w:t>
      </w:r>
    </w:p>
    <w:p w14:paraId="23ECFCBF" w14:textId="5E8AA0BF" w:rsidR="006D0074" w:rsidRPr="006D0074" w:rsidRDefault="006D0074" w:rsidP="00E174C3">
      <w:pPr>
        <w:ind w:left="-567"/>
        <w:rPr>
          <w:rFonts w:eastAsia="Calibri" w:cs="Arial"/>
        </w:rPr>
      </w:pPr>
      <w:r w:rsidRPr="006D0074">
        <w:rPr>
          <w:rFonts w:eastAsia="Calibri" w:cs="Arial"/>
          <w:b/>
          <w:bCs/>
        </w:rPr>
        <w:t>Environmental</w:t>
      </w:r>
      <w:r w:rsidR="00CB20D7">
        <w:rPr>
          <w:rFonts w:eastAsia="Calibri" w:cs="Arial"/>
        </w:rPr>
        <w:t xml:space="preserve"> - </w:t>
      </w:r>
      <w:r w:rsidRPr="006D0074">
        <w:rPr>
          <w:rFonts w:eastAsia="Calibri" w:cs="Arial"/>
        </w:rPr>
        <w:t xml:space="preserve">All events should be designed and managed in accordance with the ‘green’ guidelines as set out in the council’s Events &amp; Festivals Policy </w:t>
      </w:r>
      <w:proofErr w:type="gramStart"/>
      <w:r w:rsidRPr="006D0074">
        <w:rPr>
          <w:rFonts w:eastAsia="Calibri" w:cs="Arial"/>
        </w:rPr>
        <w:t>in order to</w:t>
      </w:r>
      <w:proofErr w:type="gramEnd"/>
      <w:r w:rsidRPr="006D0074">
        <w:rPr>
          <w:rFonts w:eastAsia="Calibri" w:cs="Arial"/>
        </w:rPr>
        <w:t xml:space="preserve"> mitigate any environmental impact.</w:t>
      </w:r>
    </w:p>
    <w:p w14:paraId="55A8EBC0" w14:textId="083CCD05" w:rsidR="006D0074" w:rsidRPr="006D0074" w:rsidRDefault="006D0074" w:rsidP="00E174C3">
      <w:pPr>
        <w:ind w:left="-567"/>
        <w:rPr>
          <w:rFonts w:eastAsia="Calibri" w:cs="Arial"/>
        </w:rPr>
      </w:pPr>
      <w:r w:rsidRPr="006D0074">
        <w:rPr>
          <w:rFonts w:eastAsia="Calibri" w:cs="Arial"/>
          <w:b/>
          <w:bCs/>
        </w:rPr>
        <w:t>Crime and Disorder</w:t>
      </w:r>
      <w:r w:rsidR="00CB20D7">
        <w:rPr>
          <w:rFonts w:eastAsia="Calibri" w:cs="Arial"/>
        </w:rPr>
        <w:t xml:space="preserve"> - </w:t>
      </w:r>
      <w:r w:rsidRPr="006D0074">
        <w:rPr>
          <w:rFonts w:eastAsia="Calibri" w:cs="Arial"/>
        </w:rPr>
        <w:t>All events must consider community safety issues at an early stage and consult with the Safety Advisory Group for Dorset.</w:t>
      </w:r>
    </w:p>
    <w:p w14:paraId="4C68FFB6" w14:textId="133E06C7" w:rsidR="006D0074" w:rsidRPr="006D0074" w:rsidRDefault="006D0074" w:rsidP="00E174C3">
      <w:pPr>
        <w:ind w:left="-567"/>
        <w:rPr>
          <w:rFonts w:eastAsia="Calibri" w:cs="Arial"/>
        </w:rPr>
      </w:pPr>
      <w:r w:rsidRPr="006D0074">
        <w:rPr>
          <w:rFonts w:eastAsia="Calibri" w:cs="Arial"/>
          <w:b/>
          <w:bCs/>
        </w:rPr>
        <w:t>Financial</w:t>
      </w:r>
      <w:r w:rsidR="00CB20D7">
        <w:rPr>
          <w:rFonts w:eastAsia="Calibri" w:cs="Arial"/>
        </w:rPr>
        <w:t xml:space="preserve"> - </w:t>
      </w:r>
      <w:r w:rsidRPr="006D0074">
        <w:rPr>
          <w:rFonts w:eastAsia="Calibri" w:cs="Arial"/>
        </w:rPr>
        <w:t>Any events will be undertaken within existing budgets and if organised by a third party on council land then scale of charges as set out in the council’s Events &amp; Festivals Policy will apply.</w:t>
      </w:r>
    </w:p>
    <w:p w14:paraId="7326D696" w14:textId="1312D0B6" w:rsidR="006D0074" w:rsidRPr="006D0074" w:rsidRDefault="006D0074" w:rsidP="00E174C3">
      <w:pPr>
        <w:ind w:left="-567"/>
        <w:rPr>
          <w:rFonts w:eastAsia="Calibri" w:cs="Arial"/>
          <w:color w:val="002060"/>
          <w:lang w:eastAsia="en-GB"/>
        </w:rPr>
      </w:pPr>
      <w:r w:rsidRPr="006D0074">
        <w:rPr>
          <w:rFonts w:eastAsia="Calibri" w:cs="Arial"/>
          <w:b/>
          <w:bCs/>
        </w:rPr>
        <w:t>Resources</w:t>
      </w:r>
      <w:r w:rsidR="00CB20D7">
        <w:rPr>
          <w:rFonts w:eastAsia="Calibri" w:cs="Arial"/>
        </w:rPr>
        <w:t xml:space="preserve"> - </w:t>
      </w:r>
      <w:r w:rsidRPr="006D0074">
        <w:rPr>
          <w:rFonts w:eastAsia="Calibri" w:cs="Arial"/>
        </w:rPr>
        <w:t>The administration of requests for events to take place on council property can be accommodated within the existing resources of the council’s Events team.</w:t>
      </w:r>
    </w:p>
    <w:p w14:paraId="340320CB" w14:textId="2362DBFF" w:rsidR="006D0074" w:rsidRPr="006D0074" w:rsidRDefault="006D0074" w:rsidP="00E174C3">
      <w:pPr>
        <w:ind w:left="-567"/>
        <w:rPr>
          <w:rFonts w:eastAsia="Calibri" w:cs="Arial"/>
        </w:rPr>
      </w:pPr>
      <w:r w:rsidRPr="006D0074">
        <w:rPr>
          <w:rFonts w:eastAsia="Calibri" w:cs="Arial"/>
          <w:b/>
          <w:bCs/>
        </w:rPr>
        <w:t>Economic</w:t>
      </w:r>
      <w:r w:rsidR="00CB20D7">
        <w:rPr>
          <w:rFonts w:eastAsia="Calibri" w:cs="Arial"/>
        </w:rPr>
        <w:t xml:space="preserve"> - </w:t>
      </w:r>
      <w:r w:rsidRPr="006D0074">
        <w:rPr>
          <w:rFonts w:eastAsia="Calibri" w:cs="Arial"/>
        </w:rPr>
        <w:t>The events and festivals taking place within the town and which attract visitors, will bring benefits for the local economy.</w:t>
      </w:r>
    </w:p>
    <w:p w14:paraId="770DDF96" w14:textId="68C63CD7" w:rsidR="006D0074" w:rsidRPr="006D0074" w:rsidRDefault="006D0074" w:rsidP="00E174C3">
      <w:pPr>
        <w:ind w:left="-567"/>
        <w:rPr>
          <w:rFonts w:eastAsia="Calibri" w:cs="Arial"/>
        </w:rPr>
      </w:pPr>
      <w:r w:rsidRPr="006D0074">
        <w:rPr>
          <w:rFonts w:eastAsia="Calibri" w:cs="Arial"/>
          <w:b/>
          <w:bCs/>
        </w:rPr>
        <w:t>Risk Management</w:t>
      </w:r>
      <w:r w:rsidR="00CB20D7">
        <w:rPr>
          <w:rFonts w:eastAsia="Calibri" w:cs="Arial"/>
        </w:rPr>
        <w:t xml:space="preserve"> - </w:t>
      </w:r>
      <w:r w:rsidRPr="006D0074">
        <w:rPr>
          <w:rFonts w:eastAsia="Calibri" w:cs="Arial"/>
        </w:rPr>
        <w:t xml:space="preserve">Where events and festivals take place, either organised by the council or third parties, then the organisers will be expected to assess risks and put in place all necessary mitigations measures in consultation with the statutory agencies. </w:t>
      </w:r>
    </w:p>
    <w:p w14:paraId="6A478782" w14:textId="11518848" w:rsidR="006D0074" w:rsidRPr="006D0074" w:rsidRDefault="006D0074" w:rsidP="00E174C3">
      <w:pPr>
        <w:ind w:left="-567"/>
        <w:rPr>
          <w:rFonts w:eastAsia="Calibri" w:cs="Arial"/>
        </w:rPr>
      </w:pPr>
      <w:r w:rsidRPr="006D0074">
        <w:rPr>
          <w:rFonts w:eastAsia="Calibri" w:cs="Arial"/>
          <w:b/>
          <w:bCs/>
        </w:rPr>
        <w:t>Strategic Priorities</w:t>
      </w:r>
      <w:r w:rsidR="00CB20D7">
        <w:rPr>
          <w:rFonts w:eastAsia="Calibri" w:cs="Arial"/>
          <w:b/>
          <w:bCs/>
        </w:rPr>
        <w:t xml:space="preserve"> </w:t>
      </w:r>
      <w:r w:rsidR="00CB20D7" w:rsidRPr="00CB20D7">
        <w:rPr>
          <w:rFonts w:eastAsia="Calibri" w:cs="Arial"/>
        </w:rPr>
        <w:t xml:space="preserve">- </w:t>
      </w:r>
      <w:r w:rsidRPr="006D0074">
        <w:rPr>
          <w:rFonts w:eastAsia="Calibri" w:cs="Arial"/>
        </w:rPr>
        <w:t xml:space="preserve">The Events Programme seeks to promote opportunities for the economic wellbeing of the area as part of the visitor economy.  </w:t>
      </w:r>
    </w:p>
    <w:p w14:paraId="4748AF13" w14:textId="77777777" w:rsidR="00E174C3" w:rsidRPr="006D0074" w:rsidRDefault="00E174C3" w:rsidP="00E174C3">
      <w:pPr>
        <w:ind w:left="-567"/>
        <w:rPr>
          <w:rFonts w:eastAsia="Calibri" w:cs="Arial"/>
        </w:rPr>
      </w:pPr>
    </w:p>
    <w:p w14:paraId="5526768B" w14:textId="26A9A541" w:rsidR="006D0074" w:rsidRPr="001278DF" w:rsidRDefault="006D0074" w:rsidP="00FF5C6F">
      <w:pPr>
        <w:pStyle w:val="Heading3"/>
        <w:rPr>
          <w:rFonts w:eastAsia="Calibri"/>
        </w:rPr>
      </w:pPr>
      <w:r w:rsidRPr="001278DF">
        <w:rPr>
          <w:rFonts w:eastAsia="Calibri"/>
        </w:rPr>
        <w:t>Recommendation</w:t>
      </w:r>
    </w:p>
    <w:p w14:paraId="56776D7E" w14:textId="627685C9" w:rsidR="00E95843" w:rsidRPr="00714E00" w:rsidRDefault="006D0074" w:rsidP="00714E00">
      <w:pPr>
        <w:ind w:left="-567"/>
        <w:rPr>
          <w:rFonts w:eastAsia="Calibri" w:cs="Arial"/>
          <w:color w:val="FF0000"/>
        </w:rPr>
      </w:pPr>
      <w:r w:rsidRPr="006D0074">
        <w:rPr>
          <w:rFonts w:eastAsia="Calibri" w:cs="Arial"/>
        </w:rPr>
        <w:t xml:space="preserve">That the committee approves the revised Events &amp; Festivals Programme for 2021 </w:t>
      </w:r>
      <w:r w:rsidRPr="001979E5">
        <w:rPr>
          <w:rFonts w:eastAsia="Calibri" w:cs="Arial"/>
        </w:rPr>
        <w:t xml:space="preserve">(Appendix </w:t>
      </w:r>
      <w:r w:rsidR="00346AFF" w:rsidRPr="001979E5">
        <w:rPr>
          <w:rFonts w:eastAsia="Calibri" w:cs="Arial"/>
        </w:rPr>
        <w:t>D</w:t>
      </w:r>
      <w:r w:rsidRPr="001979E5">
        <w:rPr>
          <w:rFonts w:eastAsia="Calibri" w:cs="Arial"/>
        </w:rPr>
        <w:t>).</w:t>
      </w:r>
    </w:p>
    <w:p w14:paraId="1AE01C20" w14:textId="7FE5FC1B" w:rsidR="00346AFF" w:rsidRDefault="00346AFF" w:rsidP="00E95843"/>
    <w:p w14:paraId="3505A2BA" w14:textId="77777777" w:rsidR="00CB20D7" w:rsidRDefault="00CB20D7" w:rsidP="00E95843"/>
    <w:p w14:paraId="11B5AE27" w14:textId="1DAC1880" w:rsidR="00E95843" w:rsidRDefault="00E95843" w:rsidP="00E95843">
      <w:pPr>
        <w:pStyle w:val="Heading2"/>
        <w:ind w:left="-570"/>
      </w:pPr>
      <w:r>
        <w:lastRenderedPageBreak/>
        <w:t xml:space="preserve">Covid Community Recovery Action Plan </w:t>
      </w:r>
    </w:p>
    <w:p w14:paraId="399616FD" w14:textId="77777777" w:rsidR="005C31DA" w:rsidRDefault="005C31DA" w:rsidP="005C31DA">
      <w:pPr>
        <w:rPr>
          <w:b/>
          <w:bCs/>
        </w:rPr>
      </w:pPr>
    </w:p>
    <w:p w14:paraId="7537BE20" w14:textId="5D6154B0" w:rsidR="00F26092" w:rsidRPr="001278DF" w:rsidRDefault="00F26092" w:rsidP="00FF5C6F">
      <w:pPr>
        <w:pStyle w:val="Heading3"/>
      </w:pPr>
      <w:r w:rsidRPr="001278DF">
        <w:t xml:space="preserve">Purpose of Report </w:t>
      </w:r>
    </w:p>
    <w:p w14:paraId="7685B9B3" w14:textId="77777777" w:rsidR="00F26092" w:rsidRPr="00F26092" w:rsidRDefault="00F26092" w:rsidP="00F26092">
      <w:pPr>
        <w:ind w:left="-567"/>
        <w:rPr>
          <w:b/>
          <w:bCs/>
        </w:rPr>
      </w:pPr>
      <w:r w:rsidRPr="00F26092">
        <w:t>To propose the allocation of the ‘Covid recovery’ budget of the Community Development service.</w:t>
      </w:r>
    </w:p>
    <w:p w14:paraId="0331ED69" w14:textId="77777777" w:rsidR="00F26092" w:rsidRPr="00F26092" w:rsidRDefault="00F26092" w:rsidP="00F26092">
      <w:pPr>
        <w:ind w:left="-567"/>
      </w:pPr>
    </w:p>
    <w:p w14:paraId="2D6D7F7B" w14:textId="79FADBD2" w:rsidR="00F26092" w:rsidRPr="001278DF" w:rsidRDefault="00F26092" w:rsidP="00FF5C6F">
      <w:pPr>
        <w:pStyle w:val="Heading3"/>
      </w:pPr>
      <w:r w:rsidRPr="001278DF">
        <w:t>Background</w:t>
      </w:r>
    </w:p>
    <w:p w14:paraId="5CC05D36" w14:textId="4F431926" w:rsidR="00F26092" w:rsidRDefault="00F26092" w:rsidP="00F26092">
      <w:pPr>
        <w:ind w:left="-567"/>
        <w:rPr>
          <w:rFonts w:eastAsia="Calibri" w:cs="Arial"/>
        </w:rPr>
      </w:pPr>
      <w:r w:rsidRPr="00F26092">
        <w:rPr>
          <w:rFonts w:eastAsia="Calibri" w:cs="Arial"/>
        </w:rPr>
        <w:t>In its budget for 2021-21, the council allocated an addition £6,000 to the Community Development service to assist with extra activities to assist Weymouth’s community to recover from the adverse social impacts of Covid-19 restrictions. This is in addition to the recurring £5,000 ‘development initiatives’ budget that is used by the service to undertake its activities on an annual basis.</w:t>
      </w:r>
    </w:p>
    <w:p w14:paraId="240D412D" w14:textId="77777777" w:rsidR="00F26092" w:rsidRPr="00F26092" w:rsidRDefault="00F26092" w:rsidP="00F26092">
      <w:pPr>
        <w:ind w:left="-567"/>
        <w:rPr>
          <w:rFonts w:eastAsia="Calibri" w:cs="Arial"/>
        </w:rPr>
      </w:pPr>
    </w:p>
    <w:p w14:paraId="5AC4D50E" w14:textId="5C28B7A5" w:rsidR="00F26092" w:rsidRDefault="00F26092" w:rsidP="00F26092">
      <w:pPr>
        <w:ind w:left="-567"/>
        <w:rPr>
          <w:rFonts w:eastAsia="Calibri" w:cs="Arial"/>
        </w:rPr>
      </w:pPr>
      <w:r w:rsidRPr="00F26092">
        <w:rPr>
          <w:rFonts w:eastAsia="Calibri" w:cs="Arial"/>
        </w:rPr>
        <w:t>Officers have met to develop an action plan to assist our communities and the town centre to recover from the pandemic restrictions and this plan will evolve over coming weeks as the government’s Roadmap Out of Lockdown progresses and any long-term restrictions on community activity become clear. The Member Champion for Community Development has also been involved in these discussions.</w:t>
      </w:r>
    </w:p>
    <w:p w14:paraId="6E4179F7" w14:textId="77777777" w:rsidR="00F26092" w:rsidRPr="00F26092" w:rsidRDefault="00F26092" w:rsidP="00F26092">
      <w:pPr>
        <w:ind w:left="-567"/>
        <w:rPr>
          <w:rFonts w:eastAsia="Calibri" w:cs="Arial"/>
        </w:rPr>
      </w:pPr>
    </w:p>
    <w:p w14:paraId="4C2E5E44" w14:textId="7A9039B5" w:rsidR="00F26092" w:rsidRDefault="00F26092" w:rsidP="00F26092">
      <w:pPr>
        <w:ind w:left="-567"/>
        <w:rPr>
          <w:rFonts w:eastAsia="Calibri" w:cs="Arial"/>
        </w:rPr>
      </w:pPr>
      <w:r w:rsidRPr="00F26092">
        <w:rPr>
          <w:rFonts w:eastAsia="Calibri" w:cs="Arial"/>
        </w:rPr>
        <w:t>However, in the short-term, officers from Communications, Town Centre Management and Community Development will work together to this theme making use of the new Covid Recovery budget and existing budgets. It is proposed that the Covid Recovery budget (£6,000) and Development Initiatives budget (£5,000) are allocated as follows:</w:t>
      </w:r>
    </w:p>
    <w:p w14:paraId="129CD346" w14:textId="77777777" w:rsidR="00F26092" w:rsidRPr="00F26092" w:rsidRDefault="00F26092" w:rsidP="00F26092">
      <w:pPr>
        <w:rPr>
          <w:rFonts w:eastAsia="Calibri" w:cs="Arial"/>
        </w:rPr>
      </w:pPr>
    </w:p>
    <w:p w14:paraId="29E32AED" w14:textId="77777777" w:rsidR="00F26092" w:rsidRPr="00F26092" w:rsidRDefault="00F26092" w:rsidP="00F26092">
      <w:pPr>
        <w:numPr>
          <w:ilvl w:val="0"/>
          <w:numId w:val="11"/>
        </w:numPr>
        <w:spacing w:after="160" w:line="259" w:lineRule="auto"/>
        <w:ind w:left="567"/>
        <w:contextualSpacing/>
        <w:rPr>
          <w:rFonts w:eastAsia="Calibri" w:cs="Arial"/>
        </w:rPr>
      </w:pPr>
      <w:r w:rsidRPr="00F26092">
        <w:rPr>
          <w:rFonts w:eastAsia="Calibri" w:cs="Arial"/>
        </w:rPr>
        <w:t>£5,000 – Addressing rise in mental health issues: working with Dorset Mind, Dorset Mental Health Forum, Help &amp; Kindness and community groups (</w:t>
      </w:r>
      <w:proofErr w:type="gramStart"/>
      <w:r w:rsidRPr="00F26092">
        <w:rPr>
          <w:rFonts w:eastAsia="Calibri" w:cs="Arial"/>
        </w:rPr>
        <w:t>e.g.</w:t>
      </w:r>
      <w:proofErr w:type="gramEnd"/>
      <w:r w:rsidRPr="00F26092">
        <w:rPr>
          <w:rFonts w:eastAsia="Calibri" w:cs="Arial"/>
        </w:rPr>
        <w:t xml:space="preserve"> Let’s Make It group) to promote an understanding of the importance of mental health and social gatherings.</w:t>
      </w:r>
    </w:p>
    <w:p w14:paraId="0AF27FDF" w14:textId="77777777" w:rsidR="00F26092" w:rsidRPr="00F26092" w:rsidRDefault="00F26092" w:rsidP="00F26092">
      <w:pPr>
        <w:numPr>
          <w:ilvl w:val="0"/>
          <w:numId w:val="11"/>
        </w:numPr>
        <w:spacing w:after="160" w:line="259" w:lineRule="auto"/>
        <w:ind w:left="567"/>
        <w:contextualSpacing/>
        <w:rPr>
          <w:rFonts w:eastAsia="Calibri" w:cs="Arial"/>
        </w:rPr>
      </w:pPr>
      <w:r w:rsidRPr="00F26092">
        <w:rPr>
          <w:rFonts w:eastAsia="Calibri" w:cs="Arial"/>
        </w:rPr>
        <w:t>£3,000 – Addressing impact on physical health: working with Primary Care Network and Weymouth Health &amp; Wellbeing Board.  Promote the health walks initiative and other activities to address obesity.</w:t>
      </w:r>
    </w:p>
    <w:p w14:paraId="14204337" w14:textId="77777777" w:rsidR="00F26092" w:rsidRPr="00F26092" w:rsidRDefault="00F26092" w:rsidP="00F26092">
      <w:pPr>
        <w:numPr>
          <w:ilvl w:val="0"/>
          <w:numId w:val="11"/>
        </w:numPr>
        <w:spacing w:after="160" w:line="259" w:lineRule="auto"/>
        <w:ind w:left="567"/>
        <w:contextualSpacing/>
        <w:rPr>
          <w:rFonts w:eastAsia="Calibri" w:cs="Arial"/>
        </w:rPr>
      </w:pPr>
      <w:r w:rsidRPr="00F26092">
        <w:rPr>
          <w:rFonts w:eastAsia="Calibri" w:cs="Arial"/>
        </w:rPr>
        <w:t>£1,000 – Addressing economic impacts:  working with the Town Centre Manager and Weymouth BID and Chamber of Commerce to promote Kickstarter scheme and community schemes that develop skills (</w:t>
      </w:r>
      <w:proofErr w:type="gramStart"/>
      <w:r w:rsidRPr="00F26092">
        <w:rPr>
          <w:rFonts w:eastAsia="Calibri" w:cs="Arial"/>
        </w:rPr>
        <w:t>e.g.</w:t>
      </w:r>
      <w:proofErr w:type="gramEnd"/>
      <w:r w:rsidRPr="00F26092">
        <w:rPr>
          <w:rFonts w:eastAsia="Calibri" w:cs="Arial"/>
        </w:rPr>
        <w:t xml:space="preserve"> Repair Café).</w:t>
      </w:r>
    </w:p>
    <w:p w14:paraId="34BF471C" w14:textId="2561DD87" w:rsidR="00F26092" w:rsidRDefault="00F26092" w:rsidP="00F26092">
      <w:pPr>
        <w:numPr>
          <w:ilvl w:val="0"/>
          <w:numId w:val="11"/>
        </w:numPr>
        <w:spacing w:after="160" w:line="259" w:lineRule="auto"/>
        <w:ind w:left="567"/>
        <w:contextualSpacing/>
        <w:rPr>
          <w:rFonts w:eastAsia="Calibri" w:cs="Arial"/>
        </w:rPr>
      </w:pPr>
      <w:r w:rsidRPr="00F26092">
        <w:rPr>
          <w:rFonts w:eastAsia="Calibri" w:cs="Arial"/>
        </w:rPr>
        <w:t>£2,000 – Rise in certain types of crime (</w:t>
      </w:r>
      <w:proofErr w:type="gramStart"/>
      <w:r w:rsidRPr="00F26092">
        <w:rPr>
          <w:rFonts w:eastAsia="Calibri" w:cs="Arial"/>
        </w:rPr>
        <w:t>e.g.</w:t>
      </w:r>
      <w:proofErr w:type="gramEnd"/>
      <w:r w:rsidRPr="00F26092">
        <w:rPr>
          <w:rFonts w:eastAsia="Calibri" w:cs="Arial"/>
        </w:rPr>
        <w:t xml:space="preserve"> domestic violence and cyber-crime): work with the CAB and other services promote information that help those vulnerable to these types of crime to seek support.</w:t>
      </w:r>
    </w:p>
    <w:p w14:paraId="367C4741" w14:textId="77777777" w:rsidR="00F26092" w:rsidRPr="00F26092" w:rsidRDefault="00F26092" w:rsidP="00F26092">
      <w:pPr>
        <w:spacing w:after="160" w:line="259" w:lineRule="auto"/>
        <w:ind w:left="567"/>
        <w:contextualSpacing/>
        <w:rPr>
          <w:rFonts w:eastAsia="Calibri" w:cs="Arial"/>
        </w:rPr>
      </w:pPr>
    </w:p>
    <w:p w14:paraId="2917C481" w14:textId="58C65FD4" w:rsidR="00F26092" w:rsidRDefault="00F26092" w:rsidP="004314B7">
      <w:pPr>
        <w:ind w:left="-567"/>
        <w:rPr>
          <w:rFonts w:eastAsia="Calibri" w:cs="Arial"/>
        </w:rPr>
      </w:pPr>
      <w:r w:rsidRPr="00F26092">
        <w:rPr>
          <w:rFonts w:eastAsia="Calibri" w:cs="Arial"/>
        </w:rPr>
        <w:t>The exact details for implementing the above areas of action will be agreed via regular liaison with the Community Development Member Champion.</w:t>
      </w:r>
    </w:p>
    <w:p w14:paraId="4D573257" w14:textId="77777777" w:rsidR="00F26092" w:rsidRPr="00F26092" w:rsidRDefault="00F26092" w:rsidP="004314B7">
      <w:pPr>
        <w:ind w:left="-567"/>
        <w:rPr>
          <w:rFonts w:eastAsia="Calibri" w:cs="Arial"/>
        </w:rPr>
      </w:pPr>
    </w:p>
    <w:p w14:paraId="47966A3C" w14:textId="66D024E4" w:rsidR="00F26092" w:rsidRPr="001278DF" w:rsidRDefault="00F26092" w:rsidP="00FF5C6F">
      <w:pPr>
        <w:pStyle w:val="Heading3"/>
      </w:pPr>
      <w:r w:rsidRPr="001278DF">
        <w:t>Impact Assessment</w:t>
      </w:r>
    </w:p>
    <w:p w14:paraId="70766493" w14:textId="77777777" w:rsidR="00F26092" w:rsidRPr="00F26092" w:rsidRDefault="00F26092" w:rsidP="004314B7">
      <w:pPr>
        <w:ind w:left="-567"/>
      </w:pPr>
      <w:r w:rsidRPr="00F26092">
        <w:rPr>
          <w:b/>
          <w:bCs/>
        </w:rPr>
        <w:t>Equalities –</w:t>
      </w:r>
      <w:r w:rsidRPr="00F26092">
        <w:t xml:space="preserve"> The plan of action seeks to focus on those sections of the community most in need of support and assistance in accessing services.</w:t>
      </w:r>
    </w:p>
    <w:p w14:paraId="08FD4102" w14:textId="77777777" w:rsidR="00F26092" w:rsidRPr="00F26092" w:rsidRDefault="00F26092" w:rsidP="004314B7">
      <w:pPr>
        <w:ind w:left="-567"/>
      </w:pPr>
      <w:r w:rsidRPr="00F26092">
        <w:rPr>
          <w:b/>
          <w:bCs/>
        </w:rPr>
        <w:t>Environmental –</w:t>
      </w:r>
      <w:r w:rsidRPr="00F26092">
        <w:t xml:space="preserve"> No implications.</w:t>
      </w:r>
    </w:p>
    <w:p w14:paraId="76B3A8E3" w14:textId="77777777" w:rsidR="00F26092" w:rsidRPr="00F26092" w:rsidRDefault="00F26092" w:rsidP="004314B7">
      <w:pPr>
        <w:ind w:left="-567"/>
      </w:pPr>
      <w:r w:rsidRPr="00F26092">
        <w:rPr>
          <w:b/>
          <w:bCs/>
        </w:rPr>
        <w:t>Financial –</w:t>
      </w:r>
      <w:r w:rsidRPr="00F26092">
        <w:t xml:space="preserve"> The budget has been agreed. </w:t>
      </w:r>
    </w:p>
    <w:p w14:paraId="65631163" w14:textId="77777777" w:rsidR="00F26092" w:rsidRPr="00F26092" w:rsidRDefault="00F26092" w:rsidP="004314B7">
      <w:pPr>
        <w:ind w:left="-567"/>
      </w:pPr>
      <w:r w:rsidRPr="00F26092">
        <w:rPr>
          <w:b/>
          <w:bCs/>
        </w:rPr>
        <w:lastRenderedPageBreak/>
        <w:t>Economic –</w:t>
      </w:r>
      <w:r w:rsidRPr="00F26092">
        <w:t xml:space="preserve"> The plan of action will seek to support those in need of assistance with skills and seeking employment.</w:t>
      </w:r>
    </w:p>
    <w:p w14:paraId="249EE5CC" w14:textId="77777777" w:rsidR="00F26092" w:rsidRPr="00F26092" w:rsidRDefault="00F26092" w:rsidP="004314B7">
      <w:pPr>
        <w:ind w:left="-567"/>
      </w:pPr>
      <w:r w:rsidRPr="00F26092">
        <w:rPr>
          <w:b/>
          <w:bCs/>
        </w:rPr>
        <w:t>Risk Management –</w:t>
      </w:r>
      <w:r w:rsidRPr="00F26092">
        <w:t xml:space="preserve"> The implementation of the plan of action will help to mitigate against the risks that the local community is particularly disadvantaged by the effects of Covid-related restrictions.</w:t>
      </w:r>
    </w:p>
    <w:p w14:paraId="7EE28CFC" w14:textId="00C06485" w:rsidR="00F26092" w:rsidRPr="00F26092" w:rsidRDefault="00F26092" w:rsidP="004314B7">
      <w:pPr>
        <w:ind w:left="-567"/>
      </w:pPr>
      <w:r w:rsidRPr="00F26092">
        <w:rPr>
          <w:b/>
          <w:bCs/>
        </w:rPr>
        <w:t>Strategic Priorities</w:t>
      </w:r>
      <w:r w:rsidR="004314B7" w:rsidRPr="004314B7">
        <w:rPr>
          <w:b/>
          <w:bCs/>
        </w:rPr>
        <w:t xml:space="preserve"> -</w:t>
      </w:r>
      <w:r w:rsidRPr="00F26092">
        <w:t xml:space="preserve"> The actions set out in this report will help to address the council’s priorities of promoting the wellbeing of the local community and help council services to meet the needs of the community.</w:t>
      </w:r>
    </w:p>
    <w:p w14:paraId="5447A37F" w14:textId="77777777" w:rsidR="00F26092" w:rsidRPr="00F26092" w:rsidRDefault="00F26092" w:rsidP="004314B7">
      <w:pPr>
        <w:ind w:left="-567"/>
        <w:rPr>
          <w:b/>
          <w:bCs/>
        </w:rPr>
      </w:pPr>
    </w:p>
    <w:p w14:paraId="5B581407" w14:textId="72E81D30" w:rsidR="00F26092" w:rsidRPr="001278DF" w:rsidRDefault="00F26092" w:rsidP="00FF5C6F">
      <w:pPr>
        <w:pStyle w:val="Heading3"/>
      </w:pPr>
      <w:r w:rsidRPr="001278DF">
        <w:t>Recommendation</w:t>
      </w:r>
    </w:p>
    <w:p w14:paraId="5D054907" w14:textId="77777777" w:rsidR="00F26092" w:rsidRPr="00F26092" w:rsidRDefault="00F26092" w:rsidP="004314B7">
      <w:pPr>
        <w:ind w:left="-567"/>
        <w:rPr>
          <w:rFonts w:cs="Arial"/>
        </w:rPr>
      </w:pPr>
      <w:r w:rsidRPr="00F26092">
        <w:rPr>
          <w:rFonts w:cs="Arial"/>
        </w:rPr>
        <w:t>That members agree the allocation of the Community Development budget as set out in the above report.</w:t>
      </w:r>
    </w:p>
    <w:p w14:paraId="54D8DDF7" w14:textId="77777777" w:rsidR="00F26092" w:rsidRDefault="00F26092" w:rsidP="004314B7">
      <w:pPr>
        <w:rPr>
          <w:rFonts w:cs="Arial"/>
        </w:rPr>
      </w:pPr>
    </w:p>
    <w:p w14:paraId="243823BA" w14:textId="35922BCB" w:rsidR="00C31ED6" w:rsidRDefault="00C31ED6" w:rsidP="00C31ED6">
      <w:pPr>
        <w:pStyle w:val="Heading2"/>
        <w:ind w:left="-570"/>
      </w:pPr>
      <w:r>
        <w:t>Tree Management Policy</w:t>
      </w:r>
    </w:p>
    <w:p w14:paraId="43A6DCF1" w14:textId="77777777" w:rsidR="00B60AD3" w:rsidRPr="00B60AD3" w:rsidRDefault="00B60AD3" w:rsidP="00B60AD3"/>
    <w:p w14:paraId="0C82879B" w14:textId="77777777" w:rsidR="00B60AD3" w:rsidRDefault="00B60AD3" w:rsidP="00FF5C6F">
      <w:pPr>
        <w:pStyle w:val="Heading3"/>
      </w:pPr>
      <w:r>
        <w:t>Purpose of Report</w:t>
      </w:r>
    </w:p>
    <w:p w14:paraId="0698FF3B" w14:textId="77777777" w:rsidR="00B60AD3" w:rsidRDefault="00B60AD3" w:rsidP="00B60AD3">
      <w:pPr>
        <w:ind w:left="-567"/>
        <w:jc w:val="both"/>
        <w:rPr>
          <w:rFonts w:eastAsia="Calibri" w:cs="Arial"/>
          <w:color w:val="000000"/>
        </w:rPr>
      </w:pPr>
      <w:r>
        <w:rPr>
          <w:rFonts w:eastAsia="Calibri" w:cs="Arial"/>
          <w:color w:val="000000"/>
        </w:rPr>
        <w:t>To consider the adoption of the draft Tree Management Policy (Appendix E).</w:t>
      </w:r>
    </w:p>
    <w:p w14:paraId="36843D92" w14:textId="77777777" w:rsidR="00B60AD3" w:rsidRDefault="00B60AD3" w:rsidP="00B60AD3">
      <w:pPr>
        <w:ind w:left="-567"/>
        <w:jc w:val="both"/>
        <w:rPr>
          <w:rFonts w:eastAsia="Calibri" w:cs="Arial"/>
          <w:color w:val="000000"/>
        </w:rPr>
      </w:pPr>
      <w:r>
        <w:rPr>
          <w:rFonts w:eastAsia="Calibri" w:cs="Arial"/>
          <w:color w:val="000000"/>
        </w:rPr>
        <w:t xml:space="preserve"> </w:t>
      </w:r>
    </w:p>
    <w:p w14:paraId="0A3ADA4A" w14:textId="77777777" w:rsidR="00B60AD3" w:rsidRDefault="00B60AD3" w:rsidP="00FF5C6F">
      <w:pPr>
        <w:pStyle w:val="Heading3"/>
      </w:pPr>
      <w:r>
        <w:t>Background</w:t>
      </w:r>
    </w:p>
    <w:p w14:paraId="0ED510F8" w14:textId="77777777" w:rsidR="00B60AD3" w:rsidRPr="000A3007" w:rsidRDefault="00B60AD3" w:rsidP="000A3007">
      <w:pPr>
        <w:ind w:left="-567"/>
      </w:pPr>
      <w:r w:rsidRPr="000A3007">
        <w:t xml:space="preserve">The Tree Management Policy is a document that sets out the maintenance and management of Weymouth’s trees.  </w:t>
      </w:r>
    </w:p>
    <w:p w14:paraId="1EF8A388" w14:textId="77777777" w:rsidR="00B60AD3" w:rsidRPr="000A3007" w:rsidRDefault="00B60AD3" w:rsidP="007E5B23"/>
    <w:p w14:paraId="43A65D0A" w14:textId="77777777" w:rsidR="00B60AD3" w:rsidRPr="000A3007" w:rsidRDefault="00B60AD3" w:rsidP="007E5B23">
      <w:pPr>
        <w:ind w:left="-567"/>
      </w:pPr>
      <w:r w:rsidRPr="000A3007">
        <w:t xml:space="preserve">This policy will lead to a clear view of the role that trees play and the implications of tree ownership and management, demonstrating that Weymouth Town Council is committed to preserving and managing its tree stock effectively. </w:t>
      </w:r>
    </w:p>
    <w:p w14:paraId="604C3128" w14:textId="77777777" w:rsidR="00B60AD3" w:rsidRDefault="00B60AD3" w:rsidP="00B60AD3">
      <w:pPr>
        <w:rPr>
          <w:lang w:eastAsia="en-GB"/>
        </w:rPr>
      </w:pPr>
    </w:p>
    <w:p w14:paraId="6606B447" w14:textId="77777777" w:rsidR="00B60AD3" w:rsidRPr="00802AC0" w:rsidRDefault="00B60AD3" w:rsidP="00FF5C6F">
      <w:pPr>
        <w:pStyle w:val="Heading3"/>
      </w:pPr>
      <w:r>
        <w:t>Impact Assessment</w:t>
      </w:r>
    </w:p>
    <w:p w14:paraId="2A3F0573" w14:textId="77777777" w:rsidR="00B60AD3" w:rsidRDefault="00B60AD3" w:rsidP="00B60AD3">
      <w:pPr>
        <w:ind w:left="-567" w:right="-720"/>
      </w:pPr>
      <w:r>
        <w:rPr>
          <w:rFonts w:cs="Arial"/>
          <w:b/>
          <w:bCs/>
          <w:color w:val="000000"/>
          <w:lang w:eastAsia="en-GB"/>
        </w:rPr>
        <w:t>Equalities –</w:t>
      </w:r>
      <w:r>
        <w:rPr>
          <w:rFonts w:cs="Arial"/>
          <w:color w:val="000000"/>
          <w:lang w:eastAsia="en-GB"/>
        </w:rPr>
        <w:t xml:space="preserve"> N/A</w:t>
      </w:r>
    </w:p>
    <w:p w14:paraId="4EC0D7B4" w14:textId="77777777" w:rsidR="00B60AD3" w:rsidRDefault="00B60AD3" w:rsidP="00B60AD3">
      <w:pPr>
        <w:ind w:left="-567" w:right="-720"/>
      </w:pPr>
      <w:r>
        <w:rPr>
          <w:rFonts w:cs="Arial"/>
          <w:b/>
          <w:bCs/>
          <w:color w:val="000000"/>
          <w:lang w:eastAsia="en-GB"/>
        </w:rPr>
        <w:t>Environmental –</w:t>
      </w:r>
      <w:r>
        <w:rPr>
          <w:rFonts w:cs="Arial"/>
          <w:color w:val="000000"/>
          <w:lang w:eastAsia="en-GB"/>
        </w:rPr>
        <w:t xml:space="preserve"> As described in the report.</w:t>
      </w:r>
    </w:p>
    <w:p w14:paraId="572006CE" w14:textId="77777777" w:rsidR="00B60AD3" w:rsidRDefault="00B60AD3" w:rsidP="00B60AD3">
      <w:pPr>
        <w:ind w:left="-567" w:right="-720"/>
      </w:pPr>
      <w:r>
        <w:rPr>
          <w:rFonts w:cs="Arial"/>
          <w:b/>
          <w:bCs/>
          <w:color w:val="000000"/>
          <w:lang w:eastAsia="en-GB"/>
        </w:rPr>
        <w:t>Crime and Disorder –</w:t>
      </w:r>
      <w:r>
        <w:rPr>
          <w:rFonts w:cs="Arial"/>
          <w:color w:val="000000"/>
          <w:lang w:eastAsia="en-GB"/>
        </w:rPr>
        <w:t xml:space="preserve"> If trees are felled without permission of the Town Council, the criminal damage will be reported to the Police for further action.  The trees in our landscape are well managed and this helps to improve the civic appearance and in turn reduces the fear of crime.</w:t>
      </w:r>
    </w:p>
    <w:p w14:paraId="02B1F4B1" w14:textId="77777777" w:rsidR="00B60AD3" w:rsidRDefault="00B60AD3" w:rsidP="00B60AD3">
      <w:pPr>
        <w:ind w:left="-567" w:right="-720"/>
      </w:pPr>
      <w:r>
        <w:rPr>
          <w:rFonts w:cs="Arial"/>
          <w:b/>
          <w:bCs/>
          <w:color w:val="000000"/>
          <w:lang w:eastAsia="en-GB"/>
        </w:rPr>
        <w:t xml:space="preserve">Financial </w:t>
      </w:r>
      <w:proofErr w:type="gramStart"/>
      <w:r>
        <w:rPr>
          <w:rFonts w:cs="Arial"/>
          <w:b/>
          <w:bCs/>
          <w:color w:val="000000"/>
          <w:lang w:eastAsia="en-GB"/>
        </w:rPr>
        <w:t>–</w:t>
      </w:r>
      <w:r>
        <w:rPr>
          <w:rFonts w:cs="Arial"/>
          <w:color w:val="000000"/>
          <w:lang w:eastAsia="en-GB"/>
        </w:rPr>
        <w:t xml:space="preserve">  No</w:t>
      </w:r>
      <w:proofErr w:type="gramEnd"/>
      <w:r>
        <w:rPr>
          <w:rFonts w:cs="Arial"/>
          <w:color w:val="000000"/>
          <w:lang w:eastAsia="en-GB"/>
        </w:rPr>
        <w:t xml:space="preserve"> change - existing budgets in place.</w:t>
      </w:r>
    </w:p>
    <w:p w14:paraId="0004D457" w14:textId="77777777" w:rsidR="00B60AD3" w:rsidRDefault="00B60AD3" w:rsidP="00B60AD3">
      <w:pPr>
        <w:ind w:left="-567"/>
      </w:pPr>
      <w:r>
        <w:rPr>
          <w:rFonts w:eastAsia="Calibri" w:cs="Arial"/>
          <w:b/>
          <w:bCs/>
          <w:color w:val="000000"/>
        </w:rPr>
        <w:t>Resources –</w:t>
      </w:r>
      <w:r>
        <w:rPr>
          <w:rFonts w:eastAsia="Calibri" w:cs="Arial"/>
          <w:color w:val="000000"/>
        </w:rPr>
        <w:t xml:space="preserve"> No change - existing staff in place. </w:t>
      </w:r>
    </w:p>
    <w:p w14:paraId="5452BD43" w14:textId="77777777" w:rsidR="00B60AD3" w:rsidRDefault="00B60AD3" w:rsidP="00B60AD3">
      <w:pPr>
        <w:ind w:left="-567"/>
      </w:pPr>
      <w:r>
        <w:rPr>
          <w:rFonts w:eastAsia="Calibri" w:cs="Arial"/>
          <w:b/>
          <w:bCs/>
          <w:color w:val="000000"/>
        </w:rPr>
        <w:t>Economic –</w:t>
      </w:r>
      <w:r>
        <w:rPr>
          <w:rFonts w:eastAsia="Calibri" w:cs="Arial"/>
        </w:rPr>
        <w:t xml:space="preserve"> Well managed trees within the natural environment makes it a desirable place to live and work.  In turn it helps to reduce anti-social behaviour and contributes to the development of health and wellbeing.  It also makes the town attractive as a location to move to or relocate business to.</w:t>
      </w:r>
    </w:p>
    <w:p w14:paraId="053391E6" w14:textId="77777777" w:rsidR="00B60AD3" w:rsidRDefault="00B60AD3" w:rsidP="00B60AD3">
      <w:pPr>
        <w:ind w:left="-567" w:right="-720"/>
      </w:pPr>
      <w:r>
        <w:rPr>
          <w:rFonts w:cs="Arial"/>
          <w:b/>
          <w:bCs/>
          <w:color w:val="000000"/>
          <w:lang w:eastAsia="en-GB"/>
        </w:rPr>
        <w:t xml:space="preserve">Risk Management - </w:t>
      </w:r>
      <w:r>
        <w:rPr>
          <w:rFonts w:cs="Arial"/>
          <w:lang w:eastAsia="en-GB"/>
        </w:rPr>
        <w:t>Failure to implement and adhere to a tree management policy would leave the council at risk of insurance claims for personal injury or damage to property.  Failure to implement and adhere to the policy or failure to carry out the works appropriately could lead to reputational damage to the council.  Failure to undertake a tri-annual tree survey and to act on any recommendations received would leave the council at risk of financial losses and potential legal action.</w:t>
      </w:r>
    </w:p>
    <w:p w14:paraId="2670D017" w14:textId="77777777" w:rsidR="00B60AD3" w:rsidRDefault="00B60AD3" w:rsidP="00B60AD3">
      <w:pPr>
        <w:jc w:val="both"/>
        <w:rPr>
          <w:rFonts w:eastAsia="Calibri" w:cs="Arial"/>
        </w:rPr>
      </w:pPr>
    </w:p>
    <w:p w14:paraId="50EBCA49" w14:textId="77777777" w:rsidR="00B60AD3" w:rsidRPr="007E5B23" w:rsidRDefault="00B60AD3" w:rsidP="00FF5C6F">
      <w:pPr>
        <w:pStyle w:val="Heading3"/>
        <w:rPr>
          <w:rFonts w:eastAsia="Calibri"/>
        </w:rPr>
      </w:pPr>
      <w:r w:rsidRPr="007E5B23">
        <w:rPr>
          <w:rFonts w:eastAsia="Calibri"/>
        </w:rPr>
        <w:t>Recommendation</w:t>
      </w:r>
    </w:p>
    <w:p w14:paraId="00BC3AC0" w14:textId="6946A624" w:rsidR="00B60AD3" w:rsidRDefault="00B60AD3" w:rsidP="00B60AD3">
      <w:pPr>
        <w:ind w:left="-567"/>
        <w:jc w:val="both"/>
        <w:rPr>
          <w:rFonts w:eastAsia="Calibri" w:cs="Arial"/>
        </w:rPr>
      </w:pPr>
      <w:r>
        <w:rPr>
          <w:rFonts w:eastAsia="Calibri" w:cs="Arial"/>
        </w:rPr>
        <w:t xml:space="preserve">That </w:t>
      </w:r>
      <w:r w:rsidR="006279C9">
        <w:rPr>
          <w:rFonts w:eastAsia="Calibri" w:cs="Arial"/>
        </w:rPr>
        <w:t>C</w:t>
      </w:r>
      <w:r>
        <w:rPr>
          <w:rFonts w:eastAsia="Calibri" w:cs="Arial"/>
        </w:rPr>
        <w:t>ouncillors agree to the adoption of the draft Tree Management Policy.</w:t>
      </w:r>
    </w:p>
    <w:p w14:paraId="3A5461C7" w14:textId="3AAB483A" w:rsidR="008A7132" w:rsidRDefault="008A7132" w:rsidP="00881021"/>
    <w:p w14:paraId="57FEAD83" w14:textId="77777777" w:rsidR="007E5B23" w:rsidRDefault="007E5B23" w:rsidP="00881021"/>
    <w:p w14:paraId="407F96AE" w14:textId="247B9282" w:rsidR="00E95843" w:rsidRDefault="00E95843" w:rsidP="00E95843">
      <w:pPr>
        <w:pStyle w:val="Heading2"/>
        <w:ind w:left="-570"/>
      </w:pPr>
      <w:r>
        <w:lastRenderedPageBreak/>
        <w:t>Harbour Briefing from Cllr Gray</w:t>
      </w:r>
    </w:p>
    <w:p w14:paraId="33B04FA2" w14:textId="07820372" w:rsidR="00F572E0" w:rsidRPr="00F572E0" w:rsidRDefault="00903CA1" w:rsidP="00F572E0">
      <w:pPr>
        <w:ind w:left="-567"/>
      </w:pPr>
      <w:r>
        <w:t xml:space="preserve">A </w:t>
      </w:r>
      <w:r w:rsidR="001C5E74">
        <w:t>verbal briefing will be provided by Cllr Gray</w:t>
      </w:r>
      <w:r w:rsidR="00D03248">
        <w:t xml:space="preserve">. It is envisaged that the briefing will include </w:t>
      </w:r>
      <w:r w:rsidR="00FE35C3">
        <w:t xml:space="preserve">consultation results, a finance update, </w:t>
      </w:r>
      <w:proofErr w:type="gramStart"/>
      <w:r w:rsidR="00FE35C3">
        <w:t>actions</w:t>
      </w:r>
      <w:proofErr w:type="gramEnd"/>
      <w:r w:rsidR="00FE35C3">
        <w:t xml:space="preserve"> and future works. </w:t>
      </w:r>
      <w:r w:rsidR="00E01866">
        <w:t xml:space="preserve">Cllr Gray will </w:t>
      </w:r>
      <w:r w:rsidR="00CC70F5">
        <w:t>also take questions from Members</w:t>
      </w:r>
      <w:r w:rsidR="00EF1A68">
        <w:t xml:space="preserve"> regarding the briefing. </w:t>
      </w:r>
    </w:p>
    <w:p w14:paraId="297BC65E" w14:textId="77777777" w:rsidR="00E6194D" w:rsidRDefault="00E6194D" w:rsidP="00B350E4"/>
    <w:p w14:paraId="6BCD6C7D" w14:textId="080FB8D6" w:rsidR="004F6281" w:rsidRPr="004F6281" w:rsidRDefault="007C19A3" w:rsidP="004F6281">
      <w:pPr>
        <w:pStyle w:val="Heading2"/>
        <w:ind w:left="-570"/>
      </w:pPr>
      <w:r w:rsidRPr="006535D4">
        <w:t>Information Items</w:t>
      </w:r>
    </w:p>
    <w:p w14:paraId="1CFA3C0D" w14:textId="205E3FB5" w:rsidR="001B08E7" w:rsidRPr="00FF5C6F" w:rsidRDefault="001B08E7" w:rsidP="00FF5C6F">
      <w:pPr>
        <w:pStyle w:val="Heading3"/>
      </w:pPr>
      <w:r w:rsidRPr="00FF5C6F">
        <w:t>Town Centre Managem</w:t>
      </w:r>
      <w:r w:rsidR="009C537F" w:rsidRPr="00FF5C6F">
        <w:t>ent Update</w:t>
      </w:r>
    </w:p>
    <w:p w14:paraId="5D07F557" w14:textId="77777777" w:rsidR="002924A7" w:rsidRPr="002924A7" w:rsidRDefault="002924A7" w:rsidP="002924A7">
      <w:pPr>
        <w:ind w:left="-567"/>
        <w:rPr>
          <w:rFonts w:cs="Arial"/>
          <w:bCs/>
          <w:lang w:eastAsia="en-GB"/>
        </w:rPr>
      </w:pPr>
      <w:r w:rsidRPr="002924A7">
        <w:rPr>
          <w:rFonts w:cs="Arial"/>
          <w:bCs/>
          <w:lang w:eastAsia="en-GB"/>
        </w:rPr>
        <w:t xml:space="preserve">Over recent weeks main, the main activities of the Town Centre Manager have been as follows: </w:t>
      </w:r>
    </w:p>
    <w:p w14:paraId="155BF4A2" w14:textId="77777777" w:rsidR="002924A7" w:rsidRPr="002924A7" w:rsidRDefault="002924A7" w:rsidP="002924A7">
      <w:pPr>
        <w:rPr>
          <w:rFonts w:cs="Arial"/>
          <w:bCs/>
          <w:lang w:eastAsia="en-GB"/>
        </w:rPr>
      </w:pPr>
    </w:p>
    <w:p w14:paraId="03C49F28" w14:textId="77777777" w:rsidR="002924A7" w:rsidRPr="002924A7" w:rsidRDefault="002924A7" w:rsidP="002924A7">
      <w:pPr>
        <w:numPr>
          <w:ilvl w:val="0"/>
          <w:numId w:val="12"/>
        </w:numPr>
        <w:rPr>
          <w:rFonts w:cs="Arial"/>
          <w:bCs/>
          <w:lang w:eastAsia="en-GB"/>
        </w:rPr>
      </w:pPr>
      <w:r w:rsidRPr="002924A7">
        <w:rPr>
          <w:rFonts w:cs="Arial"/>
          <w:bCs/>
          <w:lang w:eastAsia="en-GB"/>
        </w:rPr>
        <w:t xml:space="preserve">Covid-19 safety messaging, banners and lamppost signage has been installed to encourage social distancing. Further stencilling will be undertaken in coming weeks. </w:t>
      </w:r>
    </w:p>
    <w:p w14:paraId="291A6CC4" w14:textId="77777777" w:rsidR="002924A7" w:rsidRPr="002924A7" w:rsidRDefault="002924A7" w:rsidP="002924A7">
      <w:pPr>
        <w:rPr>
          <w:rFonts w:cs="Arial"/>
          <w:bCs/>
          <w:lang w:eastAsia="en-GB"/>
        </w:rPr>
      </w:pPr>
    </w:p>
    <w:p w14:paraId="75CB6D9F" w14:textId="77777777" w:rsidR="002924A7" w:rsidRPr="002924A7" w:rsidRDefault="002924A7" w:rsidP="002924A7">
      <w:pPr>
        <w:numPr>
          <w:ilvl w:val="0"/>
          <w:numId w:val="12"/>
        </w:numPr>
        <w:rPr>
          <w:rFonts w:cs="Arial"/>
          <w:bCs/>
          <w:lang w:eastAsia="en-GB"/>
        </w:rPr>
      </w:pPr>
      <w:r w:rsidRPr="002924A7">
        <w:rPr>
          <w:rFonts w:cs="Arial"/>
          <w:bCs/>
          <w:lang w:eastAsia="en-GB"/>
        </w:rPr>
        <w:t xml:space="preserve">Support your local high street messaging with the Weymouth Area Development Trust and BID. </w:t>
      </w:r>
    </w:p>
    <w:p w14:paraId="18396579" w14:textId="77777777" w:rsidR="002924A7" w:rsidRPr="002924A7" w:rsidRDefault="002924A7" w:rsidP="002924A7">
      <w:pPr>
        <w:rPr>
          <w:rFonts w:cs="Arial"/>
          <w:bCs/>
          <w:lang w:eastAsia="en-GB"/>
        </w:rPr>
      </w:pPr>
    </w:p>
    <w:p w14:paraId="6CF69E68" w14:textId="77777777" w:rsidR="002924A7" w:rsidRPr="002924A7" w:rsidRDefault="002924A7" w:rsidP="002924A7">
      <w:pPr>
        <w:numPr>
          <w:ilvl w:val="0"/>
          <w:numId w:val="12"/>
        </w:numPr>
        <w:rPr>
          <w:rFonts w:cs="Arial"/>
          <w:bCs/>
          <w:lang w:eastAsia="en-GB"/>
        </w:rPr>
      </w:pPr>
      <w:r w:rsidRPr="002924A7">
        <w:rPr>
          <w:rFonts w:cs="Arial"/>
          <w:bCs/>
          <w:lang w:eastAsia="en-GB"/>
        </w:rPr>
        <w:t>Gathering of Purple Flag data for the accreditation due 25</w:t>
      </w:r>
      <w:r w:rsidRPr="002924A7">
        <w:rPr>
          <w:rFonts w:cs="Arial"/>
          <w:bCs/>
          <w:vertAlign w:val="superscript"/>
          <w:lang w:eastAsia="en-GB"/>
        </w:rPr>
        <w:t>th</w:t>
      </w:r>
      <w:r w:rsidRPr="002924A7">
        <w:rPr>
          <w:rFonts w:cs="Arial"/>
          <w:bCs/>
          <w:lang w:eastAsia="en-GB"/>
        </w:rPr>
        <w:t xml:space="preserve"> June.</w:t>
      </w:r>
    </w:p>
    <w:p w14:paraId="4C27F89D" w14:textId="77777777" w:rsidR="002924A7" w:rsidRPr="002924A7" w:rsidRDefault="002924A7" w:rsidP="002924A7">
      <w:pPr>
        <w:rPr>
          <w:rFonts w:cs="Arial"/>
          <w:bCs/>
          <w:lang w:eastAsia="en-GB"/>
        </w:rPr>
      </w:pPr>
    </w:p>
    <w:p w14:paraId="34796A30" w14:textId="77777777" w:rsidR="002924A7" w:rsidRPr="002924A7" w:rsidRDefault="002924A7" w:rsidP="002924A7">
      <w:pPr>
        <w:numPr>
          <w:ilvl w:val="0"/>
          <w:numId w:val="12"/>
        </w:numPr>
        <w:rPr>
          <w:rFonts w:cs="Arial"/>
          <w:bCs/>
          <w:lang w:eastAsia="en-GB"/>
        </w:rPr>
      </w:pPr>
      <w:r w:rsidRPr="002924A7">
        <w:rPr>
          <w:rFonts w:cs="Arial"/>
          <w:bCs/>
          <w:lang w:eastAsia="en-GB"/>
        </w:rPr>
        <w:t>Situation Reporting to Dorset Council’s Emergency Planning for the management of the town centre during the easter period at weekend.  Reports were submitted twice daily (11:00hrs and 15:30hrs).</w:t>
      </w:r>
    </w:p>
    <w:p w14:paraId="30EB9465" w14:textId="77777777" w:rsidR="002924A7" w:rsidRPr="002924A7" w:rsidRDefault="002924A7" w:rsidP="002924A7">
      <w:pPr>
        <w:rPr>
          <w:rFonts w:cs="Arial"/>
          <w:bCs/>
          <w:lang w:eastAsia="en-GB"/>
        </w:rPr>
      </w:pPr>
    </w:p>
    <w:p w14:paraId="58A8C22D" w14:textId="77777777" w:rsidR="002924A7" w:rsidRPr="002924A7" w:rsidRDefault="002924A7" w:rsidP="002924A7">
      <w:pPr>
        <w:numPr>
          <w:ilvl w:val="0"/>
          <w:numId w:val="12"/>
        </w:numPr>
        <w:rPr>
          <w:rFonts w:cs="Arial"/>
          <w:bCs/>
          <w:lang w:eastAsia="en-GB"/>
        </w:rPr>
      </w:pPr>
      <w:r w:rsidRPr="002924A7">
        <w:rPr>
          <w:rFonts w:cs="Arial"/>
          <w:bCs/>
          <w:lang w:eastAsia="en-GB"/>
        </w:rPr>
        <w:t>Enabling a community group to undertake the maintenance and planting of the seating and planters at Brewers Quay. Press release to be issued later in April.</w:t>
      </w:r>
    </w:p>
    <w:p w14:paraId="5D2E303B" w14:textId="77777777" w:rsidR="002924A7" w:rsidRPr="002924A7" w:rsidRDefault="002924A7" w:rsidP="002924A7">
      <w:pPr>
        <w:rPr>
          <w:rFonts w:cs="Arial"/>
          <w:bCs/>
          <w:lang w:eastAsia="en-GB"/>
        </w:rPr>
      </w:pPr>
    </w:p>
    <w:p w14:paraId="4FFD3940" w14:textId="77777777" w:rsidR="002924A7" w:rsidRPr="002924A7" w:rsidRDefault="002924A7" w:rsidP="002924A7">
      <w:pPr>
        <w:numPr>
          <w:ilvl w:val="0"/>
          <w:numId w:val="12"/>
        </w:numPr>
        <w:rPr>
          <w:rFonts w:cs="Arial"/>
          <w:bCs/>
          <w:lang w:eastAsia="en-GB"/>
        </w:rPr>
      </w:pPr>
      <w:r w:rsidRPr="002924A7">
        <w:rPr>
          <w:rFonts w:cs="Arial"/>
          <w:bCs/>
          <w:lang w:eastAsia="en-GB"/>
        </w:rPr>
        <w:t>General business engagement when possible.</w:t>
      </w:r>
    </w:p>
    <w:p w14:paraId="408A22B8" w14:textId="77777777" w:rsidR="002924A7" w:rsidRPr="002924A7" w:rsidRDefault="002924A7" w:rsidP="002924A7">
      <w:pPr>
        <w:rPr>
          <w:rFonts w:cs="Arial"/>
          <w:bCs/>
          <w:lang w:eastAsia="en-GB"/>
        </w:rPr>
      </w:pPr>
    </w:p>
    <w:p w14:paraId="0E62B7DA" w14:textId="77777777" w:rsidR="002924A7" w:rsidRPr="002924A7" w:rsidRDefault="002924A7" w:rsidP="002924A7">
      <w:pPr>
        <w:numPr>
          <w:ilvl w:val="0"/>
          <w:numId w:val="12"/>
        </w:numPr>
        <w:rPr>
          <w:rFonts w:cs="Arial"/>
          <w:bCs/>
          <w:lang w:eastAsia="en-GB"/>
        </w:rPr>
      </w:pPr>
      <w:r w:rsidRPr="002924A7">
        <w:rPr>
          <w:rFonts w:cs="Arial"/>
          <w:bCs/>
          <w:lang w:eastAsia="en-GB"/>
        </w:rPr>
        <w:t>Working with the BID’s Improvement Sub-committee to develop new projects.</w:t>
      </w:r>
    </w:p>
    <w:p w14:paraId="7C33D2D9" w14:textId="77777777" w:rsidR="002924A7" w:rsidRPr="002924A7" w:rsidRDefault="002924A7" w:rsidP="002924A7">
      <w:pPr>
        <w:rPr>
          <w:rFonts w:cs="Arial"/>
          <w:bCs/>
          <w:lang w:eastAsia="en-GB"/>
        </w:rPr>
      </w:pPr>
    </w:p>
    <w:p w14:paraId="6B2CD8EC" w14:textId="77777777" w:rsidR="002924A7" w:rsidRPr="002924A7" w:rsidRDefault="002924A7" w:rsidP="002924A7">
      <w:pPr>
        <w:numPr>
          <w:ilvl w:val="0"/>
          <w:numId w:val="12"/>
        </w:numPr>
        <w:rPr>
          <w:rFonts w:cs="Arial"/>
          <w:bCs/>
          <w:lang w:eastAsia="en-GB"/>
        </w:rPr>
      </w:pPr>
      <w:r w:rsidRPr="002924A7">
        <w:rPr>
          <w:rFonts w:cs="Arial"/>
          <w:bCs/>
          <w:lang w:eastAsia="en-GB"/>
        </w:rPr>
        <w:t>Maintenance of the public realm (cleaning and painting).</w:t>
      </w:r>
    </w:p>
    <w:p w14:paraId="328ACCF2" w14:textId="77777777" w:rsidR="002924A7" w:rsidRPr="002924A7" w:rsidRDefault="002924A7" w:rsidP="002924A7">
      <w:pPr>
        <w:ind w:left="720"/>
        <w:contextualSpacing/>
        <w:rPr>
          <w:rFonts w:cs="Arial"/>
          <w:bCs/>
        </w:rPr>
      </w:pPr>
    </w:p>
    <w:p w14:paraId="11E53975" w14:textId="77777777" w:rsidR="002924A7" w:rsidRPr="002924A7" w:rsidRDefault="002924A7" w:rsidP="002924A7">
      <w:pPr>
        <w:numPr>
          <w:ilvl w:val="0"/>
          <w:numId w:val="12"/>
        </w:numPr>
        <w:rPr>
          <w:rFonts w:cs="Arial"/>
          <w:bCs/>
          <w:lang w:eastAsia="en-GB"/>
        </w:rPr>
      </w:pPr>
      <w:r w:rsidRPr="002924A7">
        <w:rPr>
          <w:rFonts w:cs="Arial"/>
          <w:bCs/>
          <w:lang w:eastAsia="en-GB"/>
        </w:rPr>
        <w:t xml:space="preserve">Developing the action </w:t>
      </w:r>
      <w:proofErr w:type="gramStart"/>
      <w:r w:rsidRPr="002924A7">
        <w:rPr>
          <w:rFonts w:cs="Arial"/>
          <w:bCs/>
          <w:lang w:eastAsia="en-GB"/>
        </w:rPr>
        <w:t>plan  for</w:t>
      </w:r>
      <w:proofErr w:type="gramEnd"/>
      <w:r w:rsidRPr="002924A7">
        <w:rPr>
          <w:rFonts w:cs="Arial"/>
          <w:bCs/>
          <w:lang w:eastAsia="en-GB"/>
        </w:rPr>
        <w:t xml:space="preserve"> the Town Centre Multi-Agency Management Group.</w:t>
      </w:r>
    </w:p>
    <w:p w14:paraId="21D9F34E" w14:textId="77777777" w:rsidR="002924A7" w:rsidRPr="002924A7" w:rsidRDefault="002924A7" w:rsidP="002924A7">
      <w:pPr>
        <w:ind w:left="720"/>
        <w:contextualSpacing/>
        <w:rPr>
          <w:rFonts w:cs="Arial"/>
          <w:bCs/>
        </w:rPr>
      </w:pPr>
    </w:p>
    <w:p w14:paraId="5FD3A354" w14:textId="4157BAD9" w:rsidR="001316B4" w:rsidRDefault="002924A7" w:rsidP="002924A7">
      <w:pPr>
        <w:ind w:left="-567"/>
        <w:rPr>
          <w:b/>
          <w:bCs/>
        </w:rPr>
      </w:pPr>
      <w:r w:rsidRPr="002924A7">
        <w:rPr>
          <w:rFonts w:cs="Arial"/>
          <w:bCs/>
          <w:lang w:eastAsia="en-GB"/>
        </w:rPr>
        <w:t>In undertaking these activities, the Town Centre Manager commissions work from contractors and draws upon support from the council’s Maintenance Officer and Caretaker.</w:t>
      </w:r>
    </w:p>
    <w:p w14:paraId="6DE380E9" w14:textId="77777777" w:rsidR="001316B4" w:rsidRDefault="001316B4" w:rsidP="00881021">
      <w:pPr>
        <w:rPr>
          <w:b/>
          <w:bCs/>
        </w:rPr>
      </w:pPr>
    </w:p>
    <w:p w14:paraId="52B657EE" w14:textId="0497A08F" w:rsidR="001316B4" w:rsidRPr="00FF5C6F" w:rsidRDefault="001316B4" w:rsidP="00FF5C6F">
      <w:pPr>
        <w:pStyle w:val="Heading3"/>
      </w:pPr>
      <w:r w:rsidRPr="00FF5C6F">
        <w:t>Relocation of WTC Nursery Activities to Tumbledown</w:t>
      </w:r>
    </w:p>
    <w:p w14:paraId="4A828467" w14:textId="77777777" w:rsidR="00B22AAD" w:rsidRDefault="00B22AAD" w:rsidP="00B22AAD">
      <w:pPr>
        <w:ind w:left="-567"/>
        <w:rPr>
          <w:rFonts w:eastAsia="Calibri" w:cs="Arial"/>
        </w:rPr>
      </w:pPr>
      <w:r w:rsidRPr="00B22AAD">
        <w:rPr>
          <w:rFonts w:eastAsia="Calibri" w:cs="Arial"/>
        </w:rPr>
        <w:t>During September 2020, the Service Committee considered the Relocation of WTC Nursery Activities to Tumbledown - project Initiation document (PID) and agreed to the production of a project plan (business case).</w:t>
      </w:r>
    </w:p>
    <w:p w14:paraId="02149397" w14:textId="3C3C3A9E" w:rsidR="008A7132" w:rsidRDefault="008A7132" w:rsidP="00895C54">
      <w:pPr>
        <w:rPr>
          <w:rFonts w:eastAsia="Calibri" w:cs="Arial"/>
        </w:rPr>
      </w:pPr>
    </w:p>
    <w:p w14:paraId="6DA194BD" w14:textId="6AD41297" w:rsidR="00895C54" w:rsidRDefault="00895C54" w:rsidP="00895C54">
      <w:pPr>
        <w:rPr>
          <w:rFonts w:eastAsia="Calibri" w:cs="Arial"/>
        </w:rPr>
      </w:pPr>
    </w:p>
    <w:p w14:paraId="64DA157A" w14:textId="77777777" w:rsidR="00895C54" w:rsidRPr="00B22AAD" w:rsidRDefault="00895C54" w:rsidP="00895C54">
      <w:pPr>
        <w:rPr>
          <w:rFonts w:eastAsia="Calibri" w:cs="Arial"/>
        </w:rPr>
      </w:pPr>
    </w:p>
    <w:p w14:paraId="0C1E33F8" w14:textId="77777777" w:rsidR="00B22AAD" w:rsidRDefault="00B22AAD" w:rsidP="00B22AAD">
      <w:pPr>
        <w:ind w:left="-567"/>
        <w:rPr>
          <w:rFonts w:eastAsia="Calibri" w:cs="Arial"/>
        </w:rPr>
      </w:pPr>
      <w:r w:rsidRPr="00B22AAD">
        <w:rPr>
          <w:rFonts w:eastAsia="Calibri" w:cs="Arial"/>
        </w:rPr>
        <w:lastRenderedPageBreak/>
        <w:t xml:space="preserve">The project is progressing well, information is being researched and gathered to write a business case which will contain </w:t>
      </w:r>
      <w:proofErr w:type="gramStart"/>
      <w:r w:rsidRPr="00B22AAD">
        <w:rPr>
          <w:rFonts w:eastAsia="Calibri" w:cs="Arial"/>
        </w:rPr>
        <w:t>a number of</w:t>
      </w:r>
      <w:proofErr w:type="gramEnd"/>
      <w:r w:rsidRPr="00B22AAD">
        <w:rPr>
          <w:rFonts w:eastAsia="Calibri" w:cs="Arial"/>
        </w:rPr>
        <w:t xml:space="preserve"> potential options to allow members to make an informed decision on the projects feasibility and to decide on a preferred option to progress.</w:t>
      </w:r>
    </w:p>
    <w:p w14:paraId="012AE11A" w14:textId="77777777" w:rsidR="006F5657" w:rsidRPr="00B22AAD" w:rsidRDefault="006F5657" w:rsidP="00B22AAD">
      <w:pPr>
        <w:ind w:left="-567"/>
        <w:rPr>
          <w:rFonts w:eastAsia="Calibri" w:cs="Arial"/>
        </w:rPr>
      </w:pPr>
    </w:p>
    <w:p w14:paraId="7DBC6EAE" w14:textId="77777777" w:rsidR="00B22AAD" w:rsidRPr="00B22AAD" w:rsidRDefault="00B22AAD" w:rsidP="00B22AAD">
      <w:pPr>
        <w:ind w:left="-567"/>
        <w:rPr>
          <w:rFonts w:eastAsia="Calibri" w:cs="Arial"/>
          <w:b/>
          <w:bCs/>
        </w:rPr>
      </w:pPr>
      <w:r w:rsidRPr="00B22AAD">
        <w:rPr>
          <w:rFonts w:eastAsia="Calibri" w:cs="Arial"/>
          <w:b/>
          <w:bCs/>
        </w:rPr>
        <w:t>Lynch Lane Lease</w:t>
      </w:r>
    </w:p>
    <w:p w14:paraId="40EF1541" w14:textId="4C7CD17E" w:rsidR="00B22AAD" w:rsidRDefault="00B22AAD" w:rsidP="00B22AAD">
      <w:pPr>
        <w:ind w:left="-567"/>
        <w:rPr>
          <w:rFonts w:eastAsia="Calibri" w:cs="Arial"/>
        </w:rPr>
      </w:pPr>
      <w:r w:rsidRPr="00B22AAD">
        <w:rPr>
          <w:rFonts w:eastAsia="Calibri" w:cs="Arial"/>
        </w:rPr>
        <w:t xml:space="preserve">Members may recall that the current Nursery, Lynch </w:t>
      </w:r>
      <w:r w:rsidR="007F2F28">
        <w:rPr>
          <w:rFonts w:eastAsia="Calibri" w:cs="Arial"/>
        </w:rPr>
        <w:t>L</w:t>
      </w:r>
      <w:r w:rsidRPr="00B22AAD">
        <w:rPr>
          <w:rFonts w:eastAsia="Calibri" w:cs="Arial"/>
        </w:rPr>
        <w:t>ane</w:t>
      </w:r>
      <w:r w:rsidR="00C05972">
        <w:rPr>
          <w:rFonts w:eastAsia="Calibri" w:cs="Arial"/>
        </w:rPr>
        <w:t>,</w:t>
      </w:r>
      <w:r w:rsidRPr="00B22AAD">
        <w:rPr>
          <w:rFonts w:eastAsia="Calibri" w:cs="Arial"/>
        </w:rPr>
        <w:t xml:space="preserve"> lease includes a break clause requiring notice in June 2021 to leave the site in April 2022. However due to there being too many unknown parameters (including scale of future operations, planning consent, financial implications etc.) to be able to act in such a short space of time members of the Clean and Green </w:t>
      </w:r>
      <w:r w:rsidR="00C53C63">
        <w:rPr>
          <w:rFonts w:eastAsia="Calibri" w:cs="Arial"/>
        </w:rPr>
        <w:t>W</w:t>
      </w:r>
      <w:r w:rsidRPr="00B22AAD">
        <w:rPr>
          <w:rFonts w:eastAsia="Calibri" w:cs="Arial"/>
        </w:rPr>
        <w:t>orking Group and Tumbledown Project Board are supportive of seeing out the remaining term of the lease at Lynch Lane and if the project is approved leaving the site by 30th April 2024.</w:t>
      </w:r>
    </w:p>
    <w:p w14:paraId="5783BC6F" w14:textId="77777777" w:rsidR="006F5657" w:rsidRPr="00B22AAD" w:rsidRDefault="006F5657" w:rsidP="00B22AAD">
      <w:pPr>
        <w:ind w:left="-567"/>
        <w:rPr>
          <w:rFonts w:eastAsia="Calibri" w:cs="Arial"/>
        </w:rPr>
      </w:pPr>
    </w:p>
    <w:p w14:paraId="2F0F24D3" w14:textId="77777777" w:rsidR="00B22AAD" w:rsidRPr="00B22AAD" w:rsidRDefault="00B22AAD" w:rsidP="006F5657">
      <w:pPr>
        <w:ind w:left="-567"/>
        <w:rPr>
          <w:rFonts w:eastAsia="Calibri" w:cs="Arial"/>
          <w:b/>
          <w:bCs/>
        </w:rPr>
      </w:pPr>
      <w:r w:rsidRPr="00B22AAD">
        <w:rPr>
          <w:rFonts w:eastAsia="Calibri" w:cs="Arial"/>
          <w:b/>
          <w:bCs/>
        </w:rPr>
        <w:t xml:space="preserve">Assessments required during </w:t>
      </w:r>
      <w:proofErr w:type="gramStart"/>
      <w:r w:rsidRPr="00B22AAD">
        <w:rPr>
          <w:rFonts w:eastAsia="Calibri" w:cs="Arial"/>
          <w:b/>
          <w:bCs/>
        </w:rPr>
        <w:t>2021</w:t>
      </w:r>
      <w:proofErr w:type="gramEnd"/>
    </w:p>
    <w:p w14:paraId="73046DB1" w14:textId="77777777" w:rsidR="00B22AAD" w:rsidRDefault="00B22AAD" w:rsidP="006F5657">
      <w:pPr>
        <w:ind w:left="-567"/>
        <w:rPr>
          <w:rFonts w:eastAsia="Calibri" w:cs="Arial"/>
        </w:rPr>
      </w:pPr>
      <w:r w:rsidRPr="00B22AAD">
        <w:rPr>
          <w:rFonts w:eastAsia="Calibri" w:cs="Arial"/>
        </w:rPr>
        <w:t>To ensure that members can make informed decisions the time during 2021 will now be used to conduct the tasks below to provide accurate information which will inform the minimum size of the nursery buildings needed to produce the required number of flowers/plants. Due to a reduction in the number of plants being grown this work is vital to inform the actual structure size required.</w:t>
      </w:r>
    </w:p>
    <w:p w14:paraId="390A76AB" w14:textId="77777777" w:rsidR="00915639" w:rsidRPr="00B22AAD" w:rsidRDefault="00915639" w:rsidP="006F5657">
      <w:pPr>
        <w:ind w:left="-567"/>
        <w:rPr>
          <w:rFonts w:eastAsia="Calibri" w:cs="Arial"/>
        </w:rPr>
      </w:pPr>
    </w:p>
    <w:p w14:paraId="0BF1249A" w14:textId="77777777" w:rsidR="00B22AAD" w:rsidRPr="00B22AAD" w:rsidRDefault="00B22AAD" w:rsidP="00F63C5A">
      <w:pPr>
        <w:numPr>
          <w:ilvl w:val="0"/>
          <w:numId w:val="10"/>
        </w:numPr>
        <w:spacing w:after="160" w:line="259" w:lineRule="auto"/>
        <w:contextualSpacing/>
        <w:rPr>
          <w:rFonts w:eastAsia="Calibri" w:cs="Arial"/>
        </w:rPr>
      </w:pPr>
      <w:r w:rsidRPr="00B22AAD">
        <w:rPr>
          <w:rFonts w:eastAsia="Calibri" w:cs="Arial"/>
        </w:rPr>
        <w:t>Conduct a growing space utilisation analysis.</w:t>
      </w:r>
    </w:p>
    <w:p w14:paraId="3D15E0D1" w14:textId="77777777" w:rsidR="00B22AAD" w:rsidRPr="00B22AAD" w:rsidRDefault="00B22AAD" w:rsidP="00F63C5A">
      <w:pPr>
        <w:numPr>
          <w:ilvl w:val="0"/>
          <w:numId w:val="10"/>
        </w:numPr>
        <w:spacing w:after="160" w:line="259" w:lineRule="auto"/>
        <w:contextualSpacing/>
        <w:rPr>
          <w:rFonts w:eastAsia="Calibri" w:cs="Arial"/>
          <w:lang w:val="en-AU"/>
        </w:rPr>
      </w:pPr>
      <w:r w:rsidRPr="00B22AAD">
        <w:rPr>
          <w:rFonts w:eastAsia="Calibri" w:cs="Arial"/>
          <w:lang w:val="en-AU"/>
        </w:rPr>
        <w:t>Review the prices charged for commercial plants grown.</w:t>
      </w:r>
    </w:p>
    <w:p w14:paraId="0B5E8699" w14:textId="77777777" w:rsidR="00B22AAD" w:rsidRPr="00B22AAD" w:rsidRDefault="00B22AAD" w:rsidP="00F63C5A">
      <w:pPr>
        <w:numPr>
          <w:ilvl w:val="0"/>
          <w:numId w:val="10"/>
        </w:numPr>
        <w:spacing w:after="160" w:line="259" w:lineRule="auto"/>
        <w:contextualSpacing/>
        <w:rPr>
          <w:rFonts w:eastAsia="Calibri" w:cs="Arial"/>
          <w:lang w:val="en-AU"/>
        </w:rPr>
      </w:pPr>
      <w:r w:rsidRPr="00B22AAD">
        <w:rPr>
          <w:rFonts w:eastAsia="Calibri" w:cs="Arial"/>
          <w:lang w:val="en-AU"/>
        </w:rPr>
        <w:t>Investigate the potential markets/contracts to grow more flowers commercially.</w:t>
      </w:r>
    </w:p>
    <w:p w14:paraId="445E58CC" w14:textId="77777777" w:rsidR="00B22AAD" w:rsidRDefault="00B22AAD" w:rsidP="00F63C5A">
      <w:pPr>
        <w:numPr>
          <w:ilvl w:val="0"/>
          <w:numId w:val="10"/>
        </w:numPr>
        <w:spacing w:after="160" w:line="259" w:lineRule="auto"/>
        <w:contextualSpacing/>
        <w:rPr>
          <w:rFonts w:eastAsia="Calibri" w:cs="Arial"/>
          <w:lang w:val="en-AU"/>
        </w:rPr>
      </w:pPr>
      <w:r w:rsidRPr="00B22AAD">
        <w:rPr>
          <w:rFonts w:eastAsia="Calibri" w:cs="Arial"/>
          <w:lang w:val="en-AU"/>
        </w:rPr>
        <w:t xml:space="preserve">Allow Tumbledown to utilise redundant growing space at Lynch Lane. </w:t>
      </w:r>
    </w:p>
    <w:p w14:paraId="3873C130" w14:textId="77777777" w:rsidR="00915639" w:rsidRPr="00B22AAD" w:rsidRDefault="00915639" w:rsidP="00915639">
      <w:pPr>
        <w:spacing w:after="160" w:line="259" w:lineRule="auto"/>
        <w:ind w:left="360"/>
        <w:contextualSpacing/>
        <w:rPr>
          <w:rFonts w:eastAsia="Calibri" w:cs="Arial"/>
          <w:lang w:val="en-AU"/>
        </w:rPr>
      </w:pPr>
    </w:p>
    <w:p w14:paraId="7281734E" w14:textId="77777777" w:rsidR="00B22AAD" w:rsidRDefault="00B22AAD" w:rsidP="00915639">
      <w:pPr>
        <w:ind w:left="-567"/>
        <w:rPr>
          <w:rFonts w:eastAsia="Calibri" w:cs="Arial"/>
          <w:lang w:val="en-AU"/>
        </w:rPr>
      </w:pPr>
      <w:r w:rsidRPr="00B22AAD">
        <w:rPr>
          <w:rFonts w:eastAsia="Calibri" w:cs="Arial"/>
          <w:lang w:val="en-AU"/>
        </w:rPr>
        <w:t>Additionally, the Parks &amp; Open Spaces Strategy – detailing future practices and procedures will be a primary influence on the business case.</w:t>
      </w:r>
    </w:p>
    <w:p w14:paraId="39E1D01D" w14:textId="77777777" w:rsidR="00915639" w:rsidRPr="00B22AAD" w:rsidRDefault="00915639" w:rsidP="00881021">
      <w:pPr>
        <w:rPr>
          <w:rFonts w:eastAsia="Calibri" w:cs="Arial"/>
          <w:lang w:val="en-AU"/>
        </w:rPr>
      </w:pPr>
    </w:p>
    <w:p w14:paraId="6B31786F" w14:textId="77777777" w:rsidR="00B22AAD" w:rsidRPr="00B22AAD" w:rsidRDefault="00B22AAD" w:rsidP="00915639">
      <w:pPr>
        <w:ind w:left="-567"/>
        <w:rPr>
          <w:rFonts w:eastAsia="Calibri" w:cs="Arial"/>
          <w:b/>
          <w:bCs/>
        </w:rPr>
      </w:pPr>
      <w:r w:rsidRPr="00B22AAD">
        <w:rPr>
          <w:rFonts w:eastAsia="Calibri" w:cs="Arial"/>
          <w:b/>
          <w:bCs/>
        </w:rPr>
        <w:t>Project Timescale</w:t>
      </w:r>
    </w:p>
    <w:p w14:paraId="63E63953" w14:textId="77777777" w:rsidR="00B22AAD" w:rsidRDefault="00B22AAD" w:rsidP="00915639">
      <w:pPr>
        <w:ind w:left="-567"/>
        <w:rPr>
          <w:rFonts w:eastAsia="Calibri" w:cs="Arial"/>
        </w:rPr>
      </w:pPr>
      <w:r w:rsidRPr="00B22AAD">
        <w:rPr>
          <w:rFonts w:eastAsia="Calibri" w:cs="Arial"/>
        </w:rPr>
        <w:t>Below is the timescale for the delivery of the project business case:</w:t>
      </w:r>
    </w:p>
    <w:p w14:paraId="582C7CD4" w14:textId="77777777" w:rsidR="00915639" w:rsidRPr="00B22AAD" w:rsidRDefault="00915639" w:rsidP="00915639">
      <w:pPr>
        <w:ind w:left="-567"/>
        <w:rPr>
          <w:rFonts w:eastAsia="Calibri" w:cs="Arial"/>
        </w:rPr>
      </w:pPr>
    </w:p>
    <w:p w14:paraId="123220DD" w14:textId="77777777" w:rsidR="00B22AAD" w:rsidRPr="00B22AAD" w:rsidRDefault="00B22AAD" w:rsidP="00F63C5A">
      <w:pPr>
        <w:numPr>
          <w:ilvl w:val="0"/>
          <w:numId w:val="9"/>
        </w:numPr>
        <w:spacing w:after="160" w:line="259" w:lineRule="auto"/>
        <w:contextualSpacing/>
        <w:rPr>
          <w:rFonts w:eastAsia="Calibri" w:cs="Arial"/>
        </w:rPr>
      </w:pPr>
      <w:r w:rsidRPr="00B22AAD">
        <w:rPr>
          <w:rFonts w:eastAsia="Calibri" w:cs="Arial"/>
          <w:b/>
          <w:bCs/>
        </w:rPr>
        <w:t>01/01/21 – 30/06/21</w:t>
      </w:r>
      <w:r w:rsidRPr="00B22AAD">
        <w:rPr>
          <w:rFonts w:eastAsia="Calibri" w:cs="Arial"/>
        </w:rPr>
        <w:t xml:space="preserve"> - Current space utilisation plan produced based on actual space used at Lynch Lane (May/June will be the month requiring most growing space in the year at the nursery). This will inform the minimum size of both glasshouse and polytunnel structures. </w:t>
      </w:r>
    </w:p>
    <w:p w14:paraId="28236D7E" w14:textId="77777777" w:rsidR="00B22AAD" w:rsidRPr="00B22AAD" w:rsidRDefault="00B22AAD" w:rsidP="00F63C5A">
      <w:pPr>
        <w:numPr>
          <w:ilvl w:val="0"/>
          <w:numId w:val="9"/>
        </w:numPr>
        <w:spacing w:after="160" w:line="259" w:lineRule="auto"/>
        <w:contextualSpacing/>
        <w:rPr>
          <w:rFonts w:eastAsia="Calibri" w:cs="Arial"/>
        </w:rPr>
      </w:pPr>
      <w:r w:rsidRPr="00B22AAD">
        <w:rPr>
          <w:rFonts w:eastAsia="Calibri" w:cs="Arial"/>
          <w:b/>
          <w:bCs/>
        </w:rPr>
        <w:t>01/04/21 – 30/09/21 -</w:t>
      </w:r>
      <w:r w:rsidRPr="00B22AAD">
        <w:rPr>
          <w:rFonts w:eastAsia="Calibri" w:cs="Arial"/>
        </w:rPr>
        <w:t xml:space="preserve"> Review of the Parks &amp; Open Spaces strategy (which will include future flower planting plans/requirements which will inform the size and type of nursery structure required to grow those specific plants).</w:t>
      </w:r>
    </w:p>
    <w:p w14:paraId="722C3EE1" w14:textId="77777777" w:rsidR="00B22AAD" w:rsidRDefault="00B22AAD" w:rsidP="00F63C5A">
      <w:pPr>
        <w:numPr>
          <w:ilvl w:val="0"/>
          <w:numId w:val="9"/>
        </w:numPr>
        <w:spacing w:after="160" w:line="259" w:lineRule="auto"/>
        <w:contextualSpacing/>
        <w:rPr>
          <w:rFonts w:eastAsia="Calibri" w:cs="Arial"/>
        </w:rPr>
      </w:pPr>
      <w:r w:rsidRPr="00B22AAD">
        <w:rPr>
          <w:rFonts w:eastAsia="Calibri" w:cs="Arial"/>
          <w:b/>
          <w:bCs/>
        </w:rPr>
        <w:t>October 2021 -</w:t>
      </w:r>
      <w:r w:rsidRPr="00B22AAD">
        <w:rPr>
          <w:rFonts w:eastAsia="Calibri" w:cs="Arial"/>
        </w:rPr>
        <w:t xml:space="preserve"> Nursery Business Case to be completed to allow for decisions regarding the feasibility of the project to be discussed and included in the budget planning for the following year/s.</w:t>
      </w:r>
    </w:p>
    <w:p w14:paraId="31DFF341" w14:textId="77777777" w:rsidR="00915639" w:rsidRPr="00B22AAD" w:rsidRDefault="00915639" w:rsidP="00915639">
      <w:pPr>
        <w:spacing w:after="160" w:line="259" w:lineRule="auto"/>
        <w:ind w:left="360"/>
        <w:contextualSpacing/>
        <w:rPr>
          <w:rFonts w:eastAsia="Calibri" w:cs="Arial"/>
        </w:rPr>
      </w:pPr>
    </w:p>
    <w:p w14:paraId="26754237" w14:textId="77777777" w:rsidR="00B22AAD" w:rsidRPr="00B22AAD" w:rsidRDefault="00B22AAD" w:rsidP="00915639">
      <w:pPr>
        <w:ind w:left="-567"/>
        <w:rPr>
          <w:rFonts w:eastAsia="Calibri" w:cs="Arial"/>
        </w:rPr>
      </w:pPr>
      <w:r w:rsidRPr="00B22AAD">
        <w:rPr>
          <w:rFonts w:eastAsia="Calibri" w:cs="Arial"/>
        </w:rPr>
        <w:t>It is intended that the final Nursery relocation plan is presented to the October Services Committee, alongside the Strategy - these documents will progress to the Finance &amp; Governance Committee (December 2021) and onto Full Council (January 2022) for decision.</w:t>
      </w:r>
    </w:p>
    <w:p w14:paraId="05C44633" w14:textId="7E67F9CF" w:rsidR="00645EEF" w:rsidRDefault="00645EEF" w:rsidP="00A53B70"/>
    <w:p w14:paraId="75E780C4" w14:textId="77777777" w:rsidR="00A53B70" w:rsidRDefault="00A53B70" w:rsidP="00A53B70"/>
    <w:p w14:paraId="35214C75" w14:textId="0F8952CA" w:rsidR="007801B6" w:rsidRPr="007801B6" w:rsidRDefault="0060193B" w:rsidP="00FF5C6F">
      <w:pPr>
        <w:pStyle w:val="Heading3"/>
      </w:pPr>
      <w:r w:rsidRPr="007801B6">
        <w:t>Actions from previous meetings</w:t>
      </w:r>
    </w:p>
    <w:tbl>
      <w:tblPr>
        <w:tblStyle w:val="TableGrid"/>
        <w:tblW w:w="10343" w:type="dxa"/>
        <w:tblInd w:w="-567" w:type="dxa"/>
        <w:tblLook w:val="04A0" w:firstRow="1" w:lastRow="0" w:firstColumn="1" w:lastColumn="0" w:noHBand="0" w:noVBand="1"/>
      </w:tblPr>
      <w:tblGrid>
        <w:gridCol w:w="1151"/>
        <w:gridCol w:w="1003"/>
        <w:gridCol w:w="5212"/>
        <w:gridCol w:w="2977"/>
      </w:tblGrid>
      <w:tr w:rsidR="0058431A" w14:paraId="5A9E9EE6" w14:textId="77777777" w:rsidTr="005951D0">
        <w:trPr>
          <w:trHeight w:val="367"/>
        </w:trPr>
        <w:tc>
          <w:tcPr>
            <w:tcW w:w="1151" w:type="dxa"/>
          </w:tcPr>
          <w:p w14:paraId="4EA0CC54" w14:textId="3F356339" w:rsidR="0058431A" w:rsidRPr="00DA6708" w:rsidRDefault="0058431A" w:rsidP="00B350E4">
            <w:pPr>
              <w:rPr>
                <w:rFonts w:cs="Arial"/>
                <w:sz w:val="22"/>
                <w:szCs w:val="22"/>
              </w:rPr>
            </w:pPr>
            <w:r w:rsidRPr="00DA6708">
              <w:rPr>
                <w:rFonts w:cs="Arial"/>
                <w:sz w:val="22"/>
                <w:szCs w:val="22"/>
              </w:rPr>
              <w:t>Date</w:t>
            </w:r>
          </w:p>
        </w:tc>
        <w:tc>
          <w:tcPr>
            <w:tcW w:w="1003" w:type="dxa"/>
          </w:tcPr>
          <w:p w14:paraId="4D379BE8" w14:textId="2054D815" w:rsidR="0058431A" w:rsidRPr="00DA6708" w:rsidRDefault="0058431A" w:rsidP="00B350E4">
            <w:pPr>
              <w:rPr>
                <w:rFonts w:cs="Arial"/>
                <w:sz w:val="22"/>
                <w:szCs w:val="22"/>
              </w:rPr>
            </w:pPr>
            <w:r w:rsidRPr="00DA6708">
              <w:rPr>
                <w:rFonts w:cs="Arial"/>
                <w:sz w:val="22"/>
                <w:szCs w:val="22"/>
              </w:rPr>
              <w:t>Who</w:t>
            </w:r>
          </w:p>
        </w:tc>
        <w:tc>
          <w:tcPr>
            <w:tcW w:w="5212" w:type="dxa"/>
          </w:tcPr>
          <w:p w14:paraId="09CB9546" w14:textId="68137335" w:rsidR="0058431A" w:rsidRPr="00DA6708" w:rsidRDefault="0058431A" w:rsidP="00B350E4">
            <w:pPr>
              <w:rPr>
                <w:rFonts w:cs="Arial"/>
                <w:sz w:val="22"/>
                <w:szCs w:val="22"/>
              </w:rPr>
            </w:pPr>
            <w:r w:rsidRPr="00DA6708">
              <w:rPr>
                <w:rFonts w:cs="Arial"/>
                <w:sz w:val="22"/>
                <w:szCs w:val="22"/>
              </w:rPr>
              <w:t>Action</w:t>
            </w:r>
          </w:p>
        </w:tc>
        <w:tc>
          <w:tcPr>
            <w:tcW w:w="2977" w:type="dxa"/>
          </w:tcPr>
          <w:p w14:paraId="622A6157" w14:textId="4BB3A049" w:rsidR="0058431A" w:rsidRPr="00DA6708" w:rsidRDefault="0058431A" w:rsidP="00B350E4">
            <w:pPr>
              <w:rPr>
                <w:rFonts w:cs="Arial"/>
                <w:sz w:val="22"/>
                <w:szCs w:val="22"/>
              </w:rPr>
            </w:pPr>
            <w:r w:rsidRPr="00DA6708">
              <w:rPr>
                <w:rFonts w:cs="Arial"/>
                <w:sz w:val="22"/>
                <w:szCs w:val="22"/>
              </w:rPr>
              <w:t>Status</w:t>
            </w:r>
          </w:p>
        </w:tc>
      </w:tr>
      <w:tr w:rsidR="00016FD8" w14:paraId="00AA867F" w14:textId="77777777" w:rsidTr="28FEC8EC">
        <w:tc>
          <w:tcPr>
            <w:tcW w:w="1151" w:type="dxa"/>
          </w:tcPr>
          <w:p w14:paraId="509F31D5" w14:textId="08136190" w:rsidR="00016FD8" w:rsidRDefault="00016FD8" w:rsidP="00B350E4">
            <w:pPr>
              <w:rPr>
                <w:rFonts w:cs="Arial"/>
                <w:sz w:val="22"/>
                <w:szCs w:val="22"/>
              </w:rPr>
            </w:pPr>
            <w:r>
              <w:rPr>
                <w:rFonts w:cs="Arial"/>
                <w:sz w:val="22"/>
                <w:szCs w:val="22"/>
              </w:rPr>
              <w:t>10/03/21</w:t>
            </w:r>
          </w:p>
        </w:tc>
        <w:tc>
          <w:tcPr>
            <w:tcW w:w="1003" w:type="dxa"/>
          </w:tcPr>
          <w:p w14:paraId="06479226" w14:textId="0FE0A35F" w:rsidR="00016FD8" w:rsidRDefault="00016FD8" w:rsidP="00B350E4">
            <w:pPr>
              <w:rPr>
                <w:rFonts w:cs="Arial"/>
                <w:sz w:val="22"/>
                <w:szCs w:val="22"/>
              </w:rPr>
            </w:pPr>
            <w:r>
              <w:rPr>
                <w:rFonts w:cs="Arial"/>
                <w:sz w:val="22"/>
                <w:szCs w:val="22"/>
              </w:rPr>
              <w:t>MR</w:t>
            </w:r>
          </w:p>
        </w:tc>
        <w:tc>
          <w:tcPr>
            <w:tcW w:w="5212" w:type="dxa"/>
          </w:tcPr>
          <w:p w14:paraId="02BE6026" w14:textId="4667F63F" w:rsidR="00016FD8" w:rsidRDefault="00016FD8" w:rsidP="00B350E4">
            <w:pPr>
              <w:rPr>
                <w:rFonts w:cs="Arial"/>
                <w:sz w:val="22"/>
                <w:szCs w:val="22"/>
              </w:rPr>
            </w:pPr>
            <w:r>
              <w:rPr>
                <w:rFonts w:cs="Arial"/>
                <w:sz w:val="22"/>
                <w:szCs w:val="22"/>
              </w:rPr>
              <w:t xml:space="preserve">At such time that a press release goes out regarding the lighting up of the Jubilee Clock, it should be stated why those </w:t>
            </w:r>
            <w:proofErr w:type="gramStart"/>
            <w:r>
              <w:rPr>
                <w:rFonts w:cs="Arial"/>
                <w:sz w:val="22"/>
                <w:szCs w:val="22"/>
              </w:rPr>
              <w:t>particular charities</w:t>
            </w:r>
            <w:proofErr w:type="gramEnd"/>
            <w:r>
              <w:rPr>
                <w:rFonts w:cs="Arial"/>
                <w:sz w:val="22"/>
                <w:szCs w:val="22"/>
              </w:rPr>
              <w:t xml:space="preserve"> were chosen and provide information regarding the work of those charities. </w:t>
            </w:r>
          </w:p>
        </w:tc>
        <w:tc>
          <w:tcPr>
            <w:tcW w:w="2977" w:type="dxa"/>
          </w:tcPr>
          <w:p w14:paraId="5C7B48F3" w14:textId="2A409DB7" w:rsidR="00016FD8" w:rsidRPr="2CE62A07" w:rsidRDefault="000A7139" w:rsidP="00B350E4">
            <w:pPr>
              <w:rPr>
                <w:rFonts w:cs="Arial"/>
                <w:sz w:val="22"/>
                <w:szCs w:val="22"/>
              </w:rPr>
            </w:pPr>
            <w:r>
              <w:rPr>
                <w:rFonts w:cs="Arial"/>
                <w:sz w:val="22"/>
                <w:szCs w:val="22"/>
              </w:rPr>
              <w:t>To be actioned by the Marketing &amp; Communications Officer</w:t>
            </w:r>
          </w:p>
        </w:tc>
      </w:tr>
      <w:tr w:rsidR="00016FD8" w14:paraId="63EC3FC1" w14:textId="77777777" w:rsidTr="28FEC8EC">
        <w:tc>
          <w:tcPr>
            <w:tcW w:w="1151" w:type="dxa"/>
          </w:tcPr>
          <w:p w14:paraId="7EE159EC" w14:textId="228B4F1A" w:rsidR="00016FD8" w:rsidRDefault="00016FD8" w:rsidP="00B350E4">
            <w:pPr>
              <w:rPr>
                <w:rFonts w:cs="Arial"/>
                <w:sz w:val="22"/>
                <w:szCs w:val="22"/>
              </w:rPr>
            </w:pPr>
            <w:r>
              <w:rPr>
                <w:rFonts w:cs="Arial"/>
                <w:sz w:val="22"/>
                <w:szCs w:val="22"/>
              </w:rPr>
              <w:t>10/03/21</w:t>
            </w:r>
          </w:p>
        </w:tc>
        <w:tc>
          <w:tcPr>
            <w:tcW w:w="1003" w:type="dxa"/>
          </w:tcPr>
          <w:p w14:paraId="2643BD21" w14:textId="52D7133F" w:rsidR="00016FD8" w:rsidRDefault="00016FD8" w:rsidP="00B350E4">
            <w:pPr>
              <w:rPr>
                <w:rFonts w:cs="Arial"/>
                <w:sz w:val="22"/>
                <w:szCs w:val="22"/>
              </w:rPr>
            </w:pPr>
            <w:r>
              <w:rPr>
                <w:rFonts w:cs="Arial"/>
                <w:sz w:val="22"/>
                <w:szCs w:val="22"/>
              </w:rPr>
              <w:t>MR</w:t>
            </w:r>
          </w:p>
        </w:tc>
        <w:tc>
          <w:tcPr>
            <w:tcW w:w="5212" w:type="dxa"/>
          </w:tcPr>
          <w:p w14:paraId="0FBB6159" w14:textId="4243A3F9" w:rsidR="00016FD8" w:rsidRDefault="00016FD8" w:rsidP="00B350E4">
            <w:pPr>
              <w:rPr>
                <w:rFonts w:cs="Arial"/>
                <w:sz w:val="22"/>
                <w:szCs w:val="22"/>
              </w:rPr>
            </w:pPr>
            <w:r>
              <w:rPr>
                <w:rFonts w:cs="Arial"/>
                <w:sz w:val="22"/>
                <w:szCs w:val="22"/>
              </w:rPr>
              <w:t xml:space="preserve">Speak to Clive Tuck regarding any potential impact from changes to volunteer group insurance. </w:t>
            </w:r>
          </w:p>
        </w:tc>
        <w:tc>
          <w:tcPr>
            <w:tcW w:w="2977" w:type="dxa"/>
          </w:tcPr>
          <w:p w14:paraId="22925C50" w14:textId="6AB88B3A" w:rsidR="00016FD8" w:rsidRPr="2CE62A07" w:rsidRDefault="17D47FAB" w:rsidP="00B350E4">
            <w:pPr>
              <w:rPr>
                <w:rFonts w:cs="Arial"/>
                <w:sz w:val="22"/>
                <w:szCs w:val="22"/>
              </w:rPr>
            </w:pPr>
            <w:r w:rsidRPr="114735F3">
              <w:rPr>
                <w:rFonts w:cs="Arial"/>
                <w:sz w:val="22"/>
                <w:szCs w:val="22"/>
              </w:rPr>
              <w:t>In progress</w:t>
            </w:r>
          </w:p>
        </w:tc>
      </w:tr>
      <w:tr w:rsidR="005951D0" w14:paraId="36DCFEE3" w14:textId="77777777" w:rsidTr="28FEC8EC">
        <w:tc>
          <w:tcPr>
            <w:tcW w:w="1151" w:type="dxa"/>
          </w:tcPr>
          <w:p w14:paraId="1E76E28E" w14:textId="0B1B8F57" w:rsidR="005951D0" w:rsidRDefault="005951D0" w:rsidP="00B350E4">
            <w:pPr>
              <w:rPr>
                <w:rFonts w:cs="Arial"/>
                <w:sz w:val="22"/>
                <w:szCs w:val="22"/>
              </w:rPr>
            </w:pPr>
            <w:r>
              <w:rPr>
                <w:rFonts w:cs="Arial"/>
                <w:sz w:val="22"/>
                <w:szCs w:val="22"/>
              </w:rPr>
              <w:t>10/03/21</w:t>
            </w:r>
          </w:p>
        </w:tc>
        <w:tc>
          <w:tcPr>
            <w:tcW w:w="1003" w:type="dxa"/>
          </w:tcPr>
          <w:p w14:paraId="51DE2492" w14:textId="60CF822B" w:rsidR="005951D0" w:rsidRDefault="518D7F42" w:rsidP="00B350E4">
            <w:pPr>
              <w:rPr>
                <w:rFonts w:cs="Arial"/>
                <w:sz w:val="22"/>
                <w:szCs w:val="22"/>
              </w:rPr>
            </w:pPr>
            <w:r w:rsidRPr="114735F3">
              <w:rPr>
                <w:rFonts w:cs="Arial"/>
                <w:sz w:val="22"/>
                <w:szCs w:val="22"/>
              </w:rPr>
              <w:t>MR</w:t>
            </w:r>
          </w:p>
        </w:tc>
        <w:tc>
          <w:tcPr>
            <w:tcW w:w="5212" w:type="dxa"/>
          </w:tcPr>
          <w:p w14:paraId="522DDDB7" w14:textId="61E80972" w:rsidR="005951D0" w:rsidRDefault="005951D0" w:rsidP="00B350E4">
            <w:pPr>
              <w:rPr>
                <w:rFonts w:cs="Arial"/>
                <w:sz w:val="22"/>
                <w:szCs w:val="22"/>
              </w:rPr>
            </w:pPr>
            <w:r>
              <w:rPr>
                <w:rFonts w:cs="Arial"/>
                <w:sz w:val="22"/>
                <w:szCs w:val="22"/>
              </w:rPr>
              <w:t>For service plans where risks have been identified, a column to be added for risk mitigation measures.</w:t>
            </w:r>
          </w:p>
        </w:tc>
        <w:tc>
          <w:tcPr>
            <w:tcW w:w="2977" w:type="dxa"/>
          </w:tcPr>
          <w:p w14:paraId="449F85CE" w14:textId="18C3C6B3" w:rsidR="005951D0" w:rsidRPr="2CE62A07" w:rsidRDefault="721D8AF7" w:rsidP="00B350E4">
            <w:pPr>
              <w:rPr>
                <w:rFonts w:cs="Arial"/>
                <w:sz w:val="22"/>
                <w:szCs w:val="22"/>
              </w:rPr>
            </w:pPr>
            <w:r w:rsidRPr="114735F3">
              <w:rPr>
                <w:rFonts w:cs="Arial"/>
                <w:sz w:val="22"/>
                <w:szCs w:val="22"/>
              </w:rPr>
              <w:t xml:space="preserve">To </w:t>
            </w:r>
            <w:r w:rsidR="20DAD2C7" w:rsidRPr="114735F3">
              <w:rPr>
                <w:rFonts w:cs="Arial"/>
                <w:sz w:val="22"/>
                <w:szCs w:val="22"/>
              </w:rPr>
              <w:t xml:space="preserve">be </w:t>
            </w:r>
            <w:r w:rsidR="000E69F8" w:rsidRPr="114735F3">
              <w:rPr>
                <w:rFonts w:cs="Arial"/>
                <w:sz w:val="22"/>
                <w:szCs w:val="22"/>
              </w:rPr>
              <w:t>included</w:t>
            </w:r>
            <w:r w:rsidRPr="114735F3">
              <w:rPr>
                <w:rFonts w:cs="Arial"/>
                <w:sz w:val="22"/>
                <w:szCs w:val="22"/>
              </w:rPr>
              <w:t xml:space="preserve"> into </w:t>
            </w:r>
            <w:proofErr w:type="gramStart"/>
            <w:r w:rsidRPr="114735F3">
              <w:rPr>
                <w:rFonts w:cs="Arial"/>
                <w:sz w:val="22"/>
                <w:szCs w:val="22"/>
              </w:rPr>
              <w:t xml:space="preserve">future </w:t>
            </w:r>
            <w:r w:rsidR="17564DCB" w:rsidRPr="114735F3">
              <w:rPr>
                <w:rFonts w:cs="Arial"/>
                <w:sz w:val="22"/>
                <w:szCs w:val="22"/>
              </w:rPr>
              <w:t>plans</w:t>
            </w:r>
            <w:proofErr w:type="gramEnd"/>
            <w:r w:rsidR="17564DCB" w:rsidRPr="114735F3">
              <w:rPr>
                <w:rFonts w:cs="Arial"/>
                <w:sz w:val="22"/>
                <w:szCs w:val="22"/>
              </w:rPr>
              <w:t>.</w:t>
            </w:r>
          </w:p>
        </w:tc>
      </w:tr>
      <w:tr w:rsidR="00F80AC6" w14:paraId="47FD8F7F" w14:textId="77777777" w:rsidTr="28FEC8EC">
        <w:tc>
          <w:tcPr>
            <w:tcW w:w="1151" w:type="dxa"/>
          </w:tcPr>
          <w:p w14:paraId="6FD71D79" w14:textId="6372E2AD" w:rsidR="00F80AC6" w:rsidRDefault="00F80AC6" w:rsidP="00B350E4">
            <w:pPr>
              <w:rPr>
                <w:rFonts w:cs="Arial"/>
                <w:sz w:val="22"/>
                <w:szCs w:val="22"/>
              </w:rPr>
            </w:pPr>
            <w:r>
              <w:rPr>
                <w:rFonts w:cs="Arial"/>
                <w:sz w:val="22"/>
                <w:szCs w:val="22"/>
              </w:rPr>
              <w:t>10/03/21</w:t>
            </w:r>
          </w:p>
        </w:tc>
        <w:tc>
          <w:tcPr>
            <w:tcW w:w="1003" w:type="dxa"/>
          </w:tcPr>
          <w:p w14:paraId="2A92AA57" w14:textId="4129A985" w:rsidR="00F80AC6" w:rsidRDefault="00F80AC6" w:rsidP="00B350E4">
            <w:pPr>
              <w:rPr>
                <w:rFonts w:cs="Arial"/>
                <w:sz w:val="22"/>
                <w:szCs w:val="22"/>
              </w:rPr>
            </w:pPr>
            <w:r>
              <w:rPr>
                <w:rFonts w:cs="Arial"/>
                <w:sz w:val="22"/>
                <w:szCs w:val="22"/>
              </w:rPr>
              <w:t>KG</w:t>
            </w:r>
          </w:p>
        </w:tc>
        <w:tc>
          <w:tcPr>
            <w:tcW w:w="5212" w:type="dxa"/>
          </w:tcPr>
          <w:p w14:paraId="579D8E11" w14:textId="5346D611" w:rsidR="00F80AC6" w:rsidRDefault="00F80AC6" w:rsidP="00B350E4">
            <w:pPr>
              <w:rPr>
                <w:rFonts w:cs="Arial"/>
                <w:sz w:val="22"/>
                <w:szCs w:val="22"/>
              </w:rPr>
            </w:pPr>
            <w:r>
              <w:rPr>
                <w:rFonts w:cs="Arial"/>
                <w:sz w:val="22"/>
                <w:szCs w:val="22"/>
              </w:rPr>
              <w:t xml:space="preserve">Explore the possibility of installing a weather/temperature monitoring station at the new beach office. </w:t>
            </w:r>
          </w:p>
        </w:tc>
        <w:tc>
          <w:tcPr>
            <w:tcW w:w="2977" w:type="dxa"/>
          </w:tcPr>
          <w:p w14:paraId="5260006F" w14:textId="0DE67376" w:rsidR="00F80AC6" w:rsidRPr="2CE62A07" w:rsidRDefault="00B63690" w:rsidP="00B350E4">
            <w:pPr>
              <w:rPr>
                <w:rFonts w:cs="Arial"/>
                <w:sz w:val="22"/>
                <w:szCs w:val="22"/>
              </w:rPr>
            </w:pPr>
            <w:r>
              <w:rPr>
                <w:rFonts w:cs="Arial"/>
                <w:sz w:val="22"/>
                <w:szCs w:val="22"/>
              </w:rPr>
              <w:t>In progress</w:t>
            </w:r>
          </w:p>
        </w:tc>
      </w:tr>
      <w:tr w:rsidR="00F80AC6" w14:paraId="401F52CA" w14:textId="77777777" w:rsidTr="28FEC8EC">
        <w:tc>
          <w:tcPr>
            <w:tcW w:w="1151" w:type="dxa"/>
          </w:tcPr>
          <w:p w14:paraId="6C6CA9C9" w14:textId="0B5E77E0" w:rsidR="00F80AC6" w:rsidRDefault="00F80AC6" w:rsidP="00B350E4">
            <w:pPr>
              <w:rPr>
                <w:rFonts w:cs="Arial"/>
                <w:sz w:val="22"/>
                <w:szCs w:val="22"/>
              </w:rPr>
            </w:pPr>
            <w:r>
              <w:rPr>
                <w:rFonts w:cs="Arial"/>
                <w:sz w:val="22"/>
                <w:szCs w:val="22"/>
              </w:rPr>
              <w:t>10/03/21</w:t>
            </w:r>
          </w:p>
        </w:tc>
        <w:tc>
          <w:tcPr>
            <w:tcW w:w="1003" w:type="dxa"/>
          </w:tcPr>
          <w:p w14:paraId="1FBA7E61" w14:textId="4E48724A" w:rsidR="00F80AC6" w:rsidRDefault="00F80AC6" w:rsidP="00B350E4">
            <w:pPr>
              <w:rPr>
                <w:rFonts w:cs="Arial"/>
                <w:sz w:val="22"/>
                <w:szCs w:val="22"/>
              </w:rPr>
            </w:pPr>
            <w:r>
              <w:rPr>
                <w:rFonts w:cs="Arial"/>
                <w:sz w:val="22"/>
                <w:szCs w:val="22"/>
              </w:rPr>
              <w:t>KG</w:t>
            </w:r>
          </w:p>
        </w:tc>
        <w:tc>
          <w:tcPr>
            <w:tcW w:w="5212" w:type="dxa"/>
          </w:tcPr>
          <w:p w14:paraId="508F1A8A" w14:textId="5BACC58D" w:rsidR="00F80AC6" w:rsidRDefault="00F80AC6" w:rsidP="00B350E4">
            <w:pPr>
              <w:rPr>
                <w:rFonts w:cs="Arial"/>
                <w:sz w:val="22"/>
                <w:szCs w:val="22"/>
              </w:rPr>
            </w:pPr>
            <w:r>
              <w:rPr>
                <w:rFonts w:cs="Arial"/>
                <w:sz w:val="22"/>
                <w:szCs w:val="22"/>
              </w:rPr>
              <w:t xml:space="preserve">Circulate to members a document outlining projects that it is hoped will be initiated this year. </w:t>
            </w:r>
          </w:p>
        </w:tc>
        <w:tc>
          <w:tcPr>
            <w:tcW w:w="2977" w:type="dxa"/>
          </w:tcPr>
          <w:p w14:paraId="1CFA0F07" w14:textId="284E7D60" w:rsidR="00F80AC6" w:rsidRPr="2CE62A07" w:rsidRDefault="00B63690" w:rsidP="00B350E4">
            <w:pPr>
              <w:rPr>
                <w:rFonts w:cs="Arial"/>
                <w:sz w:val="22"/>
                <w:szCs w:val="22"/>
              </w:rPr>
            </w:pPr>
            <w:r>
              <w:rPr>
                <w:rFonts w:cs="Arial"/>
                <w:sz w:val="22"/>
                <w:szCs w:val="22"/>
              </w:rPr>
              <w:t>In progress</w:t>
            </w:r>
          </w:p>
        </w:tc>
      </w:tr>
      <w:tr w:rsidR="00F80AC6" w14:paraId="37DA2980" w14:textId="77777777" w:rsidTr="28FEC8EC">
        <w:tc>
          <w:tcPr>
            <w:tcW w:w="1151" w:type="dxa"/>
          </w:tcPr>
          <w:p w14:paraId="328B571D" w14:textId="46528CB8" w:rsidR="00F80AC6" w:rsidRDefault="00F80AC6" w:rsidP="00B350E4">
            <w:pPr>
              <w:rPr>
                <w:rFonts w:cs="Arial"/>
                <w:sz w:val="22"/>
                <w:szCs w:val="22"/>
              </w:rPr>
            </w:pPr>
            <w:r>
              <w:rPr>
                <w:rFonts w:cs="Arial"/>
                <w:sz w:val="22"/>
                <w:szCs w:val="22"/>
              </w:rPr>
              <w:t>10/03/21</w:t>
            </w:r>
          </w:p>
        </w:tc>
        <w:tc>
          <w:tcPr>
            <w:tcW w:w="1003" w:type="dxa"/>
          </w:tcPr>
          <w:p w14:paraId="2699D16C" w14:textId="4DAAF546" w:rsidR="00F80AC6" w:rsidRDefault="00F80AC6" w:rsidP="00B350E4">
            <w:pPr>
              <w:rPr>
                <w:rFonts w:cs="Arial"/>
                <w:sz w:val="22"/>
                <w:szCs w:val="22"/>
              </w:rPr>
            </w:pPr>
            <w:r>
              <w:rPr>
                <w:rFonts w:cs="Arial"/>
                <w:sz w:val="22"/>
                <w:szCs w:val="22"/>
              </w:rPr>
              <w:t>TW</w:t>
            </w:r>
          </w:p>
        </w:tc>
        <w:tc>
          <w:tcPr>
            <w:tcW w:w="5212" w:type="dxa"/>
          </w:tcPr>
          <w:p w14:paraId="7603E68F" w14:textId="79B55F35" w:rsidR="00F80AC6" w:rsidRDefault="00F80AC6" w:rsidP="00B350E4">
            <w:pPr>
              <w:rPr>
                <w:rFonts w:cs="Arial"/>
                <w:sz w:val="22"/>
                <w:szCs w:val="22"/>
              </w:rPr>
            </w:pPr>
            <w:r>
              <w:rPr>
                <w:rFonts w:cs="Arial"/>
                <w:sz w:val="22"/>
                <w:szCs w:val="22"/>
              </w:rPr>
              <w:t>Explore whether it is possible to capture visitor numbers to WTC’s parks and open spaces</w:t>
            </w:r>
          </w:p>
        </w:tc>
        <w:tc>
          <w:tcPr>
            <w:tcW w:w="2977" w:type="dxa"/>
          </w:tcPr>
          <w:p w14:paraId="0EB10359" w14:textId="776EDDED" w:rsidR="00F80AC6" w:rsidRPr="2CE62A07" w:rsidRDefault="00DC3DD6" w:rsidP="00B350E4">
            <w:pPr>
              <w:rPr>
                <w:rFonts w:cs="Arial"/>
                <w:sz w:val="22"/>
                <w:szCs w:val="22"/>
              </w:rPr>
            </w:pPr>
            <w:r>
              <w:rPr>
                <w:rFonts w:cs="Arial"/>
                <w:sz w:val="22"/>
                <w:szCs w:val="22"/>
              </w:rPr>
              <w:t>A cost for counters has been obtained and a report will come to a future Committee meeting</w:t>
            </w:r>
            <w:r w:rsidR="004C493B">
              <w:rPr>
                <w:rFonts w:cs="Arial"/>
                <w:sz w:val="22"/>
                <w:szCs w:val="22"/>
              </w:rPr>
              <w:t xml:space="preserve">. Counters are currently installed at the entranceways to Radipole Park &amp; Gardens, which have been collecting data over the last couple of years. </w:t>
            </w:r>
          </w:p>
        </w:tc>
      </w:tr>
      <w:tr w:rsidR="005F661B" w14:paraId="2A2ACA80" w14:textId="77777777" w:rsidTr="28FEC8EC">
        <w:tc>
          <w:tcPr>
            <w:tcW w:w="1151" w:type="dxa"/>
          </w:tcPr>
          <w:p w14:paraId="53FCF190" w14:textId="034B06EE" w:rsidR="005F661B" w:rsidRDefault="005F661B" w:rsidP="00B350E4">
            <w:pPr>
              <w:rPr>
                <w:rFonts w:cs="Arial"/>
                <w:sz w:val="22"/>
                <w:szCs w:val="22"/>
              </w:rPr>
            </w:pPr>
            <w:r>
              <w:rPr>
                <w:rFonts w:cs="Arial"/>
                <w:sz w:val="22"/>
                <w:szCs w:val="22"/>
              </w:rPr>
              <w:t>27/01/21</w:t>
            </w:r>
          </w:p>
        </w:tc>
        <w:tc>
          <w:tcPr>
            <w:tcW w:w="1003" w:type="dxa"/>
          </w:tcPr>
          <w:p w14:paraId="29CC0588" w14:textId="1DC8124B" w:rsidR="005F661B" w:rsidRDefault="005F661B" w:rsidP="00B350E4">
            <w:pPr>
              <w:rPr>
                <w:rFonts w:cs="Arial"/>
                <w:sz w:val="22"/>
                <w:szCs w:val="22"/>
              </w:rPr>
            </w:pPr>
            <w:r>
              <w:rPr>
                <w:rFonts w:cs="Arial"/>
                <w:sz w:val="22"/>
                <w:szCs w:val="22"/>
              </w:rPr>
              <w:t>TH/BH</w:t>
            </w:r>
          </w:p>
        </w:tc>
        <w:tc>
          <w:tcPr>
            <w:tcW w:w="5212" w:type="dxa"/>
          </w:tcPr>
          <w:p w14:paraId="12FCF6E5" w14:textId="65004AB6" w:rsidR="005F661B" w:rsidRDefault="005F661B" w:rsidP="00B350E4">
            <w:pPr>
              <w:rPr>
                <w:rFonts w:cs="Arial"/>
                <w:sz w:val="22"/>
                <w:szCs w:val="22"/>
              </w:rPr>
            </w:pPr>
            <w:r>
              <w:rPr>
                <w:rFonts w:cs="Arial"/>
                <w:sz w:val="22"/>
                <w:szCs w:val="22"/>
              </w:rPr>
              <w:t>Mural Trail Project – project plan to include seeking potential sponsorship from local businesses to sponsor a work of art.</w:t>
            </w:r>
          </w:p>
        </w:tc>
        <w:tc>
          <w:tcPr>
            <w:tcW w:w="2977" w:type="dxa"/>
          </w:tcPr>
          <w:p w14:paraId="0D98636B" w14:textId="5DD62859" w:rsidR="005F661B" w:rsidRDefault="65262299" w:rsidP="00B350E4">
            <w:pPr>
              <w:rPr>
                <w:rFonts w:cs="Arial"/>
                <w:sz w:val="22"/>
                <w:szCs w:val="22"/>
              </w:rPr>
            </w:pPr>
            <w:r w:rsidRPr="2CE62A07">
              <w:rPr>
                <w:rFonts w:cs="Arial"/>
                <w:sz w:val="22"/>
                <w:szCs w:val="22"/>
              </w:rPr>
              <w:t>Once the outcome of bids for external funding is clear, then opportunities for additional sponsorship will be explored.</w:t>
            </w:r>
          </w:p>
        </w:tc>
      </w:tr>
      <w:tr w:rsidR="005F661B" w14:paraId="466C1544" w14:textId="77777777" w:rsidTr="28FEC8EC">
        <w:tc>
          <w:tcPr>
            <w:tcW w:w="1151" w:type="dxa"/>
          </w:tcPr>
          <w:p w14:paraId="367E3F0E" w14:textId="54CE0809" w:rsidR="005F661B" w:rsidRDefault="005F661B" w:rsidP="00B350E4">
            <w:pPr>
              <w:rPr>
                <w:rFonts w:cs="Arial"/>
                <w:sz w:val="22"/>
                <w:szCs w:val="22"/>
              </w:rPr>
            </w:pPr>
            <w:r>
              <w:rPr>
                <w:rFonts w:cs="Arial"/>
                <w:sz w:val="22"/>
                <w:szCs w:val="22"/>
              </w:rPr>
              <w:t>27/01/21</w:t>
            </w:r>
          </w:p>
        </w:tc>
        <w:tc>
          <w:tcPr>
            <w:tcW w:w="1003" w:type="dxa"/>
          </w:tcPr>
          <w:p w14:paraId="2445D182" w14:textId="26C625FD" w:rsidR="005F661B" w:rsidRDefault="005F661B" w:rsidP="00B350E4">
            <w:pPr>
              <w:rPr>
                <w:rFonts w:cs="Arial"/>
                <w:sz w:val="22"/>
                <w:szCs w:val="22"/>
              </w:rPr>
            </w:pPr>
            <w:r>
              <w:rPr>
                <w:rFonts w:cs="Arial"/>
                <w:sz w:val="22"/>
                <w:szCs w:val="22"/>
              </w:rPr>
              <w:t>TH/BH</w:t>
            </w:r>
          </w:p>
        </w:tc>
        <w:tc>
          <w:tcPr>
            <w:tcW w:w="5212" w:type="dxa"/>
          </w:tcPr>
          <w:p w14:paraId="25831E67" w14:textId="6738977E" w:rsidR="005F661B" w:rsidRDefault="005F661B" w:rsidP="00B350E4">
            <w:pPr>
              <w:rPr>
                <w:rFonts w:cs="Arial"/>
                <w:sz w:val="22"/>
                <w:szCs w:val="22"/>
              </w:rPr>
            </w:pPr>
            <w:r>
              <w:rPr>
                <w:rFonts w:cs="Arial"/>
                <w:sz w:val="22"/>
                <w:szCs w:val="22"/>
              </w:rPr>
              <w:t xml:space="preserve">Mural Trail Project – Officers to continue to apply for grants </w:t>
            </w:r>
            <w:proofErr w:type="gramStart"/>
            <w:r>
              <w:rPr>
                <w:rFonts w:cs="Arial"/>
                <w:sz w:val="22"/>
                <w:szCs w:val="22"/>
              </w:rPr>
              <w:t>in order to</w:t>
            </w:r>
            <w:proofErr w:type="gramEnd"/>
            <w:r>
              <w:rPr>
                <w:rFonts w:cs="Arial"/>
                <w:sz w:val="22"/>
                <w:szCs w:val="22"/>
              </w:rPr>
              <w:t xml:space="preserve"> offset the Council budget.</w:t>
            </w:r>
          </w:p>
        </w:tc>
        <w:tc>
          <w:tcPr>
            <w:tcW w:w="2977" w:type="dxa"/>
          </w:tcPr>
          <w:p w14:paraId="32321568" w14:textId="4D865961" w:rsidR="005F661B" w:rsidRDefault="53C8BDD7" w:rsidP="00B350E4">
            <w:pPr>
              <w:rPr>
                <w:rFonts w:cs="Arial"/>
                <w:sz w:val="22"/>
                <w:szCs w:val="22"/>
              </w:rPr>
            </w:pPr>
            <w:r w:rsidRPr="2CE62A07">
              <w:rPr>
                <w:rFonts w:cs="Arial"/>
                <w:sz w:val="22"/>
                <w:szCs w:val="22"/>
              </w:rPr>
              <w:t>Funding is currently being sought from other organisations</w:t>
            </w:r>
            <w:r w:rsidR="3F4D3FD6" w:rsidRPr="3906653C">
              <w:rPr>
                <w:rFonts w:cs="Arial"/>
                <w:sz w:val="22"/>
                <w:szCs w:val="22"/>
              </w:rPr>
              <w:t xml:space="preserve"> although council has yet to allocate a budget to this project</w:t>
            </w:r>
            <w:r w:rsidRPr="2CE62A07">
              <w:rPr>
                <w:rFonts w:cs="Arial"/>
                <w:sz w:val="22"/>
                <w:szCs w:val="22"/>
              </w:rPr>
              <w:t>.</w:t>
            </w:r>
          </w:p>
        </w:tc>
      </w:tr>
      <w:tr w:rsidR="005D4AA5" w14:paraId="6FB4A1AC" w14:textId="77777777" w:rsidTr="28FEC8EC">
        <w:tc>
          <w:tcPr>
            <w:tcW w:w="1151" w:type="dxa"/>
          </w:tcPr>
          <w:p w14:paraId="642080D3" w14:textId="1B361DE7" w:rsidR="005D4AA5" w:rsidRDefault="005D4AA5" w:rsidP="00B350E4">
            <w:pPr>
              <w:rPr>
                <w:rFonts w:cs="Arial"/>
                <w:sz w:val="22"/>
                <w:szCs w:val="22"/>
              </w:rPr>
            </w:pPr>
            <w:r>
              <w:rPr>
                <w:rFonts w:cs="Arial"/>
                <w:sz w:val="22"/>
                <w:szCs w:val="22"/>
              </w:rPr>
              <w:t>27/01/21</w:t>
            </w:r>
          </w:p>
        </w:tc>
        <w:tc>
          <w:tcPr>
            <w:tcW w:w="1003" w:type="dxa"/>
          </w:tcPr>
          <w:p w14:paraId="4DFB0E85" w14:textId="76A82CCF" w:rsidR="005D4AA5" w:rsidRDefault="005D4AA5" w:rsidP="00B350E4">
            <w:pPr>
              <w:rPr>
                <w:rFonts w:cs="Arial"/>
                <w:sz w:val="22"/>
                <w:szCs w:val="22"/>
              </w:rPr>
            </w:pPr>
            <w:r>
              <w:rPr>
                <w:rFonts w:cs="Arial"/>
                <w:sz w:val="22"/>
                <w:szCs w:val="22"/>
              </w:rPr>
              <w:t>TH</w:t>
            </w:r>
          </w:p>
        </w:tc>
        <w:tc>
          <w:tcPr>
            <w:tcW w:w="5212" w:type="dxa"/>
          </w:tcPr>
          <w:p w14:paraId="3368E56D" w14:textId="542FBE15" w:rsidR="005D4AA5" w:rsidRPr="00BB7062" w:rsidRDefault="005D4AA5" w:rsidP="00B350E4">
            <w:pPr>
              <w:rPr>
                <w:rFonts w:cs="Arial"/>
                <w:sz w:val="22"/>
                <w:szCs w:val="22"/>
              </w:rPr>
            </w:pPr>
            <w:r>
              <w:rPr>
                <w:rFonts w:cs="Arial"/>
                <w:sz w:val="22"/>
                <w:szCs w:val="22"/>
              </w:rPr>
              <w:t>Members to be notified of the number of benches and bike shelters/stands WTC will be taking on.</w:t>
            </w:r>
          </w:p>
        </w:tc>
        <w:tc>
          <w:tcPr>
            <w:tcW w:w="2977" w:type="dxa"/>
          </w:tcPr>
          <w:p w14:paraId="5A3649A8" w14:textId="00BBE46F" w:rsidR="005D4AA5" w:rsidRDefault="2BE69FE6" w:rsidP="00B350E4">
            <w:pPr>
              <w:rPr>
                <w:rFonts w:cs="Arial"/>
                <w:sz w:val="22"/>
                <w:szCs w:val="22"/>
              </w:rPr>
            </w:pPr>
            <w:r w:rsidRPr="2CE62A07">
              <w:rPr>
                <w:rFonts w:cs="Arial"/>
                <w:sz w:val="22"/>
                <w:szCs w:val="22"/>
              </w:rPr>
              <w:t xml:space="preserve">Survey work </w:t>
            </w:r>
            <w:r w:rsidR="000B14F1">
              <w:rPr>
                <w:rFonts w:cs="Arial"/>
                <w:sz w:val="22"/>
                <w:szCs w:val="22"/>
              </w:rPr>
              <w:t>completed – list circulated to members.</w:t>
            </w:r>
          </w:p>
        </w:tc>
      </w:tr>
      <w:tr w:rsidR="005758A6" w14:paraId="65C97EF9" w14:textId="77777777" w:rsidTr="28FEC8EC">
        <w:tc>
          <w:tcPr>
            <w:tcW w:w="1151" w:type="dxa"/>
          </w:tcPr>
          <w:p w14:paraId="46E4BB83" w14:textId="364F4A42" w:rsidR="005758A6" w:rsidRDefault="005758A6" w:rsidP="00B350E4">
            <w:pPr>
              <w:rPr>
                <w:rFonts w:cs="Arial"/>
                <w:sz w:val="22"/>
                <w:szCs w:val="22"/>
              </w:rPr>
            </w:pPr>
            <w:r>
              <w:rPr>
                <w:rFonts w:cs="Arial"/>
                <w:sz w:val="22"/>
                <w:szCs w:val="22"/>
              </w:rPr>
              <w:t>28/10/20</w:t>
            </w:r>
          </w:p>
        </w:tc>
        <w:tc>
          <w:tcPr>
            <w:tcW w:w="1003" w:type="dxa"/>
          </w:tcPr>
          <w:p w14:paraId="4FFA75F8" w14:textId="32B6D0C2" w:rsidR="005758A6" w:rsidRDefault="005758A6" w:rsidP="00B350E4">
            <w:pPr>
              <w:rPr>
                <w:rFonts w:cs="Arial"/>
                <w:sz w:val="22"/>
                <w:szCs w:val="22"/>
              </w:rPr>
            </w:pPr>
            <w:r>
              <w:rPr>
                <w:rFonts w:cs="Arial"/>
                <w:sz w:val="22"/>
                <w:szCs w:val="22"/>
              </w:rPr>
              <w:t>JB</w:t>
            </w:r>
          </w:p>
        </w:tc>
        <w:tc>
          <w:tcPr>
            <w:tcW w:w="5212" w:type="dxa"/>
          </w:tcPr>
          <w:p w14:paraId="568C7BB7" w14:textId="3EB03C3D" w:rsidR="005758A6" w:rsidRDefault="005758A6" w:rsidP="00B350E4">
            <w:pPr>
              <w:rPr>
                <w:rFonts w:cs="Arial"/>
                <w:sz w:val="22"/>
                <w:szCs w:val="22"/>
              </w:rPr>
            </w:pPr>
            <w:r>
              <w:rPr>
                <w:rFonts w:cs="Arial"/>
                <w:sz w:val="22"/>
                <w:szCs w:val="22"/>
              </w:rPr>
              <w:t>Complaints Policy to be amended, as agreed at the last meeting, before going to Full Council.</w:t>
            </w:r>
          </w:p>
        </w:tc>
        <w:tc>
          <w:tcPr>
            <w:tcW w:w="2977" w:type="dxa"/>
          </w:tcPr>
          <w:p w14:paraId="66730667" w14:textId="6202D2AE" w:rsidR="005758A6" w:rsidRDefault="00494299" w:rsidP="00B350E4">
            <w:pPr>
              <w:rPr>
                <w:sz w:val="22"/>
                <w:szCs w:val="22"/>
              </w:rPr>
            </w:pPr>
            <w:r>
              <w:rPr>
                <w:sz w:val="22"/>
                <w:szCs w:val="22"/>
              </w:rPr>
              <w:t>In progress</w:t>
            </w:r>
          </w:p>
        </w:tc>
      </w:tr>
      <w:tr w:rsidR="00602FA3" w14:paraId="5A608F11" w14:textId="77777777" w:rsidTr="28FEC8EC">
        <w:tc>
          <w:tcPr>
            <w:tcW w:w="1151" w:type="dxa"/>
          </w:tcPr>
          <w:p w14:paraId="0338E255" w14:textId="6FDFA5A7" w:rsidR="00602FA3" w:rsidRDefault="00602FA3" w:rsidP="00B350E4">
            <w:pPr>
              <w:rPr>
                <w:rFonts w:cs="Arial"/>
                <w:sz w:val="22"/>
                <w:szCs w:val="22"/>
              </w:rPr>
            </w:pPr>
            <w:r>
              <w:rPr>
                <w:rFonts w:cs="Arial"/>
                <w:sz w:val="22"/>
                <w:szCs w:val="22"/>
              </w:rPr>
              <w:t>28/10/20</w:t>
            </w:r>
          </w:p>
        </w:tc>
        <w:tc>
          <w:tcPr>
            <w:tcW w:w="1003" w:type="dxa"/>
          </w:tcPr>
          <w:p w14:paraId="384F8A21" w14:textId="6E23476B" w:rsidR="00602FA3" w:rsidRDefault="005758A6" w:rsidP="00B350E4">
            <w:pPr>
              <w:rPr>
                <w:rFonts w:cs="Arial"/>
                <w:sz w:val="22"/>
                <w:szCs w:val="22"/>
              </w:rPr>
            </w:pPr>
            <w:r>
              <w:rPr>
                <w:rFonts w:cs="Arial"/>
                <w:sz w:val="22"/>
                <w:szCs w:val="22"/>
              </w:rPr>
              <w:t>JB</w:t>
            </w:r>
          </w:p>
        </w:tc>
        <w:tc>
          <w:tcPr>
            <w:tcW w:w="5212" w:type="dxa"/>
          </w:tcPr>
          <w:p w14:paraId="5E72F71F" w14:textId="38E58865" w:rsidR="00602FA3" w:rsidRDefault="005758A6" w:rsidP="00B350E4">
            <w:pPr>
              <w:rPr>
                <w:rFonts w:cs="Arial"/>
                <w:sz w:val="22"/>
                <w:szCs w:val="22"/>
              </w:rPr>
            </w:pPr>
            <w:r>
              <w:rPr>
                <w:rFonts w:cs="Arial"/>
                <w:sz w:val="22"/>
                <w:szCs w:val="22"/>
              </w:rPr>
              <w:t>Further information to be provided regarding exact costings related to the provision of public litter bins, and a bin allocation policy be drafted to go to the Green and Clean Working Group and an appropriate budget explored.</w:t>
            </w:r>
          </w:p>
        </w:tc>
        <w:tc>
          <w:tcPr>
            <w:tcW w:w="2977" w:type="dxa"/>
          </w:tcPr>
          <w:p w14:paraId="7B7F36A7" w14:textId="4737EB9B" w:rsidR="00602FA3" w:rsidRDefault="00DB3914" w:rsidP="00B350E4">
            <w:pPr>
              <w:rPr>
                <w:sz w:val="22"/>
                <w:szCs w:val="22"/>
              </w:rPr>
            </w:pPr>
            <w:r>
              <w:rPr>
                <w:sz w:val="22"/>
                <w:szCs w:val="22"/>
              </w:rPr>
              <w:t xml:space="preserve">Draft policy </w:t>
            </w:r>
            <w:r w:rsidR="00D646C6">
              <w:rPr>
                <w:sz w:val="22"/>
                <w:szCs w:val="22"/>
              </w:rPr>
              <w:t xml:space="preserve">presented to Green &amp; Clean Group for review. </w:t>
            </w:r>
          </w:p>
        </w:tc>
      </w:tr>
      <w:tr w:rsidR="00E66B96" w14:paraId="00E5BE57" w14:textId="77777777" w:rsidTr="28FEC8EC">
        <w:tc>
          <w:tcPr>
            <w:tcW w:w="1151" w:type="dxa"/>
          </w:tcPr>
          <w:p w14:paraId="6F086A69" w14:textId="4E4A9FF6" w:rsidR="00E66B96" w:rsidRPr="00DA6708" w:rsidRDefault="00E66B96" w:rsidP="00B350E4">
            <w:pPr>
              <w:rPr>
                <w:rFonts w:cs="Arial"/>
                <w:sz w:val="22"/>
                <w:szCs w:val="22"/>
              </w:rPr>
            </w:pPr>
            <w:r w:rsidRPr="00DA6708">
              <w:rPr>
                <w:rFonts w:cs="Arial"/>
                <w:sz w:val="22"/>
                <w:szCs w:val="22"/>
              </w:rPr>
              <w:t>08/07/20</w:t>
            </w:r>
          </w:p>
        </w:tc>
        <w:tc>
          <w:tcPr>
            <w:tcW w:w="1003" w:type="dxa"/>
          </w:tcPr>
          <w:p w14:paraId="30E73BCD" w14:textId="4D44204E" w:rsidR="00E66B96" w:rsidRPr="00DA6708" w:rsidRDefault="00736AED" w:rsidP="00B350E4">
            <w:pPr>
              <w:rPr>
                <w:rFonts w:cs="Arial"/>
                <w:sz w:val="22"/>
                <w:szCs w:val="22"/>
              </w:rPr>
            </w:pPr>
            <w:r w:rsidRPr="00DA6708">
              <w:rPr>
                <w:rFonts w:cs="Arial"/>
                <w:sz w:val="22"/>
                <w:szCs w:val="22"/>
              </w:rPr>
              <w:t>CS</w:t>
            </w:r>
          </w:p>
        </w:tc>
        <w:tc>
          <w:tcPr>
            <w:tcW w:w="5212" w:type="dxa"/>
          </w:tcPr>
          <w:p w14:paraId="31EDF27A" w14:textId="0CF875EC" w:rsidR="00E66B96" w:rsidRPr="00DA6708" w:rsidRDefault="00736AED" w:rsidP="00B350E4">
            <w:pPr>
              <w:rPr>
                <w:rFonts w:cs="Arial"/>
                <w:sz w:val="22"/>
                <w:szCs w:val="22"/>
              </w:rPr>
            </w:pPr>
            <w:r w:rsidRPr="00DA6708">
              <w:rPr>
                <w:rFonts w:cs="Arial"/>
                <w:sz w:val="22"/>
                <w:szCs w:val="22"/>
              </w:rPr>
              <w:t xml:space="preserve">Data from previous events to be provided to this Committee </w:t>
            </w:r>
            <w:proofErr w:type="gramStart"/>
            <w:r w:rsidRPr="00DA6708">
              <w:rPr>
                <w:rFonts w:cs="Arial"/>
                <w:sz w:val="22"/>
                <w:szCs w:val="22"/>
              </w:rPr>
              <w:t>i.e.</w:t>
            </w:r>
            <w:proofErr w:type="gramEnd"/>
            <w:r w:rsidRPr="00DA6708">
              <w:rPr>
                <w:rFonts w:cs="Arial"/>
                <w:sz w:val="22"/>
                <w:szCs w:val="22"/>
              </w:rPr>
              <w:t xml:space="preserve"> who attends specific events.</w:t>
            </w:r>
          </w:p>
        </w:tc>
        <w:tc>
          <w:tcPr>
            <w:tcW w:w="2977" w:type="dxa"/>
          </w:tcPr>
          <w:p w14:paraId="107C0558" w14:textId="1DF6E376" w:rsidR="00E66B96" w:rsidRPr="00DA6708" w:rsidRDefault="000F2003" w:rsidP="00B350E4">
            <w:pPr>
              <w:rPr>
                <w:sz w:val="22"/>
                <w:szCs w:val="22"/>
              </w:rPr>
            </w:pPr>
            <w:r w:rsidRPr="00DA6708">
              <w:rPr>
                <w:sz w:val="22"/>
                <w:szCs w:val="22"/>
              </w:rPr>
              <w:t>Being</w:t>
            </w:r>
            <w:r w:rsidR="00334255" w:rsidRPr="00DA6708">
              <w:rPr>
                <w:sz w:val="22"/>
                <w:szCs w:val="22"/>
              </w:rPr>
              <w:t xml:space="preserve"> </w:t>
            </w:r>
            <w:r w:rsidR="00C92DC7">
              <w:rPr>
                <w:sz w:val="22"/>
                <w:szCs w:val="22"/>
              </w:rPr>
              <w:t>collated</w:t>
            </w:r>
          </w:p>
        </w:tc>
      </w:tr>
    </w:tbl>
    <w:p w14:paraId="069983CC" w14:textId="4D43E819" w:rsidR="00FC0035" w:rsidRDefault="00FC0035" w:rsidP="00B350E4">
      <w:pPr>
        <w:rPr>
          <w:rFonts w:cs="Arial"/>
          <w:b/>
          <w:bCs/>
        </w:rPr>
      </w:pPr>
    </w:p>
    <w:p w14:paraId="412BDB87" w14:textId="4A9198B8" w:rsidR="00A53B70" w:rsidRDefault="00A53B70" w:rsidP="00B350E4">
      <w:pPr>
        <w:rPr>
          <w:rFonts w:cs="Arial"/>
          <w:b/>
          <w:bCs/>
        </w:rPr>
      </w:pPr>
    </w:p>
    <w:p w14:paraId="4E9C9A0B" w14:textId="68CE719C" w:rsidR="00A53B70" w:rsidRDefault="00A53B70" w:rsidP="00B350E4">
      <w:pPr>
        <w:rPr>
          <w:rFonts w:cs="Arial"/>
          <w:b/>
          <w:bCs/>
        </w:rPr>
      </w:pPr>
    </w:p>
    <w:p w14:paraId="52E950CD" w14:textId="77777777" w:rsidR="00A53B70" w:rsidRDefault="00A53B70" w:rsidP="00B350E4">
      <w:pPr>
        <w:rPr>
          <w:rFonts w:cs="Arial"/>
          <w:b/>
          <w:bCs/>
        </w:rPr>
      </w:pPr>
    </w:p>
    <w:p w14:paraId="25F0E855" w14:textId="77777777" w:rsidR="00FC0035" w:rsidRDefault="00FC0035" w:rsidP="00B350E4">
      <w:pPr>
        <w:rPr>
          <w:rFonts w:cs="Arial"/>
          <w:b/>
          <w:bCs/>
        </w:rPr>
      </w:pPr>
    </w:p>
    <w:p w14:paraId="5BD1D524" w14:textId="6CB969FA" w:rsidR="00013DDC" w:rsidRPr="007801B6" w:rsidRDefault="00013DDC" w:rsidP="00FF5C6F">
      <w:pPr>
        <w:pStyle w:val="Heading3"/>
      </w:pPr>
      <w:r w:rsidRPr="007801B6">
        <w:t>Forward Plan</w:t>
      </w:r>
    </w:p>
    <w:p w14:paraId="7B71D721" w14:textId="3CD3047D" w:rsidR="00282230" w:rsidRDefault="00E8634C" w:rsidP="005970F3">
      <w:pPr>
        <w:ind w:left="-567"/>
        <w:rPr>
          <w:rFonts w:cs="Arial"/>
          <w:lang w:eastAsia="en-GB"/>
        </w:rPr>
      </w:pPr>
      <w:r w:rsidRPr="00E8634C">
        <w:rPr>
          <w:rFonts w:cs="Arial"/>
          <w:lang w:eastAsia="en-GB"/>
        </w:rPr>
        <w:t xml:space="preserve">WTC Forward Plan – this is not a definitive list and is subject to </w:t>
      </w:r>
      <w:r w:rsidR="00A60E5B">
        <w:rPr>
          <w:rFonts w:cs="Arial"/>
          <w:lang w:eastAsia="en-GB"/>
        </w:rPr>
        <w:t xml:space="preserve">regular </w:t>
      </w:r>
      <w:r w:rsidRPr="00E8634C">
        <w:rPr>
          <w:rFonts w:cs="Arial"/>
          <w:lang w:eastAsia="en-GB"/>
        </w:rPr>
        <w:t>change</w:t>
      </w:r>
      <w:r w:rsidR="00790C89">
        <w:rPr>
          <w:rFonts w:cs="Arial"/>
          <w:lang w:eastAsia="en-GB"/>
        </w:rPr>
        <w:t>.</w:t>
      </w:r>
    </w:p>
    <w:p w14:paraId="065FF1A7" w14:textId="77777777" w:rsidR="005970F3" w:rsidRDefault="005970F3" w:rsidP="005970F3">
      <w:pPr>
        <w:ind w:left="-567"/>
        <w:rPr>
          <w:rFonts w:cs="Arial"/>
          <w:lang w:eastAsia="en-GB"/>
        </w:rPr>
      </w:pPr>
    </w:p>
    <w:tbl>
      <w:tblPr>
        <w:tblStyle w:val="TableGrid11"/>
        <w:tblW w:w="10491" w:type="dxa"/>
        <w:tblInd w:w="-885" w:type="dxa"/>
        <w:tblLook w:val="04A0" w:firstRow="1" w:lastRow="0" w:firstColumn="1" w:lastColumn="0" w:noHBand="0" w:noVBand="1"/>
      </w:tblPr>
      <w:tblGrid>
        <w:gridCol w:w="1419"/>
        <w:gridCol w:w="1440"/>
        <w:gridCol w:w="7632"/>
      </w:tblGrid>
      <w:tr w:rsidR="004566A0" w:rsidRPr="004566A0" w14:paraId="2E35883D" w14:textId="77777777" w:rsidTr="00926278">
        <w:tc>
          <w:tcPr>
            <w:tcW w:w="1419" w:type="dxa"/>
          </w:tcPr>
          <w:p w14:paraId="61DD246E" w14:textId="77777777" w:rsidR="004566A0" w:rsidRPr="004566A0" w:rsidRDefault="004566A0" w:rsidP="004566A0">
            <w:pPr>
              <w:rPr>
                <w:rFonts w:cs="Arial"/>
                <w:sz w:val="22"/>
                <w:szCs w:val="22"/>
              </w:rPr>
            </w:pPr>
            <w:r w:rsidRPr="004566A0">
              <w:rPr>
                <w:rFonts w:cs="Arial"/>
                <w:sz w:val="22"/>
                <w:szCs w:val="22"/>
              </w:rPr>
              <w:t>Date</w:t>
            </w:r>
          </w:p>
        </w:tc>
        <w:tc>
          <w:tcPr>
            <w:tcW w:w="1440" w:type="dxa"/>
          </w:tcPr>
          <w:p w14:paraId="7BCB7496" w14:textId="77777777" w:rsidR="004566A0" w:rsidRPr="004566A0" w:rsidRDefault="004566A0" w:rsidP="004566A0">
            <w:pPr>
              <w:rPr>
                <w:rFonts w:cs="Arial"/>
                <w:sz w:val="22"/>
                <w:szCs w:val="22"/>
              </w:rPr>
            </w:pPr>
            <w:r w:rsidRPr="004566A0">
              <w:rPr>
                <w:rFonts w:cs="Arial"/>
                <w:sz w:val="22"/>
                <w:szCs w:val="22"/>
              </w:rPr>
              <w:t>Meeting</w:t>
            </w:r>
          </w:p>
        </w:tc>
        <w:tc>
          <w:tcPr>
            <w:tcW w:w="7632" w:type="dxa"/>
          </w:tcPr>
          <w:p w14:paraId="47449C85" w14:textId="77777777" w:rsidR="004566A0" w:rsidRPr="004566A0" w:rsidRDefault="004566A0" w:rsidP="004566A0">
            <w:pPr>
              <w:rPr>
                <w:rFonts w:cs="Arial"/>
                <w:sz w:val="22"/>
                <w:szCs w:val="22"/>
              </w:rPr>
            </w:pPr>
            <w:r w:rsidRPr="004566A0">
              <w:rPr>
                <w:rFonts w:cs="Arial"/>
                <w:sz w:val="22"/>
                <w:szCs w:val="22"/>
              </w:rPr>
              <w:t>Items for consideration</w:t>
            </w:r>
          </w:p>
        </w:tc>
      </w:tr>
      <w:tr w:rsidR="004566A0" w:rsidRPr="004566A0" w14:paraId="4C63E8F6" w14:textId="77777777" w:rsidTr="00926278">
        <w:tc>
          <w:tcPr>
            <w:tcW w:w="1419" w:type="dxa"/>
            <w:shd w:val="clear" w:color="auto" w:fill="auto"/>
          </w:tcPr>
          <w:p w14:paraId="56B8518B" w14:textId="77777777" w:rsidR="004566A0" w:rsidRPr="004566A0" w:rsidRDefault="004566A0" w:rsidP="004566A0">
            <w:pPr>
              <w:rPr>
                <w:rFonts w:cs="Arial"/>
                <w:sz w:val="22"/>
                <w:szCs w:val="22"/>
              </w:rPr>
            </w:pPr>
            <w:r w:rsidRPr="004566A0">
              <w:rPr>
                <w:rFonts w:cs="Arial"/>
                <w:sz w:val="22"/>
                <w:szCs w:val="22"/>
              </w:rPr>
              <w:t>05/05/21</w:t>
            </w:r>
          </w:p>
        </w:tc>
        <w:tc>
          <w:tcPr>
            <w:tcW w:w="1440" w:type="dxa"/>
            <w:shd w:val="clear" w:color="auto" w:fill="DBE5F1" w:themeFill="accent1" w:themeFillTint="33"/>
          </w:tcPr>
          <w:p w14:paraId="781D22FA" w14:textId="77777777" w:rsidR="004566A0" w:rsidRPr="004566A0" w:rsidRDefault="004566A0" w:rsidP="004566A0">
            <w:pPr>
              <w:rPr>
                <w:rFonts w:cs="Arial"/>
                <w:sz w:val="22"/>
                <w:szCs w:val="22"/>
              </w:rPr>
            </w:pPr>
            <w:r w:rsidRPr="004566A0">
              <w:rPr>
                <w:rFonts w:cs="Arial"/>
                <w:sz w:val="22"/>
                <w:szCs w:val="22"/>
              </w:rPr>
              <w:t>Full Council (TBC)</w:t>
            </w:r>
          </w:p>
        </w:tc>
        <w:tc>
          <w:tcPr>
            <w:tcW w:w="7632" w:type="dxa"/>
            <w:shd w:val="clear" w:color="auto" w:fill="auto"/>
          </w:tcPr>
          <w:p w14:paraId="10D3B6BA" w14:textId="77777777" w:rsidR="004566A0" w:rsidRPr="004566A0" w:rsidRDefault="004566A0" w:rsidP="004566A0">
            <w:pPr>
              <w:rPr>
                <w:rFonts w:cs="Arial"/>
                <w:sz w:val="22"/>
                <w:szCs w:val="22"/>
              </w:rPr>
            </w:pPr>
            <w:r w:rsidRPr="004566A0">
              <w:rPr>
                <w:rFonts w:cs="Arial"/>
                <w:sz w:val="22"/>
                <w:szCs w:val="22"/>
              </w:rPr>
              <w:t>Election of Mayor, Deputy Mayor and Mayor Elect</w:t>
            </w:r>
          </w:p>
          <w:p w14:paraId="2515B23F" w14:textId="77777777" w:rsidR="004566A0" w:rsidRPr="004566A0" w:rsidRDefault="004566A0" w:rsidP="004566A0">
            <w:pPr>
              <w:rPr>
                <w:rFonts w:cs="Arial"/>
                <w:sz w:val="22"/>
                <w:szCs w:val="22"/>
              </w:rPr>
            </w:pPr>
            <w:r w:rsidRPr="004566A0">
              <w:rPr>
                <w:rFonts w:cs="Arial"/>
                <w:sz w:val="22"/>
                <w:szCs w:val="22"/>
              </w:rPr>
              <w:t>Decision making by the Council after 6</w:t>
            </w:r>
            <w:r w:rsidRPr="004566A0">
              <w:rPr>
                <w:rFonts w:cs="Arial"/>
                <w:sz w:val="22"/>
                <w:szCs w:val="22"/>
                <w:vertAlign w:val="superscript"/>
              </w:rPr>
              <w:t>th</w:t>
            </w:r>
            <w:r w:rsidRPr="004566A0">
              <w:rPr>
                <w:rFonts w:cs="Arial"/>
                <w:sz w:val="22"/>
                <w:szCs w:val="22"/>
              </w:rPr>
              <w:t xml:space="preserve"> May 2021</w:t>
            </w:r>
          </w:p>
        </w:tc>
      </w:tr>
      <w:tr w:rsidR="004566A0" w:rsidRPr="004566A0" w14:paraId="150B99BD" w14:textId="77777777" w:rsidTr="00926278">
        <w:tc>
          <w:tcPr>
            <w:tcW w:w="1419" w:type="dxa"/>
            <w:shd w:val="clear" w:color="auto" w:fill="auto"/>
          </w:tcPr>
          <w:p w14:paraId="2FED098C" w14:textId="77777777" w:rsidR="004566A0" w:rsidRPr="004566A0" w:rsidRDefault="004566A0" w:rsidP="004566A0">
            <w:pPr>
              <w:rPr>
                <w:rFonts w:cs="Arial"/>
                <w:sz w:val="22"/>
                <w:szCs w:val="22"/>
              </w:rPr>
            </w:pPr>
            <w:r w:rsidRPr="004566A0">
              <w:rPr>
                <w:rFonts w:cs="Arial"/>
                <w:sz w:val="22"/>
                <w:szCs w:val="22"/>
              </w:rPr>
              <w:t>12/05/21</w:t>
            </w:r>
          </w:p>
        </w:tc>
        <w:tc>
          <w:tcPr>
            <w:tcW w:w="1440" w:type="dxa"/>
            <w:shd w:val="clear" w:color="auto" w:fill="F2DBDB" w:themeFill="accent2" w:themeFillTint="33"/>
          </w:tcPr>
          <w:p w14:paraId="33941414" w14:textId="77777777" w:rsidR="004566A0" w:rsidRPr="004566A0" w:rsidRDefault="004566A0" w:rsidP="004566A0">
            <w:pPr>
              <w:rPr>
                <w:rFonts w:cs="Arial"/>
                <w:sz w:val="22"/>
                <w:szCs w:val="22"/>
              </w:rPr>
            </w:pPr>
            <w:r w:rsidRPr="004566A0">
              <w:rPr>
                <w:rFonts w:cs="Arial"/>
                <w:sz w:val="22"/>
                <w:szCs w:val="22"/>
              </w:rPr>
              <w:t>F&amp;G</w:t>
            </w:r>
          </w:p>
        </w:tc>
        <w:tc>
          <w:tcPr>
            <w:tcW w:w="7632" w:type="dxa"/>
            <w:shd w:val="clear" w:color="auto" w:fill="auto"/>
          </w:tcPr>
          <w:p w14:paraId="52D32366" w14:textId="77777777" w:rsidR="004566A0" w:rsidRPr="004566A0" w:rsidRDefault="004566A0" w:rsidP="004566A0">
            <w:pPr>
              <w:rPr>
                <w:rFonts w:cs="Arial"/>
                <w:sz w:val="22"/>
                <w:szCs w:val="22"/>
              </w:rPr>
            </w:pPr>
            <w:r w:rsidRPr="004566A0">
              <w:rPr>
                <w:rFonts w:cs="Arial"/>
                <w:sz w:val="22"/>
                <w:szCs w:val="22"/>
              </w:rPr>
              <w:t>Grant Applications</w:t>
            </w:r>
          </w:p>
          <w:p w14:paraId="0901DB9F" w14:textId="77777777" w:rsidR="004566A0" w:rsidRPr="004566A0" w:rsidRDefault="004566A0" w:rsidP="004566A0">
            <w:pPr>
              <w:rPr>
                <w:rFonts w:cs="Arial"/>
                <w:sz w:val="22"/>
                <w:szCs w:val="22"/>
              </w:rPr>
            </w:pPr>
            <w:r w:rsidRPr="004566A0">
              <w:rPr>
                <w:rFonts w:cs="Arial"/>
                <w:sz w:val="22"/>
                <w:szCs w:val="22"/>
              </w:rPr>
              <w:t>Community Emergency Plan?</w:t>
            </w:r>
          </w:p>
          <w:p w14:paraId="275314E4" w14:textId="77777777" w:rsidR="004566A0" w:rsidRPr="004566A0" w:rsidRDefault="004566A0" w:rsidP="004566A0">
            <w:pPr>
              <w:rPr>
                <w:rFonts w:cs="Arial"/>
                <w:sz w:val="22"/>
                <w:szCs w:val="22"/>
              </w:rPr>
            </w:pPr>
            <w:r w:rsidRPr="004566A0">
              <w:rPr>
                <w:rFonts w:cs="Arial"/>
                <w:sz w:val="22"/>
                <w:szCs w:val="22"/>
              </w:rPr>
              <w:t>Mural Trail Project Plan?</w:t>
            </w:r>
          </w:p>
          <w:p w14:paraId="39553629" w14:textId="77777777" w:rsidR="004566A0" w:rsidRPr="004566A0" w:rsidRDefault="004566A0" w:rsidP="004566A0">
            <w:pPr>
              <w:rPr>
                <w:rFonts w:cs="Arial"/>
                <w:sz w:val="22"/>
                <w:szCs w:val="22"/>
              </w:rPr>
            </w:pPr>
            <w:r w:rsidRPr="004566A0">
              <w:rPr>
                <w:rFonts w:cs="Arial"/>
                <w:sz w:val="22"/>
                <w:szCs w:val="22"/>
              </w:rPr>
              <w:t>Bad Debt Provision/Process?</w:t>
            </w:r>
          </w:p>
        </w:tc>
      </w:tr>
      <w:tr w:rsidR="004566A0" w:rsidRPr="004566A0" w14:paraId="0FB40499" w14:textId="77777777" w:rsidTr="00926278">
        <w:tc>
          <w:tcPr>
            <w:tcW w:w="1419" w:type="dxa"/>
            <w:shd w:val="clear" w:color="auto" w:fill="auto"/>
          </w:tcPr>
          <w:p w14:paraId="7915AF23" w14:textId="77777777" w:rsidR="004566A0" w:rsidRPr="004566A0" w:rsidRDefault="004566A0" w:rsidP="004566A0">
            <w:pPr>
              <w:rPr>
                <w:rFonts w:cs="Arial"/>
                <w:sz w:val="22"/>
                <w:szCs w:val="22"/>
              </w:rPr>
            </w:pPr>
            <w:r w:rsidRPr="004566A0">
              <w:rPr>
                <w:rFonts w:cs="Arial"/>
                <w:sz w:val="22"/>
                <w:szCs w:val="22"/>
              </w:rPr>
              <w:t>19/05/21</w:t>
            </w:r>
          </w:p>
        </w:tc>
        <w:tc>
          <w:tcPr>
            <w:tcW w:w="1440" w:type="dxa"/>
            <w:shd w:val="clear" w:color="auto" w:fill="DBE5F1" w:themeFill="accent1" w:themeFillTint="33"/>
          </w:tcPr>
          <w:p w14:paraId="4FECDCDB" w14:textId="77777777" w:rsidR="004566A0" w:rsidRPr="004566A0" w:rsidRDefault="004566A0" w:rsidP="004566A0">
            <w:pPr>
              <w:rPr>
                <w:rFonts w:cs="Arial"/>
                <w:sz w:val="22"/>
                <w:szCs w:val="22"/>
              </w:rPr>
            </w:pPr>
            <w:r w:rsidRPr="004566A0">
              <w:rPr>
                <w:rFonts w:cs="Arial"/>
                <w:sz w:val="22"/>
                <w:szCs w:val="22"/>
              </w:rPr>
              <w:t>Full Council</w:t>
            </w:r>
          </w:p>
        </w:tc>
        <w:tc>
          <w:tcPr>
            <w:tcW w:w="7632" w:type="dxa"/>
            <w:shd w:val="clear" w:color="auto" w:fill="auto"/>
          </w:tcPr>
          <w:p w14:paraId="4CE1A33C" w14:textId="77777777" w:rsidR="004566A0" w:rsidRPr="004566A0" w:rsidRDefault="004566A0" w:rsidP="004566A0">
            <w:pPr>
              <w:rPr>
                <w:rFonts w:cs="Arial"/>
                <w:sz w:val="22"/>
                <w:szCs w:val="22"/>
              </w:rPr>
            </w:pPr>
            <w:r w:rsidRPr="004566A0">
              <w:rPr>
                <w:rFonts w:cs="Arial"/>
                <w:sz w:val="22"/>
                <w:szCs w:val="22"/>
              </w:rPr>
              <w:t>Annual Meeting</w:t>
            </w:r>
          </w:p>
          <w:p w14:paraId="0740214C" w14:textId="77777777" w:rsidR="004566A0" w:rsidRPr="004566A0" w:rsidRDefault="004566A0" w:rsidP="004566A0">
            <w:pPr>
              <w:rPr>
                <w:rFonts w:cs="Arial"/>
                <w:sz w:val="22"/>
                <w:szCs w:val="22"/>
              </w:rPr>
            </w:pPr>
            <w:r w:rsidRPr="004566A0">
              <w:rPr>
                <w:rFonts w:cs="Arial"/>
                <w:sz w:val="22"/>
                <w:szCs w:val="22"/>
              </w:rPr>
              <w:t>Election of Leader and Deputy Leader</w:t>
            </w:r>
          </w:p>
          <w:p w14:paraId="424A14AF" w14:textId="77777777" w:rsidR="004566A0" w:rsidRPr="004566A0" w:rsidRDefault="004566A0" w:rsidP="004566A0">
            <w:pPr>
              <w:rPr>
                <w:rFonts w:cs="Arial"/>
                <w:sz w:val="22"/>
                <w:szCs w:val="22"/>
                <w:lang w:val="en-US"/>
              </w:rPr>
            </w:pPr>
            <w:r w:rsidRPr="004566A0">
              <w:rPr>
                <w:rFonts w:cs="Arial"/>
                <w:sz w:val="22"/>
                <w:szCs w:val="22"/>
                <w:lang w:val="en-US"/>
              </w:rPr>
              <w:t>Nominations to Committees</w:t>
            </w:r>
          </w:p>
          <w:p w14:paraId="2F0860A1" w14:textId="77777777" w:rsidR="004566A0" w:rsidRPr="004566A0" w:rsidRDefault="004566A0" w:rsidP="004566A0">
            <w:pPr>
              <w:rPr>
                <w:rFonts w:cs="Arial"/>
                <w:sz w:val="22"/>
                <w:szCs w:val="22"/>
                <w:lang w:val="en-US"/>
              </w:rPr>
            </w:pPr>
            <w:r w:rsidRPr="004566A0">
              <w:rPr>
                <w:rFonts w:cs="Arial"/>
                <w:sz w:val="22"/>
                <w:szCs w:val="22"/>
              </w:rPr>
              <w:t>Nomination of Champion roles</w:t>
            </w:r>
            <w:r w:rsidRPr="004566A0">
              <w:rPr>
                <w:rFonts w:cs="Arial"/>
                <w:sz w:val="22"/>
                <w:szCs w:val="22"/>
                <w:lang w:val="en-US"/>
              </w:rPr>
              <w:t xml:space="preserve"> </w:t>
            </w:r>
          </w:p>
          <w:p w14:paraId="6F6FDF45" w14:textId="77777777" w:rsidR="004566A0" w:rsidRPr="004566A0" w:rsidRDefault="004566A0" w:rsidP="004566A0">
            <w:pPr>
              <w:rPr>
                <w:rFonts w:cs="Arial"/>
                <w:sz w:val="22"/>
                <w:szCs w:val="22"/>
                <w:lang w:val="en-US"/>
              </w:rPr>
            </w:pPr>
            <w:r w:rsidRPr="004566A0">
              <w:rPr>
                <w:rFonts w:cs="Arial"/>
                <w:sz w:val="22"/>
                <w:szCs w:val="22"/>
                <w:lang w:val="en-US"/>
              </w:rPr>
              <w:t>Nominations to outside bodies</w:t>
            </w:r>
          </w:p>
          <w:p w14:paraId="31D551A7" w14:textId="77777777" w:rsidR="004566A0" w:rsidRPr="004566A0" w:rsidRDefault="004566A0" w:rsidP="004566A0">
            <w:pPr>
              <w:rPr>
                <w:rFonts w:cs="Arial"/>
                <w:sz w:val="22"/>
                <w:szCs w:val="22"/>
              </w:rPr>
            </w:pPr>
            <w:r w:rsidRPr="004566A0">
              <w:rPr>
                <w:rFonts w:cs="Arial"/>
                <w:sz w:val="22"/>
                <w:szCs w:val="22"/>
              </w:rPr>
              <w:t>Confirmation of Working Group membership</w:t>
            </w:r>
          </w:p>
          <w:p w14:paraId="5FAA499C" w14:textId="77777777" w:rsidR="004566A0" w:rsidRPr="004566A0" w:rsidRDefault="004566A0" w:rsidP="004566A0">
            <w:pPr>
              <w:rPr>
                <w:rFonts w:cs="Arial"/>
                <w:sz w:val="22"/>
                <w:szCs w:val="22"/>
              </w:rPr>
            </w:pPr>
            <w:r w:rsidRPr="004566A0">
              <w:rPr>
                <w:rFonts w:cs="Arial"/>
                <w:sz w:val="22"/>
                <w:szCs w:val="22"/>
              </w:rPr>
              <w:t>Updated Code of Conduct</w:t>
            </w:r>
          </w:p>
          <w:p w14:paraId="22D6CCA0" w14:textId="77777777" w:rsidR="004566A0" w:rsidRPr="004566A0" w:rsidRDefault="004566A0" w:rsidP="004566A0">
            <w:pPr>
              <w:rPr>
                <w:rFonts w:cs="Arial"/>
                <w:sz w:val="22"/>
                <w:szCs w:val="22"/>
              </w:rPr>
            </w:pPr>
            <w:r w:rsidRPr="004566A0">
              <w:rPr>
                <w:rFonts w:cs="Arial"/>
                <w:sz w:val="22"/>
                <w:szCs w:val="22"/>
              </w:rPr>
              <w:t>Ironman Host Venue Agreement (HVA)</w:t>
            </w:r>
          </w:p>
          <w:p w14:paraId="2574DFA2" w14:textId="77777777" w:rsidR="004566A0" w:rsidRPr="004566A0" w:rsidRDefault="004566A0" w:rsidP="004566A0">
            <w:r w:rsidRPr="004566A0">
              <w:rPr>
                <w:rFonts w:cs="Arial"/>
                <w:sz w:val="22"/>
                <w:szCs w:val="22"/>
              </w:rPr>
              <w:t>Amendment to Standing Orders</w:t>
            </w:r>
          </w:p>
        </w:tc>
      </w:tr>
      <w:tr w:rsidR="004566A0" w:rsidRPr="004566A0" w14:paraId="10023E53" w14:textId="77777777" w:rsidTr="00926278">
        <w:tc>
          <w:tcPr>
            <w:tcW w:w="1419" w:type="dxa"/>
            <w:shd w:val="clear" w:color="auto" w:fill="auto"/>
          </w:tcPr>
          <w:p w14:paraId="082124A6" w14:textId="77777777" w:rsidR="004566A0" w:rsidRPr="004566A0" w:rsidRDefault="004566A0" w:rsidP="004566A0">
            <w:pPr>
              <w:rPr>
                <w:rFonts w:cs="Arial"/>
                <w:sz w:val="22"/>
                <w:szCs w:val="22"/>
              </w:rPr>
            </w:pPr>
            <w:r w:rsidRPr="004566A0">
              <w:rPr>
                <w:rFonts w:cs="Arial"/>
                <w:sz w:val="22"/>
                <w:szCs w:val="22"/>
              </w:rPr>
              <w:t>02/06/21</w:t>
            </w:r>
          </w:p>
        </w:tc>
        <w:tc>
          <w:tcPr>
            <w:tcW w:w="1440" w:type="dxa"/>
            <w:shd w:val="clear" w:color="auto" w:fill="EAF1DD" w:themeFill="accent3" w:themeFillTint="33"/>
          </w:tcPr>
          <w:p w14:paraId="7A879738" w14:textId="77777777" w:rsidR="004566A0" w:rsidRPr="004566A0" w:rsidRDefault="004566A0" w:rsidP="004566A0">
            <w:pPr>
              <w:rPr>
                <w:rFonts w:cs="Arial"/>
                <w:sz w:val="22"/>
                <w:szCs w:val="22"/>
              </w:rPr>
            </w:pPr>
            <w:r w:rsidRPr="004566A0">
              <w:rPr>
                <w:rFonts w:cs="Arial"/>
                <w:sz w:val="22"/>
                <w:szCs w:val="22"/>
              </w:rPr>
              <w:t>Services</w:t>
            </w:r>
          </w:p>
        </w:tc>
        <w:tc>
          <w:tcPr>
            <w:tcW w:w="7632" w:type="dxa"/>
            <w:shd w:val="clear" w:color="auto" w:fill="auto"/>
          </w:tcPr>
          <w:p w14:paraId="3EC131E9" w14:textId="77777777" w:rsidR="004566A0" w:rsidRPr="004566A0" w:rsidRDefault="004566A0" w:rsidP="004566A0">
            <w:pPr>
              <w:rPr>
                <w:rFonts w:cs="Arial"/>
                <w:sz w:val="22"/>
                <w:szCs w:val="22"/>
              </w:rPr>
            </w:pPr>
            <w:r w:rsidRPr="004566A0">
              <w:rPr>
                <w:rFonts w:cs="Arial"/>
                <w:sz w:val="22"/>
                <w:szCs w:val="22"/>
              </w:rPr>
              <w:t>Beach Management update</w:t>
            </w:r>
          </w:p>
          <w:p w14:paraId="14A48725" w14:textId="77777777" w:rsidR="004566A0" w:rsidRPr="004566A0" w:rsidRDefault="004566A0" w:rsidP="004566A0">
            <w:pPr>
              <w:rPr>
                <w:rFonts w:cs="Arial"/>
                <w:sz w:val="22"/>
                <w:szCs w:val="22"/>
              </w:rPr>
            </w:pPr>
            <w:r w:rsidRPr="004566A0">
              <w:rPr>
                <w:rFonts w:cs="Arial"/>
                <w:sz w:val="22"/>
                <w:szCs w:val="22"/>
              </w:rPr>
              <w:t>Review of Allotment Notice to Quit Period</w:t>
            </w:r>
          </w:p>
          <w:p w14:paraId="06E16592" w14:textId="77777777" w:rsidR="004566A0" w:rsidRPr="004566A0" w:rsidRDefault="004566A0" w:rsidP="004566A0">
            <w:pPr>
              <w:rPr>
                <w:rFonts w:cs="Arial"/>
                <w:sz w:val="22"/>
                <w:szCs w:val="22"/>
              </w:rPr>
            </w:pPr>
            <w:r w:rsidRPr="004566A0">
              <w:rPr>
                <w:rFonts w:cs="Arial"/>
                <w:sz w:val="22"/>
                <w:szCs w:val="22"/>
              </w:rPr>
              <w:t>Provision of Public Litter Bins Policy</w:t>
            </w:r>
          </w:p>
        </w:tc>
      </w:tr>
      <w:tr w:rsidR="004566A0" w:rsidRPr="004566A0" w14:paraId="77E22930" w14:textId="77777777" w:rsidTr="00926278">
        <w:tc>
          <w:tcPr>
            <w:tcW w:w="1419" w:type="dxa"/>
            <w:shd w:val="clear" w:color="auto" w:fill="auto"/>
          </w:tcPr>
          <w:p w14:paraId="411DB70A" w14:textId="77777777" w:rsidR="004566A0" w:rsidRPr="004566A0" w:rsidRDefault="004566A0" w:rsidP="004566A0">
            <w:pPr>
              <w:rPr>
                <w:rFonts w:cs="Arial"/>
                <w:sz w:val="22"/>
                <w:szCs w:val="22"/>
              </w:rPr>
            </w:pPr>
            <w:r w:rsidRPr="004566A0">
              <w:rPr>
                <w:rFonts w:cs="Arial"/>
                <w:sz w:val="22"/>
                <w:szCs w:val="22"/>
              </w:rPr>
              <w:t>09/06/21</w:t>
            </w:r>
          </w:p>
        </w:tc>
        <w:tc>
          <w:tcPr>
            <w:tcW w:w="1440" w:type="dxa"/>
            <w:shd w:val="clear" w:color="auto" w:fill="FDE9D9" w:themeFill="accent6" w:themeFillTint="33"/>
          </w:tcPr>
          <w:p w14:paraId="2C03E003" w14:textId="77777777" w:rsidR="004566A0" w:rsidRPr="004566A0" w:rsidRDefault="004566A0" w:rsidP="004566A0">
            <w:pPr>
              <w:rPr>
                <w:rFonts w:cs="Arial"/>
                <w:sz w:val="22"/>
                <w:szCs w:val="22"/>
              </w:rPr>
            </w:pPr>
            <w:r w:rsidRPr="004566A0">
              <w:rPr>
                <w:rFonts w:cs="Arial"/>
                <w:sz w:val="22"/>
                <w:szCs w:val="22"/>
              </w:rPr>
              <w:t>HR</w:t>
            </w:r>
          </w:p>
        </w:tc>
        <w:tc>
          <w:tcPr>
            <w:tcW w:w="7632" w:type="dxa"/>
            <w:shd w:val="clear" w:color="auto" w:fill="auto"/>
          </w:tcPr>
          <w:p w14:paraId="2BB5A3B7" w14:textId="77777777" w:rsidR="004566A0" w:rsidRPr="004566A0" w:rsidRDefault="004566A0" w:rsidP="004566A0">
            <w:pPr>
              <w:rPr>
                <w:rFonts w:cs="Arial"/>
                <w:sz w:val="22"/>
                <w:szCs w:val="22"/>
              </w:rPr>
            </w:pPr>
            <w:r w:rsidRPr="004566A0">
              <w:rPr>
                <w:rFonts w:cs="Arial"/>
                <w:sz w:val="22"/>
                <w:szCs w:val="22"/>
              </w:rPr>
              <w:t>Town Clerks appraisal date (Early September)</w:t>
            </w:r>
          </w:p>
          <w:p w14:paraId="7256680A" w14:textId="77777777" w:rsidR="004566A0" w:rsidRPr="004566A0" w:rsidRDefault="004566A0" w:rsidP="004566A0">
            <w:pPr>
              <w:rPr>
                <w:rFonts w:cs="Arial"/>
                <w:sz w:val="22"/>
                <w:szCs w:val="22"/>
              </w:rPr>
            </w:pPr>
            <w:r w:rsidRPr="004566A0">
              <w:rPr>
                <w:rFonts w:cs="Arial"/>
                <w:sz w:val="22"/>
                <w:szCs w:val="22"/>
              </w:rPr>
              <w:t>Union recognition agreement</w:t>
            </w:r>
          </w:p>
        </w:tc>
      </w:tr>
      <w:tr w:rsidR="004566A0" w:rsidRPr="004566A0" w14:paraId="45180B01" w14:textId="77777777" w:rsidTr="00926278">
        <w:tc>
          <w:tcPr>
            <w:tcW w:w="1419" w:type="dxa"/>
            <w:shd w:val="clear" w:color="auto" w:fill="auto"/>
          </w:tcPr>
          <w:p w14:paraId="3A530375" w14:textId="77777777" w:rsidR="004566A0" w:rsidRPr="004566A0" w:rsidRDefault="004566A0" w:rsidP="004566A0">
            <w:pPr>
              <w:rPr>
                <w:rFonts w:cs="Arial"/>
                <w:sz w:val="22"/>
                <w:szCs w:val="22"/>
              </w:rPr>
            </w:pPr>
            <w:r w:rsidRPr="004566A0">
              <w:rPr>
                <w:rFonts w:cs="Arial"/>
                <w:sz w:val="22"/>
                <w:szCs w:val="22"/>
              </w:rPr>
              <w:t>16/06/21</w:t>
            </w:r>
          </w:p>
        </w:tc>
        <w:tc>
          <w:tcPr>
            <w:tcW w:w="1440" w:type="dxa"/>
            <w:shd w:val="clear" w:color="auto" w:fill="F2DBDB" w:themeFill="accent2" w:themeFillTint="33"/>
          </w:tcPr>
          <w:p w14:paraId="1DB8846F" w14:textId="77777777" w:rsidR="004566A0" w:rsidRPr="004566A0" w:rsidRDefault="004566A0" w:rsidP="004566A0">
            <w:pPr>
              <w:rPr>
                <w:rFonts w:cs="Arial"/>
                <w:sz w:val="22"/>
                <w:szCs w:val="22"/>
              </w:rPr>
            </w:pPr>
            <w:r w:rsidRPr="004566A0">
              <w:rPr>
                <w:rFonts w:cs="Arial"/>
                <w:sz w:val="22"/>
                <w:szCs w:val="22"/>
              </w:rPr>
              <w:t>F&amp;G</w:t>
            </w:r>
          </w:p>
        </w:tc>
        <w:tc>
          <w:tcPr>
            <w:tcW w:w="7632" w:type="dxa"/>
            <w:shd w:val="clear" w:color="auto" w:fill="auto"/>
          </w:tcPr>
          <w:p w14:paraId="4ABD6380" w14:textId="77777777" w:rsidR="004566A0" w:rsidRPr="004566A0" w:rsidRDefault="004566A0" w:rsidP="004566A0">
            <w:pPr>
              <w:rPr>
                <w:rFonts w:cs="Arial"/>
                <w:sz w:val="22"/>
                <w:szCs w:val="22"/>
                <w:lang w:val="en-US" w:eastAsia="en-GB"/>
              </w:rPr>
            </w:pPr>
            <w:r w:rsidRPr="004566A0">
              <w:rPr>
                <w:rFonts w:cs="Arial"/>
                <w:sz w:val="22"/>
                <w:szCs w:val="22"/>
                <w:lang w:eastAsia="en-GB"/>
              </w:rPr>
              <w:t>Grant Applications</w:t>
            </w:r>
            <w:r w:rsidRPr="004566A0">
              <w:rPr>
                <w:rFonts w:cs="Arial"/>
                <w:sz w:val="22"/>
                <w:szCs w:val="22"/>
                <w:lang w:val="en-US" w:eastAsia="en-GB"/>
              </w:rPr>
              <w:t xml:space="preserve"> </w:t>
            </w:r>
          </w:p>
          <w:p w14:paraId="5E9F02C9" w14:textId="77777777" w:rsidR="004566A0" w:rsidRPr="004566A0" w:rsidRDefault="004566A0" w:rsidP="004566A0">
            <w:pPr>
              <w:rPr>
                <w:rFonts w:cs="Arial"/>
                <w:sz w:val="22"/>
                <w:szCs w:val="22"/>
                <w:lang w:val="en-US" w:eastAsia="en-GB"/>
              </w:rPr>
            </w:pPr>
            <w:r w:rsidRPr="004566A0">
              <w:rPr>
                <w:rFonts w:cs="Arial"/>
                <w:sz w:val="22"/>
                <w:szCs w:val="22"/>
                <w:lang w:val="en-US" w:eastAsia="en-GB"/>
              </w:rPr>
              <w:t>Approve Governance Statement</w:t>
            </w:r>
          </w:p>
          <w:p w14:paraId="153AB855" w14:textId="77777777" w:rsidR="004566A0" w:rsidRPr="004566A0" w:rsidRDefault="004566A0" w:rsidP="004566A0">
            <w:pPr>
              <w:rPr>
                <w:rFonts w:cs="Arial"/>
                <w:sz w:val="22"/>
                <w:szCs w:val="22"/>
                <w:lang w:val="en-US" w:eastAsia="en-GB"/>
              </w:rPr>
            </w:pPr>
            <w:r w:rsidRPr="004566A0">
              <w:rPr>
                <w:rFonts w:cs="Arial"/>
                <w:sz w:val="22"/>
                <w:szCs w:val="22"/>
                <w:lang w:val="en-US" w:eastAsia="en-GB"/>
              </w:rPr>
              <w:t>Financial outturn 19/20</w:t>
            </w:r>
          </w:p>
          <w:p w14:paraId="08BE4A28" w14:textId="77777777" w:rsidR="004566A0" w:rsidRPr="004566A0" w:rsidRDefault="004566A0" w:rsidP="004566A0">
            <w:pPr>
              <w:rPr>
                <w:rFonts w:cs="Arial"/>
                <w:sz w:val="22"/>
                <w:szCs w:val="22"/>
                <w:lang w:val="en-US" w:eastAsia="en-GB"/>
              </w:rPr>
            </w:pPr>
            <w:r w:rsidRPr="004566A0">
              <w:rPr>
                <w:rFonts w:cs="Arial"/>
                <w:sz w:val="22"/>
                <w:szCs w:val="22"/>
                <w:lang w:val="en-US" w:eastAsia="en-GB"/>
              </w:rPr>
              <w:t>Updated Standing Orders</w:t>
            </w:r>
          </w:p>
          <w:p w14:paraId="072F99A1" w14:textId="77777777" w:rsidR="004566A0" w:rsidRPr="004566A0" w:rsidRDefault="004566A0" w:rsidP="004566A0">
            <w:pPr>
              <w:rPr>
                <w:rFonts w:cs="Arial"/>
                <w:sz w:val="22"/>
                <w:szCs w:val="22"/>
                <w:lang w:val="en-US"/>
              </w:rPr>
            </w:pPr>
            <w:r w:rsidRPr="004566A0">
              <w:rPr>
                <w:rFonts w:cs="Arial"/>
                <w:sz w:val="22"/>
                <w:szCs w:val="22"/>
                <w:lang w:val="en-US"/>
              </w:rPr>
              <w:t>Updated Financial Regulations</w:t>
            </w:r>
          </w:p>
          <w:p w14:paraId="482578B3" w14:textId="77777777" w:rsidR="004566A0" w:rsidRPr="004566A0" w:rsidRDefault="004566A0" w:rsidP="004566A0">
            <w:pPr>
              <w:rPr>
                <w:rFonts w:cs="Arial"/>
                <w:sz w:val="22"/>
                <w:szCs w:val="22"/>
                <w:lang w:val="en-US"/>
              </w:rPr>
            </w:pPr>
            <w:r w:rsidRPr="004566A0">
              <w:rPr>
                <w:rFonts w:cs="Arial"/>
                <w:sz w:val="22"/>
                <w:szCs w:val="22"/>
                <w:lang w:val="en-US"/>
              </w:rPr>
              <w:t>Recommended policy updates to Full Council</w:t>
            </w:r>
          </w:p>
          <w:p w14:paraId="6094423E" w14:textId="77777777" w:rsidR="004566A0" w:rsidRPr="004566A0" w:rsidRDefault="004566A0" w:rsidP="004566A0">
            <w:pPr>
              <w:rPr>
                <w:rFonts w:cs="Arial"/>
                <w:sz w:val="22"/>
                <w:szCs w:val="22"/>
                <w:lang w:val="en-US"/>
              </w:rPr>
            </w:pPr>
            <w:r w:rsidRPr="004566A0">
              <w:rPr>
                <w:rFonts w:cs="Arial"/>
                <w:sz w:val="22"/>
                <w:szCs w:val="22"/>
                <w:lang w:val="en-US"/>
              </w:rPr>
              <w:t>Petitions Policy</w:t>
            </w:r>
          </w:p>
          <w:p w14:paraId="32BE2ED9" w14:textId="77777777" w:rsidR="004566A0" w:rsidRPr="004566A0" w:rsidRDefault="004566A0" w:rsidP="004566A0">
            <w:pPr>
              <w:rPr>
                <w:rFonts w:cs="Arial"/>
                <w:sz w:val="22"/>
                <w:szCs w:val="22"/>
                <w:lang w:val="en-US"/>
              </w:rPr>
            </w:pPr>
            <w:r w:rsidRPr="004566A0">
              <w:rPr>
                <w:rFonts w:cs="Arial"/>
                <w:sz w:val="22"/>
                <w:szCs w:val="22"/>
                <w:lang w:val="en-US"/>
              </w:rPr>
              <w:t>Member attendance recording</w:t>
            </w:r>
          </w:p>
        </w:tc>
      </w:tr>
      <w:tr w:rsidR="004566A0" w:rsidRPr="004566A0" w14:paraId="1EB55D80" w14:textId="77777777" w:rsidTr="00926278">
        <w:tc>
          <w:tcPr>
            <w:tcW w:w="1419" w:type="dxa"/>
            <w:shd w:val="clear" w:color="auto" w:fill="auto"/>
          </w:tcPr>
          <w:p w14:paraId="466B0CD7" w14:textId="77777777" w:rsidR="004566A0" w:rsidRPr="004566A0" w:rsidRDefault="004566A0" w:rsidP="004566A0">
            <w:pPr>
              <w:rPr>
                <w:rFonts w:cs="Arial"/>
                <w:sz w:val="22"/>
                <w:szCs w:val="22"/>
              </w:rPr>
            </w:pPr>
            <w:r w:rsidRPr="004566A0">
              <w:rPr>
                <w:rFonts w:cs="Arial"/>
                <w:sz w:val="22"/>
                <w:szCs w:val="22"/>
              </w:rPr>
              <w:t>23/06/21</w:t>
            </w:r>
          </w:p>
        </w:tc>
        <w:tc>
          <w:tcPr>
            <w:tcW w:w="1440" w:type="dxa"/>
            <w:shd w:val="clear" w:color="auto" w:fill="DBE5F1" w:themeFill="accent1" w:themeFillTint="33"/>
          </w:tcPr>
          <w:p w14:paraId="13D86807" w14:textId="77777777" w:rsidR="004566A0" w:rsidRPr="004566A0" w:rsidRDefault="004566A0" w:rsidP="004566A0">
            <w:pPr>
              <w:rPr>
                <w:rFonts w:cs="Arial"/>
                <w:sz w:val="22"/>
                <w:szCs w:val="22"/>
              </w:rPr>
            </w:pPr>
            <w:r w:rsidRPr="004566A0">
              <w:rPr>
                <w:rFonts w:cs="Arial"/>
                <w:sz w:val="22"/>
                <w:szCs w:val="22"/>
              </w:rPr>
              <w:t>Full Council</w:t>
            </w:r>
          </w:p>
        </w:tc>
        <w:tc>
          <w:tcPr>
            <w:tcW w:w="7632" w:type="dxa"/>
            <w:shd w:val="clear" w:color="auto" w:fill="auto"/>
          </w:tcPr>
          <w:p w14:paraId="701B98CD" w14:textId="77777777" w:rsidR="004566A0" w:rsidRPr="004566A0" w:rsidRDefault="004566A0" w:rsidP="004566A0">
            <w:pPr>
              <w:rPr>
                <w:rFonts w:cs="Arial"/>
                <w:sz w:val="22"/>
                <w:szCs w:val="22"/>
                <w:lang w:val="en-US" w:eastAsia="en-GB"/>
              </w:rPr>
            </w:pPr>
            <w:r w:rsidRPr="004566A0">
              <w:rPr>
                <w:rFonts w:cs="Arial"/>
                <w:sz w:val="22"/>
                <w:szCs w:val="22"/>
                <w:lang w:val="en-US" w:eastAsia="en-GB"/>
              </w:rPr>
              <w:t>Approve Governance Statement</w:t>
            </w:r>
          </w:p>
          <w:p w14:paraId="6DC1DC84" w14:textId="77777777" w:rsidR="004566A0" w:rsidRPr="004566A0" w:rsidRDefault="004566A0" w:rsidP="004566A0">
            <w:pPr>
              <w:rPr>
                <w:rFonts w:cs="Arial"/>
                <w:sz w:val="22"/>
                <w:szCs w:val="22"/>
                <w:lang w:val="en-US" w:eastAsia="en-GB"/>
              </w:rPr>
            </w:pPr>
            <w:r w:rsidRPr="004566A0">
              <w:rPr>
                <w:rFonts w:cs="Arial"/>
                <w:sz w:val="22"/>
                <w:szCs w:val="22"/>
                <w:lang w:val="en-US" w:eastAsia="en-GB"/>
              </w:rPr>
              <w:t>Financial outturn 19/20</w:t>
            </w:r>
          </w:p>
          <w:p w14:paraId="4135B175" w14:textId="77777777" w:rsidR="004566A0" w:rsidRPr="004566A0" w:rsidRDefault="004566A0" w:rsidP="004566A0">
            <w:pPr>
              <w:rPr>
                <w:rFonts w:cs="Arial"/>
                <w:sz w:val="22"/>
                <w:szCs w:val="22"/>
                <w:lang w:val="en-US" w:eastAsia="en-GB"/>
              </w:rPr>
            </w:pPr>
            <w:r w:rsidRPr="004566A0">
              <w:rPr>
                <w:rFonts w:cs="Arial"/>
                <w:sz w:val="22"/>
                <w:szCs w:val="22"/>
                <w:lang w:val="en-US" w:eastAsia="en-GB"/>
              </w:rPr>
              <w:t>Updated Standing Orders</w:t>
            </w:r>
          </w:p>
          <w:p w14:paraId="43E5B8EF" w14:textId="77777777" w:rsidR="004566A0" w:rsidRPr="004566A0" w:rsidRDefault="004566A0" w:rsidP="004566A0">
            <w:pPr>
              <w:rPr>
                <w:rFonts w:cs="Arial"/>
                <w:sz w:val="22"/>
                <w:szCs w:val="22"/>
                <w:lang w:val="en-US"/>
              </w:rPr>
            </w:pPr>
            <w:r w:rsidRPr="004566A0">
              <w:rPr>
                <w:rFonts w:cs="Arial"/>
                <w:sz w:val="22"/>
                <w:szCs w:val="22"/>
                <w:lang w:val="en-US"/>
              </w:rPr>
              <w:t>Updated Financial Regulations</w:t>
            </w:r>
          </w:p>
          <w:p w14:paraId="5EF48416" w14:textId="77777777" w:rsidR="004566A0" w:rsidRPr="004566A0" w:rsidRDefault="004566A0" w:rsidP="004566A0">
            <w:pPr>
              <w:rPr>
                <w:rFonts w:cs="Arial"/>
                <w:sz w:val="22"/>
                <w:szCs w:val="22"/>
                <w:lang w:val="en-US"/>
              </w:rPr>
            </w:pPr>
            <w:r w:rsidRPr="004566A0">
              <w:rPr>
                <w:rFonts w:cs="Arial"/>
                <w:sz w:val="22"/>
                <w:szCs w:val="22"/>
                <w:lang w:val="en-US"/>
              </w:rPr>
              <w:t>Bin Policy</w:t>
            </w:r>
          </w:p>
          <w:p w14:paraId="657C22F8" w14:textId="77777777" w:rsidR="004566A0" w:rsidRPr="004566A0" w:rsidRDefault="004566A0" w:rsidP="004566A0">
            <w:pPr>
              <w:rPr>
                <w:rFonts w:cs="Arial"/>
                <w:sz w:val="22"/>
                <w:szCs w:val="22"/>
                <w:lang w:val="en-US"/>
              </w:rPr>
            </w:pPr>
            <w:r w:rsidRPr="004566A0">
              <w:rPr>
                <w:rFonts w:cs="Arial"/>
                <w:sz w:val="22"/>
                <w:szCs w:val="22"/>
                <w:lang w:val="en-US"/>
              </w:rPr>
              <w:t>Recommended policy updates</w:t>
            </w:r>
          </w:p>
          <w:p w14:paraId="66568245" w14:textId="77777777" w:rsidR="004566A0" w:rsidRPr="004566A0" w:rsidRDefault="004566A0" w:rsidP="004566A0">
            <w:pPr>
              <w:rPr>
                <w:rFonts w:cs="Arial"/>
                <w:sz w:val="22"/>
                <w:szCs w:val="22"/>
                <w:lang w:val="en-US"/>
              </w:rPr>
            </w:pPr>
            <w:r w:rsidRPr="004566A0">
              <w:rPr>
                <w:rFonts w:cs="Arial"/>
                <w:sz w:val="22"/>
                <w:szCs w:val="22"/>
                <w:lang w:val="en-US"/>
              </w:rPr>
              <w:t>Petitions Policy</w:t>
            </w:r>
          </w:p>
          <w:p w14:paraId="1FD08CC6" w14:textId="77777777" w:rsidR="004566A0" w:rsidRPr="004566A0" w:rsidRDefault="004566A0" w:rsidP="004566A0">
            <w:pPr>
              <w:rPr>
                <w:rFonts w:cs="Arial"/>
                <w:sz w:val="22"/>
                <w:szCs w:val="22"/>
              </w:rPr>
            </w:pPr>
            <w:r w:rsidRPr="004566A0">
              <w:rPr>
                <w:rFonts w:cs="Arial"/>
                <w:sz w:val="22"/>
                <w:szCs w:val="22"/>
                <w:lang w:val="en-US"/>
              </w:rPr>
              <w:t>Member attendance recording</w:t>
            </w:r>
          </w:p>
        </w:tc>
      </w:tr>
      <w:tr w:rsidR="004566A0" w:rsidRPr="004566A0" w14:paraId="460F6F7F" w14:textId="77777777" w:rsidTr="00926278">
        <w:tc>
          <w:tcPr>
            <w:tcW w:w="1419" w:type="dxa"/>
            <w:shd w:val="clear" w:color="auto" w:fill="auto"/>
          </w:tcPr>
          <w:p w14:paraId="2ED0BB9C" w14:textId="77777777" w:rsidR="004566A0" w:rsidRPr="004566A0" w:rsidRDefault="004566A0" w:rsidP="004566A0">
            <w:pPr>
              <w:rPr>
                <w:rFonts w:cs="Arial"/>
                <w:sz w:val="22"/>
                <w:szCs w:val="22"/>
              </w:rPr>
            </w:pPr>
            <w:r w:rsidRPr="004566A0">
              <w:rPr>
                <w:rFonts w:cs="Arial"/>
                <w:sz w:val="22"/>
                <w:szCs w:val="22"/>
              </w:rPr>
              <w:t>07/07/21</w:t>
            </w:r>
          </w:p>
        </w:tc>
        <w:tc>
          <w:tcPr>
            <w:tcW w:w="1440" w:type="dxa"/>
            <w:shd w:val="clear" w:color="auto" w:fill="EAF1DD" w:themeFill="accent3" w:themeFillTint="33"/>
          </w:tcPr>
          <w:p w14:paraId="18BA2DC9" w14:textId="77777777" w:rsidR="004566A0" w:rsidRPr="004566A0" w:rsidRDefault="004566A0" w:rsidP="004566A0">
            <w:pPr>
              <w:rPr>
                <w:rFonts w:cs="Arial"/>
                <w:sz w:val="22"/>
                <w:szCs w:val="22"/>
              </w:rPr>
            </w:pPr>
            <w:r w:rsidRPr="004566A0">
              <w:rPr>
                <w:rFonts w:cs="Arial"/>
                <w:sz w:val="22"/>
                <w:szCs w:val="22"/>
              </w:rPr>
              <w:t>Services</w:t>
            </w:r>
          </w:p>
        </w:tc>
        <w:tc>
          <w:tcPr>
            <w:tcW w:w="7632" w:type="dxa"/>
            <w:shd w:val="clear" w:color="auto" w:fill="auto"/>
          </w:tcPr>
          <w:p w14:paraId="397B30E4" w14:textId="77777777" w:rsidR="004566A0" w:rsidRPr="004566A0" w:rsidRDefault="004566A0" w:rsidP="004566A0">
            <w:pPr>
              <w:rPr>
                <w:rFonts w:cs="Arial"/>
                <w:sz w:val="22"/>
                <w:szCs w:val="22"/>
              </w:rPr>
            </w:pPr>
          </w:p>
        </w:tc>
      </w:tr>
      <w:tr w:rsidR="004566A0" w:rsidRPr="004566A0" w14:paraId="465F924A" w14:textId="77777777" w:rsidTr="00926278">
        <w:tc>
          <w:tcPr>
            <w:tcW w:w="1419" w:type="dxa"/>
            <w:shd w:val="clear" w:color="auto" w:fill="auto"/>
          </w:tcPr>
          <w:p w14:paraId="59353EB7" w14:textId="77777777" w:rsidR="004566A0" w:rsidRPr="004566A0" w:rsidRDefault="004566A0" w:rsidP="004566A0">
            <w:pPr>
              <w:rPr>
                <w:rFonts w:cs="Arial"/>
                <w:sz w:val="22"/>
                <w:szCs w:val="22"/>
              </w:rPr>
            </w:pPr>
            <w:r w:rsidRPr="004566A0">
              <w:rPr>
                <w:rFonts w:cs="Arial"/>
                <w:sz w:val="22"/>
                <w:szCs w:val="22"/>
              </w:rPr>
              <w:t>21/07/21</w:t>
            </w:r>
          </w:p>
        </w:tc>
        <w:tc>
          <w:tcPr>
            <w:tcW w:w="1440" w:type="dxa"/>
            <w:shd w:val="clear" w:color="auto" w:fill="F2DBDB" w:themeFill="accent2" w:themeFillTint="33"/>
          </w:tcPr>
          <w:p w14:paraId="6AB3DBAD" w14:textId="77777777" w:rsidR="004566A0" w:rsidRPr="004566A0" w:rsidRDefault="004566A0" w:rsidP="004566A0">
            <w:pPr>
              <w:rPr>
                <w:rFonts w:cs="Arial"/>
                <w:sz w:val="22"/>
                <w:szCs w:val="22"/>
              </w:rPr>
            </w:pPr>
            <w:r w:rsidRPr="004566A0">
              <w:rPr>
                <w:rFonts w:cs="Arial"/>
                <w:sz w:val="22"/>
                <w:szCs w:val="22"/>
              </w:rPr>
              <w:t>F&amp;G</w:t>
            </w:r>
          </w:p>
        </w:tc>
        <w:tc>
          <w:tcPr>
            <w:tcW w:w="7632" w:type="dxa"/>
            <w:shd w:val="clear" w:color="auto" w:fill="auto"/>
          </w:tcPr>
          <w:p w14:paraId="10FF7CF4" w14:textId="77777777" w:rsidR="004566A0" w:rsidRPr="004566A0" w:rsidRDefault="004566A0" w:rsidP="004566A0">
            <w:pPr>
              <w:rPr>
                <w:rFonts w:cs="Arial"/>
                <w:sz w:val="22"/>
                <w:szCs w:val="22"/>
              </w:rPr>
            </w:pPr>
            <w:r w:rsidRPr="004566A0">
              <w:rPr>
                <w:rFonts w:cs="Arial"/>
                <w:sz w:val="22"/>
                <w:szCs w:val="22"/>
              </w:rPr>
              <w:t>Grant Applications</w:t>
            </w:r>
          </w:p>
          <w:p w14:paraId="34694ED8" w14:textId="77777777" w:rsidR="004566A0" w:rsidRPr="004566A0" w:rsidRDefault="004566A0" w:rsidP="004566A0">
            <w:pPr>
              <w:rPr>
                <w:rFonts w:cs="Arial"/>
                <w:sz w:val="22"/>
                <w:szCs w:val="22"/>
              </w:rPr>
            </w:pPr>
            <w:r w:rsidRPr="004566A0">
              <w:rPr>
                <w:rFonts w:cs="Arial"/>
                <w:sz w:val="22"/>
                <w:szCs w:val="22"/>
              </w:rPr>
              <w:t>Q1 Budget monitoring</w:t>
            </w:r>
          </w:p>
          <w:p w14:paraId="470282C5" w14:textId="77777777" w:rsidR="004566A0" w:rsidRPr="004566A0" w:rsidRDefault="004566A0" w:rsidP="004566A0">
            <w:pPr>
              <w:rPr>
                <w:rFonts w:cs="Arial"/>
                <w:sz w:val="22"/>
                <w:szCs w:val="22"/>
              </w:rPr>
            </w:pPr>
            <w:r w:rsidRPr="004566A0">
              <w:rPr>
                <w:rFonts w:cs="Arial"/>
                <w:sz w:val="22"/>
                <w:szCs w:val="22"/>
              </w:rPr>
              <w:t>Consultations Policy</w:t>
            </w:r>
          </w:p>
        </w:tc>
      </w:tr>
    </w:tbl>
    <w:p w14:paraId="5E43A1A0" w14:textId="77777777" w:rsidR="0037430B" w:rsidRDefault="0037430B" w:rsidP="00A53B70"/>
    <w:p w14:paraId="6B397035" w14:textId="7C943F0C" w:rsidR="00250442" w:rsidRPr="007801B6" w:rsidRDefault="00EF0771" w:rsidP="00FF5C6F">
      <w:pPr>
        <w:pStyle w:val="Heading3"/>
      </w:pPr>
      <w:r w:rsidRPr="007801B6">
        <w:t>R</w:t>
      </w:r>
      <w:r w:rsidR="00250442" w:rsidRPr="007801B6">
        <w:t>ecommendation</w:t>
      </w:r>
    </w:p>
    <w:p w14:paraId="045ADB36" w14:textId="27E9EB3F" w:rsidR="00250442" w:rsidRPr="00A4528B" w:rsidRDefault="00A4528B" w:rsidP="00A53988">
      <w:pPr>
        <w:ind w:left="-567"/>
        <w:rPr>
          <w:rFonts w:cs="Arial"/>
        </w:rPr>
      </w:pPr>
      <w:r>
        <w:rPr>
          <w:rFonts w:cs="Arial"/>
        </w:rPr>
        <w:t xml:space="preserve">That Members note the information items. </w:t>
      </w:r>
    </w:p>
    <w:sectPr w:rsidR="00250442" w:rsidRPr="00A4528B" w:rsidSect="00DA747E">
      <w:footerReference w:type="default" r:id="rId16"/>
      <w:pgSz w:w="12240" w:h="15840"/>
      <w:pgMar w:top="709" w:right="1797"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2B6FC" w14:textId="77777777" w:rsidR="00027E46" w:rsidRDefault="00027E46">
      <w:r>
        <w:separator/>
      </w:r>
    </w:p>
  </w:endnote>
  <w:endnote w:type="continuationSeparator" w:id="0">
    <w:p w14:paraId="4FA8BB04" w14:textId="77777777" w:rsidR="00027E46" w:rsidRDefault="00027E46">
      <w:r>
        <w:continuationSeparator/>
      </w:r>
    </w:p>
  </w:endnote>
  <w:endnote w:type="continuationNotice" w:id="1">
    <w:p w14:paraId="1345AA03" w14:textId="77777777" w:rsidR="00027E46" w:rsidRDefault="00027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510312"/>
      <w:docPartObj>
        <w:docPartGallery w:val="Page Numbers (Bottom of Page)"/>
        <w:docPartUnique/>
      </w:docPartObj>
    </w:sdtPr>
    <w:sdtEndPr>
      <w:rPr>
        <w:noProof/>
      </w:rPr>
    </w:sdtEndPr>
    <w:sdtContent>
      <w:p w14:paraId="2BA1C732" w14:textId="20ECF4FD" w:rsidR="003C253B" w:rsidRDefault="003C25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C21CEC" w14:textId="77777777" w:rsidR="003C253B" w:rsidRDefault="003C2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E9F33" w14:textId="77777777" w:rsidR="00027E46" w:rsidRDefault="00027E46">
      <w:r>
        <w:separator/>
      </w:r>
    </w:p>
  </w:footnote>
  <w:footnote w:type="continuationSeparator" w:id="0">
    <w:p w14:paraId="7CDF5C8B" w14:textId="77777777" w:rsidR="00027E46" w:rsidRDefault="00027E46">
      <w:r>
        <w:continuationSeparator/>
      </w:r>
    </w:p>
  </w:footnote>
  <w:footnote w:type="continuationNotice" w:id="1">
    <w:p w14:paraId="10381BBE" w14:textId="77777777" w:rsidR="00027E46" w:rsidRDefault="00027E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6FD4"/>
    <w:multiLevelType w:val="hybridMultilevel"/>
    <w:tmpl w:val="D74C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B6F79"/>
    <w:multiLevelType w:val="hybridMultilevel"/>
    <w:tmpl w:val="0FB6F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3C22A3"/>
    <w:multiLevelType w:val="hybridMultilevel"/>
    <w:tmpl w:val="197C2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B55432"/>
    <w:multiLevelType w:val="hybridMultilevel"/>
    <w:tmpl w:val="D1203A76"/>
    <w:lvl w:ilvl="0" w:tplc="337096D4">
      <w:start w:val="1"/>
      <w:numFmt w:val="lowerLetter"/>
      <w:lvlText w:val="%1)"/>
      <w:lvlJc w:val="left"/>
      <w:pPr>
        <w:ind w:left="1170" w:hanging="8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C74899"/>
    <w:multiLevelType w:val="hybridMultilevel"/>
    <w:tmpl w:val="DB1ECEC4"/>
    <w:lvl w:ilvl="0" w:tplc="08090001">
      <w:start w:val="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54743"/>
    <w:multiLevelType w:val="hybridMultilevel"/>
    <w:tmpl w:val="4C0A7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E80EC0"/>
    <w:multiLevelType w:val="hybridMultilevel"/>
    <w:tmpl w:val="2710F3B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4CAA5106"/>
    <w:multiLevelType w:val="hybridMultilevel"/>
    <w:tmpl w:val="40FC8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BE6996"/>
    <w:multiLevelType w:val="hybridMultilevel"/>
    <w:tmpl w:val="B4C8F0CC"/>
    <w:lvl w:ilvl="0" w:tplc="860034A2">
      <w:start w:val="1"/>
      <w:numFmt w:val="bullet"/>
      <w:lvlText w:val=""/>
      <w:lvlJc w:val="left"/>
      <w:pPr>
        <w:ind w:left="512" w:hanging="360"/>
      </w:pPr>
      <w:rPr>
        <w:rFonts w:ascii="Symbol" w:hAnsi="Symbol" w:hint="default"/>
      </w:rPr>
    </w:lvl>
    <w:lvl w:ilvl="1" w:tplc="08090003">
      <w:start w:val="1"/>
      <w:numFmt w:val="bullet"/>
      <w:lvlText w:val="o"/>
      <w:lvlJc w:val="left"/>
      <w:pPr>
        <w:ind w:left="1516" w:hanging="360"/>
      </w:pPr>
      <w:rPr>
        <w:rFonts w:ascii="Courier New" w:hAnsi="Courier New" w:cs="Courier New" w:hint="default"/>
      </w:rPr>
    </w:lvl>
    <w:lvl w:ilvl="2" w:tplc="08090005">
      <w:start w:val="1"/>
      <w:numFmt w:val="bullet"/>
      <w:lvlText w:val=""/>
      <w:lvlJc w:val="left"/>
      <w:pPr>
        <w:ind w:left="2236" w:hanging="360"/>
      </w:pPr>
      <w:rPr>
        <w:rFonts w:ascii="Wingdings" w:hAnsi="Wingdings" w:hint="default"/>
      </w:rPr>
    </w:lvl>
    <w:lvl w:ilvl="3" w:tplc="08090001">
      <w:start w:val="1"/>
      <w:numFmt w:val="bullet"/>
      <w:lvlText w:val=""/>
      <w:lvlJc w:val="left"/>
      <w:pPr>
        <w:ind w:left="2956" w:hanging="360"/>
      </w:pPr>
      <w:rPr>
        <w:rFonts w:ascii="Symbol" w:hAnsi="Symbol" w:hint="default"/>
      </w:rPr>
    </w:lvl>
    <w:lvl w:ilvl="4" w:tplc="08090003">
      <w:start w:val="1"/>
      <w:numFmt w:val="bullet"/>
      <w:lvlText w:val="o"/>
      <w:lvlJc w:val="left"/>
      <w:pPr>
        <w:ind w:left="3676" w:hanging="360"/>
      </w:pPr>
      <w:rPr>
        <w:rFonts w:ascii="Courier New" w:hAnsi="Courier New" w:cs="Courier New" w:hint="default"/>
      </w:rPr>
    </w:lvl>
    <w:lvl w:ilvl="5" w:tplc="08090005">
      <w:start w:val="1"/>
      <w:numFmt w:val="bullet"/>
      <w:lvlText w:val=""/>
      <w:lvlJc w:val="left"/>
      <w:pPr>
        <w:ind w:left="4396" w:hanging="360"/>
      </w:pPr>
      <w:rPr>
        <w:rFonts w:ascii="Wingdings" w:hAnsi="Wingdings" w:hint="default"/>
      </w:rPr>
    </w:lvl>
    <w:lvl w:ilvl="6" w:tplc="08090001">
      <w:start w:val="1"/>
      <w:numFmt w:val="bullet"/>
      <w:lvlText w:val=""/>
      <w:lvlJc w:val="left"/>
      <w:pPr>
        <w:ind w:left="5116" w:hanging="360"/>
      </w:pPr>
      <w:rPr>
        <w:rFonts w:ascii="Symbol" w:hAnsi="Symbol" w:hint="default"/>
      </w:rPr>
    </w:lvl>
    <w:lvl w:ilvl="7" w:tplc="08090003">
      <w:start w:val="1"/>
      <w:numFmt w:val="bullet"/>
      <w:lvlText w:val="o"/>
      <w:lvlJc w:val="left"/>
      <w:pPr>
        <w:ind w:left="5836" w:hanging="360"/>
      </w:pPr>
      <w:rPr>
        <w:rFonts w:ascii="Courier New" w:hAnsi="Courier New" w:cs="Courier New" w:hint="default"/>
      </w:rPr>
    </w:lvl>
    <w:lvl w:ilvl="8" w:tplc="08090005">
      <w:start w:val="1"/>
      <w:numFmt w:val="bullet"/>
      <w:lvlText w:val=""/>
      <w:lvlJc w:val="left"/>
      <w:pPr>
        <w:ind w:left="6556" w:hanging="360"/>
      </w:pPr>
      <w:rPr>
        <w:rFonts w:ascii="Wingdings" w:hAnsi="Wingdings" w:hint="default"/>
      </w:rPr>
    </w:lvl>
  </w:abstractNum>
  <w:abstractNum w:abstractNumId="9" w15:restartNumberingAfterBreak="0">
    <w:nsid w:val="501B51F2"/>
    <w:multiLevelType w:val="hybridMultilevel"/>
    <w:tmpl w:val="6D582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A148FB"/>
    <w:multiLevelType w:val="hybridMultilevel"/>
    <w:tmpl w:val="057A976C"/>
    <w:lvl w:ilvl="0" w:tplc="A156025A">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E74895"/>
    <w:multiLevelType w:val="hybridMultilevel"/>
    <w:tmpl w:val="81FC37F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9"/>
  </w:num>
  <w:num w:numId="2">
    <w:abstractNumId w:val="4"/>
  </w:num>
  <w:num w:numId="3">
    <w:abstractNumId w:val="10"/>
  </w:num>
  <w:num w:numId="4">
    <w:abstractNumId w:val="2"/>
  </w:num>
  <w:num w:numId="5">
    <w:abstractNumId w:val="11"/>
  </w:num>
  <w:num w:numId="6">
    <w:abstractNumId w:val="8"/>
  </w:num>
  <w:num w:numId="7">
    <w:abstractNumId w:val="6"/>
  </w:num>
  <w:num w:numId="8">
    <w:abstractNumId w:val="3"/>
  </w:num>
  <w:num w:numId="9">
    <w:abstractNumId w:val="5"/>
  </w:num>
  <w:num w:numId="10">
    <w:abstractNumId w:val="1"/>
  </w:num>
  <w:num w:numId="11">
    <w:abstractNumId w:val="0"/>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94"/>
    <w:rsid w:val="0000063F"/>
    <w:rsid w:val="00001447"/>
    <w:rsid w:val="00004683"/>
    <w:rsid w:val="00005D11"/>
    <w:rsid w:val="00005D46"/>
    <w:rsid w:val="000065D9"/>
    <w:rsid w:val="00010F77"/>
    <w:rsid w:val="000117E2"/>
    <w:rsid w:val="00011BD5"/>
    <w:rsid w:val="00012237"/>
    <w:rsid w:val="00012BC0"/>
    <w:rsid w:val="00013DDC"/>
    <w:rsid w:val="0001509E"/>
    <w:rsid w:val="000155B9"/>
    <w:rsid w:val="00016FD8"/>
    <w:rsid w:val="00020600"/>
    <w:rsid w:val="00020D2E"/>
    <w:rsid w:val="00020EBE"/>
    <w:rsid w:val="0002314A"/>
    <w:rsid w:val="00024837"/>
    <w:rsid w:val="00024FF2"/>
    <w:rsid w:val="00025585"/>
    <w:rsid w:val="00025EB5"/>
    <w:rsid w:val="00025FC2"/>
    <w:rsid w:val="00026AE4"/>
    <w:rsid w:val="00027E46"/>
    <w:rsid w:val="00031742"/>
    <w:rsid w:val="00032570"/>
    <w:rsid w:val="00033559"/>
    <w:rsid w:val="0003421D"/>
    <w:rsid w:val="00036313"/>
    <w:rsid w:val="00037D8B"/>
    <w:rsid w:val="000402D7"/>
    <w:rsid w:val="00040764"/>
    <w:rsid w:val="00040C73"/>
    <w:rsid w:val="0004102F"/>
    <w:rsid w:val="000418E2"/>
    <w:rsid w:val="000424C2"/>
    <w:rsid w:val="000444C7"/>
    <w:rsid w:val="00044788"/>
    <w:rsid w:val="00044BFF"/>
    <w:rsid w:val="000453E7"/>
    <w:rsid w:val="00045C01"/>
    <w:rsid w:val="000464D5"/>
    <w:rsid w:val="00047314"/>
    <w:rsid w:val="0004754A"/>
    <w:rsid w:val="00050EFA"/>
    <w:rsid w:val="0005322C"/>
    <w:rsid w:val="00054D77"/>
    <w:rsid w:val="00055B6F"/>
    <w:rsid w:val="00056619"/>
    <w:rsid w:val="00057324"/>
    <w:rsid w:val="000573EB"/>
    <w:rsid w:val="00060756"/>
    <w:rsid w:val="0006179A"/>
    <w:rsid w:val="00061913"/>
    <w:rsid w:val="000621E6"/>
    <w:rsid w:val="00062329"/>
    <w:rsid w:val="0006299F"/>
    <w:rsid w:val="0006511B"/>
    <w:rsid w:val="00065191"/>
    <w:rsid w:val="0006539E"/>
    <w:rsid w:val="0006690B"/>
    <w:rsid w:val="000718C4"/>
    <w:rsid w:val="00077103"/>
    <w:rsid w:val="00077D1D"/>
    <w:rsid w:val="000802E1"/>
    <w:rsid w:val="00080A88"/>
    <w:rsid w:val="00080C6D"/>
    <w:rsid w:val="000812B0"/>
    <w:rsid w:val="00081938"/>
    <w:rsid w:val="0008201F"/>
    <w:rsid w:val="000853C2"/>
    <w:rsid w:val="00085805"/>
    <w:rsid w:val="00090C00"/>
    <w:rsid w:val="00091F46"/>
    <w:rsid w:val="0009294D"/>
    <w:rsid w:val="00092FDF"/>
    <w:rsid w:val="00094D3E"/>
    <w:rsid w:val="000950E6"/>
    <w:rsid w:val="00095B27"/>
    <w:rsid w:val="000A0FBC"/>
    <w:rsid w:val="000A1C5D"/>
    <w:rsid w:val="000A21F9"/>
    <w:rsid w:val="000A3007"/>
    <w:rsid w:val="000A352E"/>
    <w:rsid w:val="000A429A"/>
    <w:rsid w:val="000A533F"/>
    <w:rsid w:val="000A7139"/>
    <w:rsid w:val="000A7DBD"/>
    <w:rsid w:val="000B05D2"/>
    <w:rsid w:val="000B14F1"/>
    <w:rsid w:val="000B1BD7"/>
    <w:rsid w:val="000B20CB"/>
    <w:rsid w:val="000B2887"/>
    <w:rsid w:val="000B3B09"/>
    <w:rsid w:val="000B4014"/>
    <w:rsid w:val="000B4F09"/>
    <w:rsid w:val="000B5789"/>
    <w:rsid w:val="000C124B"/>
    <w:rsid w:val="000C1299"/>
    <w:rsid w:val="000C1CFB"/>
    <w:rsid w:val="000C2472"/>
    <w:rsid w:val="000C250C"/>
    <w:rsid w:val="000C2FBB"/>
    <w:rsid w:val="000C4AB2"/>
    <w:rsid w:val="000C526E"/>
    <w:rsid w:val="000C5CF5"/>
    <w:rsid w:val="000D074B"/>
    <w:rsid w:val="000D0FB0"/>
    <w:rsid w:val="000D14F1"/>
    <w:rsid w:val="000D1B1A"/>
    <w:rsid w:val="000D2027"/>
    <w:rsid w:val="000D25FD"/>
    <w:rsid w:val="000D517B"/>
    <w:rsid w:val="000D524A"/>
    <w:rsid w:val="000D5DA2"/>
    <w:rsid w:val="000D619E"/>
    <w:rsid w:val="000D6A9B"/>
    <w:rsid w:val="000E1066"/>
    <w:rsid w:val="000E1540"/>
    <w:rsid w:val="000E2DE6"/>
    <w:rsid w:val="000E3CDC"/>
    <w:rsid w:val="000E49AC"/>
    <w:rsid w:val="000E4F34"/>
    <w:rsid w:val="000E5F77"/>
    <w:rsid w:val="000E63EA"/>
    <w:rsid w:val="000E69F8"/>
    <w:rsid w:val="000E79DA"/>
    <w:rsid w:val="000E7D09"/>
    <w:rsid w:val="000F2003"/>
    <w:rsid w:val="000F23DB"/>
    <w:rsid w:val="000F258C"/>
    <w:rsid w:val="000F3B47"/>
    <w:rsid w:val="000F5BFA"/>
    <w:rsid w:val="000F616A"/>
    <w:rsid w:val="000F6D92"/>
    <w:rsid w:val="000F7D77"/>
    <w:rsid w:val="001000A8"/>
    <w:rsid w:val="001005B5"/>
    <w:rsid w:val="0010107B"/>
    <w:rsid w:val="001014EE"/>
    <w:rsid w:val="00101AE3"/>
    <w:rsid w:val="00103A20"/>
    <w:rsid w:val="00104022"/>
    <w:rsid w:val="00104A84"/>
    <w:rsid w:val="00106C11"/>
    <w:rsid w:val="001073F8"/>
    <w:rsid w:val="00107A5E"/>
    <w:rsid w:val="00110549"/>
    <w:rsid w:val="001108FE"/>
    <w:rsid w:val="00112796"/>
    <w:rsid w:val="001143D2"/>
    <w:rsid w:val="00115107"/>
    <w:rsid w:val="00116705"/>
    <w:rsid w:val="00116DC7"/>
    <w:rsid w:val="00117567"/>
    <w:rsid w:val="00117732"/>
    <w:rsid w:val="00121144"/>
    <w:rsid w:val="001223FD"/>
    <w:rsid w:val="00122783"/>
    <w:rsid w:val="00123749"/>
    <w:rsid w:val="00123EF8"/>
    <w:rsid w:val="001249D2"/>
    <w:rsid w:val="00125BD6"/>
    <w:rsid w:val="0012744A"/>
    <w:rsid w:val="00127643"/>
    <w:rsid w:val="001278DF"/>
    <w:rsid w:val="00127D46"/>
    <w:rsid w:val="00130581"/>
    <w:rsid w:val="001316B4"/>
    <w:rsid w:val="00132391"/>
    <w:rsid w:val="001324DE"/>
    <w:rsid w:val="00133037"/>
    <w:rsid w:val="0013389B"/>
    <w:rsid w:val="0013527E"/>
    <w:rsid w:val="001352F8"/>
    <w:rsid w:val="001403E3"/>
    <w:rsid w:val="00140F86"/>
    <w:rsid w:val="00143CD2"/>
    <w:rsid w:val="0014483E"/>
    <w:rsid w:val="001448D9"/>
    <w:rsid w:val="00144EC8"/>
    <w:rsid w:val="001509D8"/>
    <w:rsid w:val="00150F24"/>
    <w:rsid w:val="00151BD5"/>
    <w:rsid w:val="00152093"/>
    <w:rsid w:val="001524BC"/>
    <w:rsid w:val="0015470A"/>
    <w:rsid w:val="001561B1"/>
    <w:rsid w:val="00156CF5"/>
    <w:rsid w:val="00162D92"/>
    <w:rsid w:val="00162DC4"/>
    <w:rsid w:val="00163B68"/>
    <w:rsid w:val="001645A1"/>
    <w:rsid w:val="001646C0"/>
    <w:rsid w:val="0016472D"/>
    <w:rsid w:val="001673EC"/>
    <w:rsid w:val="00167880"/>
    <w:rsid w:val="00170FA3"/>
    <w:rsid w:val="00171DF6"/>
    <w:rsid w:val="00171F49"/>
    <w:rsid w:val="001731AC"/>
    <w:rsid w:val="00173EC5"/>
    <w:rsid w:val="00175987"/>
    <w:rsid w:val="00175B23"/>
    <w:rsid w:val="00175BB1"/>
    <w:rsid w:val="00176BA5"/>
    <w:rsid w:val="00176D2B"/>
    <w:rsid w:val="001802DC"/>
    <w:rsid w:val="001803CF"/>
    <w:rsid w:val="001817F2"/>
    <w:rsid w:val="00183877"/>
    <w:rsid w:val="00185783"/>
    <w:rsid w:val="00185C27"/>
    <w:rsid w:val="00186A83"/>
    <w:rsid w:val="00186D1B"/>
    <w:rsid w:val="00186FD8"/>
    <w:rsid w:val="00191D37"/>
    <w:rsid w:val="00192018"/>
    <w:rsid w:val="001922E5"/>
    <w:rsid w:val="00194305"/>
    <w:rsid w:val="00196487"/>
    <w:rsid w:val="001966EE"/>
    <w:rsid w:val="0019677B"/>
    <w:rsid w:val="001979E5"/>
    <w:rsid w:val="001A0BD6"/>
    <w:rsid w:val="001A1755"/>
    <w:rsid w:val="001A2BE6"/>
    <w:rsid w:val="001A68A8"/>
    <w:rsid w:val="001A7685"/>
    <w:rsid w:val="001A76F7"/>
    <w:rsid w:val="001A789A"/>
    <w:rsid w:val="001B08E7"/>
    <w:rsid w:val="001B0B35"/>
    <w:rsid w:val="001B157F"/>
    <w:rsid w:val="001B2046"/>
    <w:rsid w:val="001B220D"/>
    <w:rsid w:val="001B2584"/>
    <w:rsid w:val="001B343A"/>
    <w:rsid w:val="001B3B9D"/>
    <w:rsid w:val="001B4071"/>
    <w:rsid w:val="001B4B42"/>
    <w:rsid w:val="001B4C54"/>
    <w:rsid w:val="001B5AFA"/>
    <w:rsid w:val="001B730B"/>
    <w:rsid w:val="001B7397"/>
    <w:rsid w:val="001B7CA9"/>
    <w:rsid w:val="001C154C"/>
    <w:rsid w:val="001C3C8D"/>
    <w:rsid w:val="001C501D"/>
    <w:rsid w:val="001C59BB"/>
    <w:rsid w:val="001C5A0D"/>
    <w:rsid w:val="001C5E74"/>
    <w:rsid w:val="001C746C"/>
    <w:rsid w:val="001C7528"/>
    <w:rsid w:val="001D1131"/>
    <w:rsid w:val="001D1DAB"/>
    <w:rsid w:val="001D4251"/>
    <w:rsid w:val="001D4B7F"/>
    <w:rsid w:val="001D4D15"/>
    <w:rsid w:val="001D4E50"/>
    <w:rsid w:val="001D5883"/>
    <w:rsid w:val="001D5940"/>
    <w:rsid w:val="001D5A6A"/>
    <w:rsid w:val="001D5FD9"/>
    <w:rsid w:val="001D70FA"/>
    <w:rsid w:val="001E09CF"/>
    <w:rsid w:val="001E11DA"/>
    <w:rsid w:val="001E3BA1"/>
    <w:rsid w:val="001E3EAF"/>
    <w:rsid w:val="001E4085"/>
    <w:rsid w:val="001E5523"/>
    <w:rsid w:val="001E7F3B"/>
    <w:rsid w:val="001F0308"/>
    <w:rsid w:val="001F0CD9"/>
    <w:rsid w:val="001F2292"/>
    <w:rsid w:val="001F250F"/>
    <w:rsid w:val="001F30D4"/>
    <w:rsid w:val="001F4522"/>
    <w:rsid w:val="001F48FF"/>
    <w:rsid w:val="001F5110"/>
    <w:rsid w:val="001F61E7"/>
    <w:rsid w:val="001F6E2E"/>
    <w:rsid w:val="001F7FF1"/>
    <w:rsid w:val="002005CB"/>
    <w:rsid w:val="00201532"/>
    <w:rsid w:val="00201C85"/>
    <w:rsid w:val="00201ED7"/>
    <w:rsid w:val="00203AE8"/>
    <w:rsid w:val="00206901"/>
    <w:rsid w:val="002073A7"/>
    <w:rsid w:val="00207932"/>
    <w:rsid w:val="0021002B"/>
    <w:rsid w:val="00210C9D"/>
    <w:rsid w:val="00210DF0"/>
    <w:rsid w:val="00211B73"/>
    <w:rsid w:val="00212027"/>
    <w:rsid w:val="0021322A"/>
    <w:rsid w:val="00213432"/>
    <w:rsid w:val="00213AAA"/>
    <w:rsid w:val="00214B28"/>
    <w:rsid w:val="00220F00"/>
    <w:rsid w:val="00222FF8"/>
    <w:rsid w:val="00223247"/>
    <w:rsid w:val="0022350D"/>
    <w:rsid w:val="00223F51"/>
    <w:rsid w:val="002246F9"/>
    <w:rsid w:val="00224D96"/>
    <w:rsid w:val="00226B70"/>
    <w:rsid w:val="002274FE"/>
    <w:rsid w:val="00227588"/>
    <w:rsid w:val="00227F41"/>
    <w:rsid w:val="00231295"/>
    <w:rsid w:val="002313A5"/>
    <w:rsid w:val="002313D2"/>
    <w:rsid w:val="00231865"/>
    <w:rsid w:val="002319AE"/>
    <w:rsid w:val="00232332"/>
    <w:rsid w:val="00233450"/>
    <w:rsid w:val="00233D50"/>
    <w:rsid w:val="00233ECD"/>
    <w:rsid w:val="0023444F"/>
    <w:rsid w:val="002365B6"/>
    <w:rsid w:val="0023792C"/>
    <w:rsid w:val="00237D43"/>
    <w:rsid w:val="002402D4"/>
    <w:rsid w:val="002424C6"/>
    <w:rsid w:val="0024293B"/>
    <w:rsid w:val="002435BD"/>
    <w:rsid w:val="00244B8A"/>
    <w:rsid w:val="00244EAB"/>
    <w:rsid w:val="00245501"/>
    <w:rsid w:val="002461BD"/>
    <w:rsid w:val="002470A0"/>
    <w:rsid w:val="002470FE"/>
    <w:rsid w:val="00250442"/>
    <w:rsid w:val="0025070E"/>
    <w:rsid w:val="002518E2"/>
    <w:rsid w:val="00251E2E"/>
    <w:rsid w:val="00254923"/>
    <w:rsid w:val="00256E11"/>
    <w:rsid w:val="0026013C"/>
    <w:rsid w:val="00261A76"/>
    <w:rsid w:val="0026211B"/>
    <w:rsid w:val="00263019"/>
    <w:rsid w:val="00264DDF"/>
    <w:rsid w:val="002661FF"/>
    <w:rsid w:val="00267836"/>
    <w:rsid w:val="002720A0"/>
    <w:rsid w:val="00272D45"/>
    <w:rsid w:val="00273321"/>
    <w:rsid w:val="00273AA5"/>
    <w:rsid w:val="00273C97"/>
    <w:rsid w:val="00276EC0"/>
    <w:rsid w:val="00280695"/>
    <w:rsid w:val="00281B48"/>
    <w:rsid w:val="00281E1A"/>
    <w:rsid w:val="00282230"/>
    <w:rsid w:val="00282337"/>
    <w:rsid w:val="00282BFC"/>
    <w:rsid w:val="0028464A"/>
    <w:rsid w:val="00285FCC"/>
    <w:rsid w:val="002869C8"/>
    <w:rsid w:val="0029001E"/>
    <w:rsid w:val="00290256"/>
    <w:rsid w:val="002905C9"/>
    <w:rsid w:val="0029147B"/>
    <w:rsid w:val="00291AD0"/>
    <w:rsid w:val="002924A7"/>
    <w:rsid w:val="00293478"/>
    <w:rsid w:val="00293C29"/>
    <w:rsid w:val="002951A5"/>
    <w:rsid w:val="00296A03"/>
    <w:rsid w:val="002977C2"/>
    <w:rsid w:val="002A08CE"/>
    <w:rsid w:val="002A659B"/>
    <w:rsid w:val="002A6A15"/>
    <w:rsid w:val="002A7189"/>
    <w:rsid w:val="002A74B6"/>
    <w:rsid w:val="002B0081"/>
    <w:rsid w:val="002B08ED"/>
    <w:rsid w:val="002B0DB9"/>
    <w:rsid w:val="002B39ED"/>
    <w:rsid w:val="002B51A3"/>
    <w:rsid w:val="002BAA29"/>
    <w:rsid w:val="002C0813"/>
    <w:rsid w:val="002C0C2C"/>
    <w:rsid w:val="002C2494"/>
    <w:rsid w:val="002C3E56"/>
    <w:rsid w:val="002C4455"/>
    <w:rsid w:val="002C7CC3"/>
    <w:rsid w:val="002C7E17"/>
    <w:rsid w:val="002C7F51"/>
    <w:rsid w:val="002D0B8E"/>
    <w:rsid w:val="002D102D"/>
    <w:rsid w:val="002D10C2"/>
    <w:rsid w:val="002D2585"/>
    <w:rsid w:val="002D34DF"/>
    <w:rsid w:val="002D5F66"/>
    <w:rsid w:val="002D6DFA"/>
    <w:rsid w:val="002E0F12"/>
    <w:rsid w:val="002E2B6D"/>
    <w:rsid w:val="002E2C9D"/>
    <w:rsid w:val="002E3A6C"/>
    <w:rsid w:val="002E5284"/>
    <w:rsid w:val="002E5A11"/>
    <w:rsid w:val="002E5D93"/>
    <w:rsid w:val="002E670A"/>
    <w:rsid w:val="002E6A2F"/>
    <w:rsid w:val="002E7B2D"/>
    <w:rsid w:val="002F1190"/>
    <w:rsid w:val="002F11E6"/>
    <w:rsid w:val="002F20C4"/>
    <w:rsid w:val="002F242C"/>
    <w:rsid w:val="002F3016"/>
    <w:rsid w:val="002F643C"/>
    <w:rsid w:val="002F75BE"/>
    <w:rsid w:val="0030173B"/>
    <w:rsid w:val="00304F0E"/>
    <w:rsid w:val="00305CC6"/>
    <w:rsid w:val="00306FB8"/>
    <w:rsid w:val="00307365"/>
    <w:rsid w:val="00307434"/>
    <w:rsid w:val="00307594"/>
    <w:rsid w:val="00307764"/>
    <w:rsid w:val="003110FA"/>
    <w:rsid w:val="003119BB"/>
    <w:rsid w:val="00313010"/>
    <w:rsid w:val="003148A8"/>
    <w:rsid w:val="00315105"/>
    <w:rsid w:val="003162B8"/>
    <w:rsid w:val="0031760E"/>
    <w:rsid w:val="003214E2"/>
    <w:rsid w:val="003227F6"/>
    <w:rsid w:val="0032283E"/>
    <w:rsid w:val="003229FE"/>
    <w:rsid w:val="0032636B"/>
    <w:rsid w:val="00330C29"/>
    <w:rsid w:val="00330FE1"/>
    <w:rsid w:val="00331160"/>
    <w:rsid w:val="00331583"/>
    <w:rsid w:val="00331B41"/>
    <w:rsid w:val="00333A1D"/>
    <w:rsid w:val="00333DB2"/>
    <w:rsid w:val="00334135"/>
    <w:rsid w:val="00334255"/>
    <w:rsid w:val="00334927"/>
    <w:rsid w:val="00334DC5"/>
    <w:rsid w:val="003353EF"/>
    <w:rsid w:val="00335710"/>
    <w:rsid w:val="00336FEA"/>
    <w:rsid w:val="00341530"/>
    <w:rsid w:val="00342A01"/>
    <w:rsid w:val="00342EB9"/>
    <w:rsid w:val="00343E19"/>
    <w:rsid w:val="00343EFE"/>
    <w:rsid w:val="003443DE"/>
    <w:rsid w:val="00344C6D"/>
    <w:rsid w:val="00345452"/>
    <w:rsid w:val="00345E17"/>
    <w:rsid w:val="00346AFF"/>
    <w:rsid w:val="00347E70"/>
    <w:rsid w:val="00351DEF"/>
    <w:rsid w:val="00351FF5"/>
    <w:rsid w:val="00352651"/>
    <w:rsid w:val="00352D79"/>
    <w:rsid w:val="00353139"/>
    <w:rsid w:val="00354881"/>
    <w:rsid w:val="00355090"/>
    <w:rsid w:val="0035575E"/>
    <w:rsid w:val="00356720"/>
    <w:rsid w:val="00357798"/>
    <w:rsid w:val="003577AD"/>
    <w:rsid w:val="00357A51"/>
    <w:rsid w:val="00357F55"/>
    <w:rsid w:val="003611C8"/>
    <w:rsid w:val="003627DC"/>
    <w:rsid w:val="00362BA9"/>
    <w:rsid w:val="00363366"/>
    <w:rsid w:val="00363500"/>
    <w:rsid w:val="0036444D"/>
    <w:rsid w:val="00366C45"/>
    <w:rsid w:val="003671AB"/>
    <w:rsid w:val="003710F5"/>
    <w:rsid w:val="00371418"/>
    <w:rsid w:val="00371D3E"/>
    <w:rsid w:val="003721D0"/>
    <w:rsid w:val="00372383"/>
    <w:rsid w:val="00372E4E"/>
    <w:rsid w:val="00373235"/>
    <w:rsid w:val="0037421A"/>
    <w:rsid w:val="0037430B"/>
    <w:rsid w:val="00374849"/>
    <w:rsid w:val="00375FF1"/>
    <w:rsid w:val="0037614D"/>
    <w:rsid w:val="00377F61"/>
    <w:rsid w:val="003812F5"/>
    <w:rsid w:val="00381459"/>
    <w:rsid w:val="003819C0"/>
    <w:rsid w:val="00382992"/>
    <w:rsid w:val="00383C16"/>
    <w:rsid w:val="00384613"/>
    <w:rsid w:val="0038472B"/>
    <w:rsid w:val="00384B39"/>
    <w:rsid w:val="00384F51"/>
    <w:rsid w:val="003862AE"/>
    <w:rsid w:val="00387595"/>
    <w:rsid w:val="00387C1B"/>
    <w:rsid w:val="003916C0"/>
    <w:rsid w:val="003926AA"/>
    <w:rsid w:val="00396645"/>
    <w:rsid w:val="0039729B"/>
    <w:rsid w:val="003A122D"/>
    <w:rsid w:val="003A1A4A"/>
    <w:rsid w:val="003A1F7B"/>
    <w:rsid w:val="003A23E2"/>
    <w:rsid w:val="003A259F"/>
    <w:rsid w:val="003A2A4C"/>
    <w:rsid w:val="003A3437"/>
    <w:rsid w:val="003A4E0F"/>
    <w:rsid w:val="003A5C67"/>
    <w:rsid w:val="003A6583"/>
    <w:rsid w:val="003A7A0B"/>
    <w:rsid w:val="003B0770"/>
    <w:rsid w:val="003B11D8"/>
    <w:rsid w:val="003B1CDB"/>
    <w:rsid w:val="003B2339"/>
    <w:rsid w:val="003B3C79"/>
    <w:rsid w:val="003B4D0C"/>
    <w:rsid w:val="003B5572"/>
    <w:rsid w:val="003B7208"/>
    <w:rsid w:val="003C1619"/>
    <w:rsid w:val="003C1867"/>
    <w:rsid w:val="003C1C47"/>
    <w:rsid w:val="003C2400"/>
    <w:rsid w:val="003C253B"/>
    <w:rsid w:val="003C2A07"/>
    <w:rsid w:val="003C379E"/>
    <w:rsid w:val="003C38A2"/>
    <w:rsid w:val="003C3992"/>
    <w:rsid w:val="003C450A"/>
    <w:rsid w:val="003C489E"/>
    <w:rsid w:val="003C4E07"/>
    <w:rsid w:val="003C5DF9"/>
    <w:rsid w:val="003C6769"/>
    <w:rsid w:val="003C701C"/>
    <w:rsid w:val="003D09B3"/>
    <w:rsid w:val="003D1075"/>
    <w:rsid w:val="003D2486"/>
    <w:rsid w:val="003D30F1"/>
    <w:rsid w:val="003D419C"/>
    <w:rsid w:val="003D41E6"/>
    <w:rsid w:val="003D42AA"/>
    <w:rsid w:val="003D43C9"/>
    <w:rsid w:val="003D43E0"/>
    <w:rsid w:val="003D517D"/>
    <w:rsid w:val="003D6428"/>
    <w:rsid w:val="003D664D"/>
    <w:rsid w:val="003D6714"/>
    <w:rsid w:val="003D7D18"/>
    <w:rsid w:val="003E111A"/>
    <w:rsid w:val="003E2C87"/>
    <w:rsid w:val="003E3890"/>
    <w:rsid w:val="003E5883"/>
    <w:rsid w:val="003E5CA3"/>
    <w:rsid w:val="003E5EA7"/>
    <w:rsid w:val="003E6E1B"/>
    <w:rsid w:val="003F093C"/>
    <w:rsid w:val="003F162D"/>
    <w:rsid w:val="003F17C4"/>
    <w:rsid w:val="003F2833"/>
    <w:rsid w:val="003F7307"/>
    <w:rsid w:val="00400374"/>
    <w:rsid w:val="0040097E"/>
    <w:rsid w:val="00401EB1"/>
    <w:rsid w:val="004027BC"/>
    <w:rsid w:val="0040290F"/>
    <w:rsid w:val="00403008"/>
    <w:rsid w:val="0040429A"/>
    <w:rsid w:val="00406469"/>
    <w:rsid w:val="004106DC"/>
    <w:rsid w:val="0041198D"/>
    <w:rsid w:val="00412412"/>
    <w:rsid w:val="00412B6E"/>
    <w:rsid w:val="004144F6"/>
    <w:rsid w:val="00416ECC"/>
    <w:rsid w:val="00420F49"/>
    <w:rsid w:val="004218CF"/>
    <w:rsid w:val="00422997"/>
    <w:rsid w:val="00422F87"/>
    <w:rsid w:val="00423195"/>
    <w:rsid w:val="00423591"/>
    <w:rsid w:val="00423B50"/>
    <w:rsid w:val="00426C98"/>
    <w:rsid w:val="004270C8"/>
    <w:rsid w:val="0042758A"/>
    <w:rsid w:val="00431477"/>
    <w:rsid w:val="004314B7"/>
    <w:rsid w:val="0043159D"/>
    <w:rsid w:val="004334B7"/>
    <w:rsid w:val="004336A3"/>
    <w:rsid w:val="0043709E"/>
    <w:rsid w:val="00437A05"/>
    <w:rsid w:val="004406B3"/>
    <w:rsid w:val="004439B2"/>
    <w:rsid w:val="00443D59"/>
    <w:rsid w:val="00443D97"/>
    <w:rsid w:val="004443B7"/>
    <w:rsid w:val="00444DEA"/>
    <w:rsid w:val="0044617E"/>
    <w:rsid w:val="00446DA6"/>
    <w:rsid w:val="004478D8"/>
    <w:rsid w:val="00451CAE"/>
    <w:rsid w:val="00453465"/>
    <w:rsid w:val="00455161"/>
    <w:rsid w:val="00456209"/>
    <w:rsid w:val="004566A0"/>
    <w:rsid w:val="0046081D"/>
    <w:rsid w:val="00464E27"/>
    <w:rsid w:val="00465FC9"/>
    <w:rsid w:val="00466415"/>
    <w:rsid w:val="0046693E"/>
    <w:rsid w:val="00466A1C"/>
    <w:rsid w:val="004670C9"/>
    <w:rsid w:val="004674BF"/>
    <w:rsid w:val="00467F6C"/>
    <w:rsid w:val="00471CA1"/>
    <w:rsid w:val="00473366"/>
    <w:rsid w:val="00475037"/>
    <w:rsid w:val="004751F1"/>
    <w:rsid w:val="0047574F"/>
    <w:rsid w:val="004802D5"/>
    <w:rsid w:val="00480354"/>
    <w:rsid w:val="00480412"/>
    <w:rsid w:val="00480712"/>
    <w:rsid w:val="004814AC"/>
    <w:rsid w:val="00481A0C"/>
    <w:rsid w:val="004828A2"/>
    <w:rsid w:val="00482D3F"/>
    <w:rsid w:val="00483CFE"/>
    <w:rsid w:val="0048614A"/>
    <w:rsid w:val="00487A0E"/>
    <w:rsid w:val="00487FBB"/>
    <w:rsid w:val="00487FD3"/>
    <w:rsid w:val="00490616"/>
    <w:rsid w:val="004906B1"/>
    <w:rsid w:val="0049377A"/>
    <w:rsid w:val="00494299"/>
    <w:rsid w:val="004946F2"/>
    <w:rsid w:val="0049545B"/>
    <w:rsid w:val="00495ADD"/>
    <w:rsid w:val="004960B4"/>
    <w:rsid w:val="004967A4"/>
    <w:rsid w:val="00496A18"/>
    <w:rsid w:val="004A04DC"/>
    <w:rsid w:val="004A079A"/>
    <w:rsid w:val="004A185D"/>
    <w:rsid w:val="004A230A"/>
    <w:rsid w:val="004A2F21"/>
    <w:rsid w:val="004A31C6"/>
    <w:rsid w:val="004A3DF6"/>
    <w:rsid w:val="004A775A"/>
    <w:rsid w:val="004B07CB"/>
    <w:rsid w:val="004B093F"/>
    <w:rsid w:val="004B1894"/>
    <w:rsid w:val="004B297F"/>
    <w:rsid w:val="004B329A"/>
    <w:rsid w:val="004B33C8"/>
    <w:rsid w:val="004B3743"/>
    <w:rsid w:val="004B3984"/>
    <w:rsid w:val="004B5158"/>
    <w:rsid w:val="004B621F"/>
    <w:rsid w:val="004B7811"/>
    <w:rsid w:val="004C10E8"/>
    <w:rsid w:val="004C145B"/>
    <w:rsid w:val="004C244E"/>
    <w:rsid w:val="004C25C0"/>
    <w:rsid w:val="004C275B"/>
    <w:rsid w:val="004C452F"/>
    <w:rsid w:val="004C493B"/>
    <w:rsid w:val="004C4C56"/>
    <w:rsid w:val="004C546E"/>
    <w:rsid w:val="004C549E"/>
    <w:rsid w:val="004C59F1"/>
    <w:rsid w:val="004C5B4E"/>
    <w:rsid w:val="004C6691"/>
    <w:rsid w:val="004D0C62"/>
    <w:rsid w:val="004D0C8B"/>
    <w:rsid w:val="004D1339"/>
    <w:rsid w:val="004D1378"/>
    <w:rsid w:val="004D4090"/>
    <w:rsid w:val="004D46E2"/>
    <w:rsid w:val="004D48C6"/>
    <w:rsid w:val="004D4D3B"/>
    <w:rsid w:val="004D6AC6"/>
    <w:rsid w:val="004D6D84"/>
    <w:rsid w:val="004D7077"/>
    <w:rsid w:val="004E189B"/>
    <w:rsid w:val="004E2848"/>
    <w:rsid w:val="004E318C"/>
    <w:rsid w:val="004E545F"/>
    <w:rsid w:val="004E675A"/>
    <w:rsid w:val="004E7FCB"/>
    <w:rsid w:val="004F0F21"/>
    <w:rsid w:val="004F24B0"/>
    <w:rsid w:val="004F2D0E"/>
    <w:rsid w:val="004F36E1"/>
    <w:rsid w:val="004F370C"/>
    <w:rsid w:val="004F4ED5"/>
    <w:rsid w:val="004F56CE"/>
    <w:rsid w:val="004F6281"/>
    <w:rsid w:val="004F6979"/>
    <w:rsid w:val="004F7350"/>
    <w:rsid w:val="005016DA"/>
    <w:rsid w:val="00501A62"/>
    <w:rsid w:val="00501C6B"/>
    <w:rsid w:val="00503E5E"/>
    <w:rsid w:val="00504095"/>
    <w:rsid w:val="005049A6"/>
    <w:rsid w:val="005051D6"/>
    <w:rsid w:val="00506FFA"/>
    <w:rsid w:val="0051006D"/>
    <w:rsid w:val="00510095"/>
    <w:rsid w:val="00510735"/>
    <w:rsid w:val="00510A86"/>
    <w:rsid w:val="00511C81"/>
    <w:rsid w:val="0051276C"/>
    <w:rsid w:val="00513C35"/>
    <w:rsid w:val="00514B7C"/>
    <w:rsid w:val="00515A8A"/>
    <w:rsid w:val="00516FC1"/>
    <w:rsid w:val="00517900"/>
    <w:rsid w:val="005179A7"/>
    <w:rsid w:val="00517D7A"/>
    <w:rsid w:val="00517DE8"/>
    <w:rsid w:val="00520BE6"/>
    <w:rsid w:val="00520F72"/>
    <w:rsid w:val="00521227"/>
    <w:rsid w:val="00521F93"/>
    <w:rsid w:val="00522FDA"/>
    <w:rsid w:val="00523341"/>
    <w:rsid w:val="00523990"/>
    <w:rsid w:val="00523ACD"/>
    <w:rsid w:val="00525333"/>
    <w:rsid w:val="0052544D"/>
    <w:rsid w:val="00525EDB"/>
    <w:rsid w:val="00525F18"/>
    <w:rsid w:val="005306C3"/>
    <w:rsid w:val="00530FC2"/>
    <w:rsid w:val="005340A3"/>
    <w:rsid w:val="0053483B"/>
    <w:rsid w:val="00534C92"/>
    <w:rsid w:val="00534D35"/>
    <w:rsid w:val="00535458"/>
    <w:rsid w:val="0053578A"/>
    <w:rsid w:val="0053659E"/>
    <w:rsid w:val="005368DD"/>
    <w:rsid w:val="00537571"/>
    <w:rsid w:val="00540F37"/>
    <w:rsid w:val="005424D4"/>
    <w:rsid w:val="00542F74"/>
    <w:rsid w:val="005436C8"/>
    <w:rsid w:val="00543BC7"/>
    <w:rsid w:val="00543E31"/>
    <w:rsid w:val="00543EF1"/>
    <w:rsid w:val="0054558B"/>
    <w:rsid w:val="00545A87"/>
    <w:rsid w:val="005472FB"/>
    <w:rsid w:val="00550968"/>
    <w:rsid w:val="00551033"/>
    <w:rsid w:val="00551099"/>
    <w:rsid w:val="005518F0"/>
    <w:rsid w:val="00552B7D"/>
    <w:rsid w:val="00553227"/>
    <w:rsid w:val="0055362C"/>
    <w:rsid w:val="0055477B"/>
    <w:rsid w:val="00555A09"/>
    <w:rsid w:val="00555C2F"/>
    <w:rsid w:val="00557A2D"/>
    <w:rsid w:val="00557D3E"/>
    <w:rsid w:val="00565258"/>
    <w:rsid w:val="005658CD"/>
    <w:rsid w:val="00565EB5"/>
    <w:rsid w:val="0056795B"/>
    <w:rsid w:val="005706F7"/>
    <w:rsid w:val="00570760"/>
    <w:rsid w:val="005716FC"/>
    <w:rsid w:val="00572323"/>
    <w:rsid w:val="00572B3F"/>
    <w:rsid w:val="00572FEF"/>
    <w:rsid w:val="00573FB2"/>
    <w:rsid w:val="00574A8A"/>
    <w:rsid w:val="00574FBE"/>
    <w:rsid w:val="0057573E"/>
    <w:rsid w:val="005758A6"/>
    <w:rsid w:val="00576BAA"/>
    <w:rsid w:val="00577D5E"/>
    <w:rsid w:val="00580499"/>
    <w:rsid w:val="00581FC5"/>
    <w:rsid w:val="005830BF"/>
    <w:rsid w:val="0058398E"/>
    <w:rsid w:val="0058431A"/>
    <w:rsid w:val="005851BE"/>
    <w:rsid w:val="0058542C"/>
    <w:rsid w:val="00585EED"/>
    <w:rsid w:val="00586059"/>
    <w:rsid w:val="00587AAD"/>
    <w:rsid w:val="005915E7"/>
    <w:rsid w:val="00593194"/>
    <w:rsid w:val="00593B7D"/>
    <w:rsid w:val="005951D0"/>
    <w:rsid w:val="005964C2"/>
    <w:rsid w:val="00596E6E"/>
    <w:rsid w:val="005970F3"/>
    <w:rsid w:val="005A0B2E"/>
    <w:rsid w:val="005A111D"/>
    <w:rsid w:val="005A1465"/>
    <w:rsid w:val="005A1ABC"/>
    <w:rsid w:val="005A28B3"/>
    <w:rsid w:val="005A2D07"/>
    <w:rsid w:val="005A37C5"/>
    <w:rsid w:val="005A3FE8"/>
    <w:rsid w:val="005A4601"/>
    <w:rsid w:val="005A5394"/>
    <w:rsid w:val="005A5445"/>
    <w:rsid w:val="005A5778"/>
    <w:rsid w:val="005A687B"/>
    <w:rsid w:val="005A7345"/>
    <w:rsid w:val="005A7698"/>
    <w:rsid w:val="005B1C64"/>
    <w:rsid w:val="005B3740"/>
    <w:rsid w:val="005B3A04"/>
    <w:rsid w:val="005B61B4"/>
    <w:rsid w:val="005B69B3"/>
    <w:rsid w:val="005B73F1"/>
    <w:rsid w:val="005B768A"/>
    <w:rsid w:val="005B7805"/>
    <w:rsid w:val="005B7B83"/>
    <w:rsid w:val="005B7C03"/>
    <w:rsid w:val="005C0128"/>
    <w:rsid w:val="005C02DD"/>
    <w:rsid w:val="005C0D82"/>
    <w:rsid w:val="005C1413"/>
    <w:rsid w:val="005C1BF1"/>
    <w:rsid w:val="005C216F"/>
    <w:rsid w:val="005C2BA3"/>
    <w:rsid w:val="005C31DA"/>
    <w:rsid w:val="005C415E"/>
    <w:rsid w:val="005C4E1D"/>
    <w:rsid w:val="005C54B1"/>
    <w:rsid w:val="005C622B"/>
    <w:rsid w:val="005C6AF9"/>
    <w:rsid w:val="005C6E06"/>
    <w:rsid w:val="005D2194"/>
    <w:rsid w:val="005D21B3"/>
    <w:rsid w:val="005D25C5"/>
    <w:rsid w:val="005D2F63"/>
    <w:rsid w:val="005D4AA5"/>
    <w:rsid w:val="005D5A92"/>
    <w:rsid w:val="005D5C1C"/>
    <w:rsid w:val="005D6E5E"/>
    <w:rsid w:val="005E0982"/>
    <w:rsid w:val="005E0F01"/>
    <w:rsid w:val="005E149F"/>
    <w:rsid w:val="005E157E"/>
    <w:rsid w:val="005E2D13"/>
    <w:rsid w:val="005E2E47"/>
    <w:rsid w:val="005E3589"/>
    <w:rsid w:val="005E3729"/>
    <w:rsid w:val="005E4D19"/>
    <w:rsid w:val="005E784E"/>
    <w:rsid w:val="005E7F1C"/>
    <w:rsid w:val="005F042B"/>
    <w:rsid w:val="005F07BD"/>
    <w:rsid w:val="005F0ECA"/>
    <w:rsid w:val="005F1A99"/>
    <w:rsid w:val="005F661B"/>
    <w:rsid w:val="0060193B"/>
    <w:rsid w:val="00602161"/>
    <w:rsid w:val="00602C53"/>
    <w:rsid w:val="00602FA3"/>
    <w:rsid w:val="006030D1"/>
    <w:rsid w:val="00603935"/>
    <w:rsid w:val="00604FCE"/>
    <w:rsid w:val="00605781"/>
    <w:rsid w:val="00606E2A"/>
    <w:rsid w:val="006109A1"/>
    <w:rsid w:val="00610D42"/>
    <w:rsid w:val="006113DA"/>
    <w:rsid w:val="00611498"/>
    <w:rsid w:val="0061167B"/>
    <w:rsid w:val="00611D68"/>
    <w:rsid w:val="0061375C"/>
    <w:rsid w:val="00613E01"/>
    <w:rsid w:val="006141BF"/>
    <w:rsid w:val="006141D9"/>
    <w:rsid w:val="00614CBE"/>
    <w:rsid w:val="00615DAE"/>
    <w:rsid w:val="00616E33"/>
    <w:rsid w:val="00617A80"/>
    <w:rsid w:val="00621F2F"/>
    <w:rsid w:val="00623248"/>
    <w:rsid w:val="006243FC"/>
    <w:rsid w:val="00624C7F"/>
    <w:rsid w:val="00624CFB"/>
    <w:rsid w:val="006262BB"/>
    <w:rsid w:val="006272A2"/>
    <w:rsid w:val="006275D1"/>
    <w:rsid w:val="006279C9"/>
    <w:rsid w:val="00627BC2"/>
    <w:rsid w:val="006307D3"/>
    <w:rsid w:val="00631C59"/>
    <w:rsid w:val="0063221D"/>
    <w:rsid w:val="006322C2"/>
    <w:rsid w:val="00633151"/>
    <w:rsid w:val="0063345E"/>
    <w:rsid w:val="006339C6"/>
    <w:rsid w:val="00633AC7"/>
    <w:rsid w:val="00633BC1"/>
    <w:rsid w:val="0063436D"/>
    <w:rsid w:val="00634FE1"/>
    <w:rsid w:val="00635554"/>
    <w:rsid w:val="0063580A"/>
    <w:rsid w:val="0063684D"/>
    <w:rsid w:val="00637056"/>
    <w:rsid w:val="00637633"/>
    <w:rsid w:val="00642235"/>
    <w:rsid w:val="00642952"/>
    <w:rsid w:val="00643A21"/>
    <w:rsid w:val="00643F3F"/>
    <w:rsid w:val="00644246"/>
    <w:rsid w:val="00645339"/>
    <w:rsid w:val="00645EEF"/>
    <w:rsid w:val="00650680"/>
    <w:rsid w:val="00650897"/>
    <w:rsid w:val="00652E6A"/>
    <w:rsid w:val="00653265"/>
    <w:rsid w:val="006535D4"/>
    <w:rsid w:val="00653BC5"/>
    <w:rsid w:val="0065505F"/>
    <w:rsid w:val="0065542A"/>
    <w:rsid w:val="00655F26"/>
    <w:rsid w:val="00656142"/>
    <w:rsid w:val="006562AC"/>
    <w:rsid w:val="00656414"/>
    <w:rsid w:val="00656E5C"/>
    <w:rsid w:val="0065724D"/>
    <w:rsid w:val="00657C19"/>
    <w:rsid w:val="006629BD"/>
    <w:rsid w:val="00663A27"/>
    <w:rsid w:val="0066429B"/>
    <w:rsid w:val="0066500C"/>
    <w:rsid w:val="006654B7"/>
    <w:rsid w:val="00666718"/>
    <w:rsid w:val="00667409"/>
    <w:rsid w:val="006710BC"/>
    <w:rsid w:val="00671DCC"/>
    <w:rsid w:val="00671E03"/>
    <w:rsid w:val="00672397"/>
    <w:rsid w:val="00672BAB"/>
    <w:rsid w:val="00672F1A"/>
    <w:rsid w:val="00673011"/>
    <w:rsid w:val="00673B0B"/>
    <w:rsid w:val="0067493E"/>
    <w:rsid w:val="00674F1C"/>
    <w:rsid w:val="00675D0C"/>
    <w:rsid w:val="00676DB6"/>
    <w:rsid w:val="006778C2"/>
    <w:rsid w:val="00677E23"/>
    <w:rsid w:val="00681672"/>
    <w:rsid w:val="00681685"/>
    <w:rsid w:val="006818AF"/>
    <w:rsid w:val="00681FD4"/>
    <w:rsid w:val="006823C1"/>
    <w:rsid w:val="006825FF"/>
    <w:rsid w:val="006837C7"/>
    <w:rsid w:val="00683C40"/>
    <w:rsid w:val="00684FB7"/>
    <w:rsid w:val="00685A60"/>
    <w:rsid w:val="006869BB"/>
    <w:rsid w:val="00686F07"/>
    <w:rsid w:val="0069150A"/>
    <w:rsid w:val="0069192E"/>
    <w:rsid w:val="00692455"/>
    <w:rsid w:val="006927E5"/>
    <w:rsid w:val="006929ED"/>
    <w:rsid w:val="00692C31"/>
    <w:rsid w:val="00694068"/>
    <w:rsid w:val="006954E4"/>
    <w:rsid w:val="00695D9B"/>
    <w:rsid w:val="00697F53"/>
    <w:rsid w:val="006A0041"/>
    <w:rsid w:val="006A01E7"/>
    <w:rsid w:val="006A0A96"/>
    <w:rsid w:val="006A23B8"/>
    <w:rsid w:val="006A31AA"/>
    <w:rsid w:val="006A4F41"/>
    <w:rsid w:val="006A5319"/>
    <w:rsid w:val="006A5DE9"/>
    <w:rsid w:val="006A696B"/>
    <w:rsid w:val="006A6994"/>
    <w:rsid w:val="006A6C15"/>
    <w:rsid w:val="006A70D2"/>
    <w:rsid w:val="006A75A7"/>
    <w:rsid w:val="006B01A1"/>
    <w:rsid w:val="006B01D9"/>
    <w:rsid w:val="006B0346"/>
    <w:rsid w:val="006B0D78"/>
    <w:rsid w:val="006B0FE8"/>
    <w:rsid w:val="006B4490"/>
    <w:rsid w:val="006B4F97"/>
    <w:rsid w:val="006B5006"/>
    <w:rsid w:val="006B56E5"/>
    <w:rsid w:val="006B63F6"/>
    <w:rsid w:val="006B6C3F"/>
    <w:rsid w:val="006B751B"/>
    <w:rsid w:val="006C2467"/>
    <w:rsid w:val="006C570E"/>
    <w:rsid w:val="006C5C99"/>
    <w:rsid w:val="006C7214"/>
    <w:rsid w:val="006D0074"/>
    <w:rsid w:val="006D04AF"/>
    <w:rsid w:val="006D0799"/>
    <w:rsid w:val="006D1631"/>
    <w:rsid w:val="006D1891"/>
    <w:rsid w:val="006D1B13"/>
    <w:rsid w:val="006D1C9E"/>
    <w:rsid w:val="006D238B"/>
    <w:rsid w:val="006D324E"/>
    <w:rsid w:val="006D5A14"/>
    <w:rsid w:val="006D6261"/>
    <w:rsid w:val="006D716C"/>
    <w:rsid w:val="006D7EF7"/>
    <w:rsid w:val="006E075E"/>
    <w:rsid w:val="006E09D9"/>
    <w:rsid w:val="006E10C2"/>
    <w:rsid w:val="006E14B2"/>
    <w:rsid w:val="006E38C0"/>
    <w:rsid w:val="006E50EF"/>
    <w:rsid w:val="006E603D"/>
    <w:rsid w:val="006E794D"/>
    <w:rsid w:val="006F13A7"/>
    <w:rsid w:val="006F1D86"/>
    <w:rsid w:val="006F2178"/>
    <w:rsid w:val="006F2733"/>
    <w:rsid w:val="006F5006"/>
    <w:rsid w:val="006F5657"/>
    <w:rsid w:val="006F67AA"/>
    <w:rsid w:val="0070138B"/>
    <w:rsid w:val="00702796"/>
    <w:rsid w:val="007032C3"/>
    <w:rsid w:val="00703473"/>
    <w:rsid w:val="00704AB6"/>
    <w:rsid w:val="0070511C"/>
    <w:rsid w:val="0070530E"/>
    <w:rsid w:val="00705642"/>
    <w:rsid w:val="00706802"/>
    <w:rsid w:val="00706AF7"/>
    <w:rsid w:val="00706E01"/>
    <w:rsid w:val="00707339"/>
    <w:rsid w:val="00710B11"/>
    <w:rsid w:val="007111D2"/>
    <w:rsid w:val="00712809"/>
    <w:rsid w:val="00712A39"/>
    <w:rsid w:val="00712E03"/>
    <w:rsid w:val="00713EFD"/>
    <w:rsid w:val="00714258"/>
    <w:rsid w:val="00714A21"/>
    <w:rsid w:val="00714E00"/>
    <w:rsid w:val="00714E4B"/>
    <w:rsid w:val="00715F79"/>
    <w:rsid w:val="00716BC8"/>
    <w:rsid w:val="00717EA0"/>
    <w:rsid w:val="00720379"/>
    <w:rsid w:val="00722886"/>
    <w:rsid w:val="00723BD1"/>
    <w:rsid w:val="00727044"/>
    <w:rsid w:val="00730015"/>
    <w:rsid w:val="00730274"/>
    <w:rsid w:val="0073269C"/>
    <w:rsid w:val="007333D6"/>
    <w:rsid w:val="00733445"/>
    <w:rsid w:val="00733A83"/>
    <w:rsid w:val="007346AB"/>
    <w:rsid w:val="00736478"/>
    <w:rsid w:val="007366B7"/>
    <w:rsid w:val="00736825"/>
    <w:rsid w:val="007369C5"/>
    <w:rsid w:val="00736AED"/>
    <w:rsid w:val="00737D9B"/>
    <w:rsid w:val="00740471"/>
    <w:rsid w:val="00740C52"/>
    <w:rsid w:val="007425DB"/>
    <w:rsid w:val="007431ED"/>
    <w:rsid w:val="0074361D"/>
    <w:rsid w:val="00743885"/>
    <w:rsid w:val="00744CD1"/>
    <w:rsid w:val="00745CF9"/>
    <w:rsid w:val="00745E78"/>
    <w:rsid w:val="00746503"/>
    <w:rsid w:val="007479B7"/>
    <w:rsid w:val="00747D1D"/>
    <w:rsid w:val="00750894"/>
    <w:rsid w:val="00750D7C"/>
    <w:rsid w:val="007521DA"/>
    <w:rsid w:val="00752F99"/>
    <w:rsid w:val="007540E2"/>
    <w:rsid w:val="00754353"/>
    <w:rsid w:val="00754E12"/>
    <w:rsid w:val="00754EEB"/>
    <w:rsid w:val="00755482"/>
    <w:rsid w:val="007560A8"/>
    <w:rsid w:val="0076038D"/>
    <w:rsid w:val="00762109"/>
    <w:rsid w:val="00762ED6"/>
    <w:rsid w:val="007632CC"/>
    <w:rsid w:val="0076351E"/>
    <w:rsid w:val="00763C4A"/>
    <w:rsid w:val="007642AE"/>
    <w:rsid w:val="007650A2"/>
    <w:rsid w:val="00765170"/>
    <w:rsid w:val="00765EDB"/>
    <w:rsid w:val="00767380"/>
    <w:rsid w:val="00767412"/>
    <w:rsid w:val="0077062B"/>
    <w:rsid w:val="00771008"/>
    <w:rsid w:val="00771077"/>
    <w:rsid w:val="00771B55"/>
    <w:rsid w:val="00772A8C"/>
    <w:rsid w:val="00773B48"/>
    <w:rsid w:val="007740CB"/>
    <w:rsid w:val="00774D48"/>
    <w:rsid w:val="00774FD3"/>
    <w:rsid w:val="00775350"/>
    <w:rsid w:val="00776965"/>
    <w:rsid w:val="00776F07"/>
    <w:rsid w:val="0077790E"/>
    <w:rsid w:val="00777FF1"/>
    <w:rsid w:val="007801B6"/>
    <w:rsid w:val="00781224"/>
    <w:rsid w:val="00783295"/>
    <w:rsid w:val="00783356"/>
    <w:rsid w:val="007833A7"/>
    <w:rsid w:val="0078359D"/>
    <w:rsid w:val="00783E63"/>
    <w:rsid w:val="00784131"/>
    <w:rsid w:val="00784BE6"/>
    <w:rsid w:val="00784F05"/>
    <w:rsid w:val="0078504C"/>
    <w:rsid w:val="0078555E"/>
    <w:rsid w:val="00786EAF"/>
    <w:rsid w:val="0079038A"/>
    <w:rsid w:val="00790394"/>
    <w:rsid w:val="00790C89"/>
    <w:rsid w:val="0079283B"/>
    <w:rsid w:val="0079361A"/>
    <w:rsid w:val="00794978"/>
    <w:rsid w:val="00795F11"/>
    <w:rsid w:val="007966EA"/>
    <w:rsid w:val="00796727"/>
    <w:rsid w:val="007A06FB"/>
    <w:rsid w:val="007A16D9"/>
    <w:rsid w:val="007A28FE"/>
    <w:rsid w:val="007A2A52"/>
    <w:rsid w:val="007A2AC8"/>
    <w:rsid w:val="007A2C5B"/>
    <w:rsid w:val="007A314D"/>
    <w:rsid w:val="007A316A"/>
    <w:rsid w:val="007A39B4"/>
    <w:rsid w:val="007A3B8B"/>
    <w:rsid w:val="007A3C70"/>
    <w:rsid w:val="007A44E3"/>
    <w:rsid w:val="007A46CD"/>
    <w:rsid w:val="007A4AB2"/>
    <w:rsid w:val="007A4F7B"/>
    <w:rsid w:val="007A6D7A"/>
    <w:rsid w:val="007A71C1"/>
    <w:rsid w:val="007A73FB"/>
    <w:rsid w:val="007A7791"/>
    <w:rsid w:val="007A7D53"/>
    <w:rsid w:val="007B13A7"/>
    <w:rsid w:val="007B35D7"/>
    <w:rsid w:val="007B398E"/>
    <w:rsid w:val="007B3A44"/>
    <w:rsid w:val="007B3F5A"/>
    <w:rsid w:val="007B4863"/>
    <w:rsid w:val="007B5806"/>
    <w:rsid w:val="007B5CFA"/>
    <w:rsid w:val="007B64CA"/>
    <w:rsid w:val="007C030D"/>
    <w:rsid w:val="007C097C"/>
    <w:rsid w:val="007C136F"/>
    <w:rsid w:val="007C1589"/>
    <w:rsid w:val="007C1639"/>
    <w:rsid w:val="007C19A3"/>
    <w:rsid w:val="007C1B94"/>
    <w:rsid w:val="007C2230"/>
    <w:rsid w:val="007C3E77"/>
    <w:rsid w:val="007C4636"/>
    <w:rsid w:val="007C5D6D"/>
    <w:rsid w:val="007C6897"/>
    <w:rsid w:val="007C79E8"/>
    <w:rsid w:val="007D0F6D"/>
    <w:rsid w:val="007D1ECF"/>
    <w:rsid w:val="007D5726"/>
    <w:rsid w:val="007D727E"/>
    <w:rsid w:val="007D7B29"/>
    <w:rsid w:val="007D7B47"/>
    <w:rsid w:val="007E1732"/>
    <w:rsid w:val="007E2427"/>
    <w:rsid w:val="007E30D6"/>
    <w:rsid w:val="007E3DA0"/>
    <w:rsid w:val="007E4A6F"/>
    <w:rsid w:val="007E516F"/>
    <w:rsid w:val="007E5B23"/>
    <w:rsid w:val="007E7CF1"/>
    <w:rsid w:val="007F0F7A"/>
    <w:rsid w:val="007F219F"/>
    <w:rsid w:val="007F2F28"/>
    <w:rsid w:val="007F4B50"/>
    <w:rsid w:val="007F4D13"/>
    <w:rsid w:val="007F518A"/>
    <w:rsid w:val="007F522E"/>
    <w:rsid w:val="007F57AA"/>
    <w:rsid w:val="007F5906"/>
    <w:rsid w:val="007F6B3D"/>
    <w:rsid w:val="007F790D"/>
    <w:rsid w:val="008015B6"/>
    <w:rsid w:val="00802941"/>
    <w:rsid w:val="00804C8E"/>
    <w:rsid w:val="008054B1"/>
    <w:rsid w:val="00806023"/>
    <w:rsid w:val="00807298"/>
    <w:rsid w:val="00807986"/>
    <w:rsid w:val="00807FF5"/>
    <w:rsid w:val="00811148"/>
    <w:rsid w:val="00811357"/>
    <w:rsid w:val="008117EA"/>
    <w:rsid w:val="008118BE"/>
    <w:rsid w:val="00811DAC"/>
    <w:rsid w:val="00812064"/>
    <w:rsid w:val="0081206F"/>
    <w:rsid w:val="00812099"/>
    <w:rsid w:val="00812233"/>
    <w:rsid w:val="00812B2B"/>
    <w:rsid w:val="008130DF"/>
    <w:rsid w:val="0081395C"/>
    <w:rsid w:val="00813A43"/>
    <w:rsid w:val="00813D16"/>
    <w:rsid w:val="00813ED0"/>
    <w:rsid w:val="008144C0"/>
    <w:rsid w:val="00816F5B"/>
    <w:rsid w:val="008177EE"/>
    <w:rsid w:val="0082019A"/>
    <w:rsid w:val="008258A2"/>
    <w:rsid w:val="00825C0C"/>
    <w:rsid w:val="00825DED"/>
    <w:rsid w:val="00825E5C"/>
    <w:rsid w:val="0082656E"/>
    <w:rsid w:val="00826760"/>
    <w:rsid w:val="00826F7D"/>
    <w:rsid w:val="00827BDF"/>
    <w:rsid w:val="00827F94"/>
    <w:rsid w:val="00832D57"/>
    <w:rsid w:val="008332A9"/>
    <w:rsid w:val="00833A15"/>
    <w:rsid w:val="00833A18"/>
    <w:rsid w:val="00833B62"/>
    <w:rsid w:val="00833BCA"/>
    <w:rsid w:val="00834BCE"/>
    <w:rsid w:val="00835324"/>
    <w:rsid w:val="0083541A"/>
    <w:rsid w:val="008359EA"/>
    <w:rsid w:val="008412B9"/>
    <w:rsid w:val="008422E9"/>
    <w:rsid w:val="00842562"/>
    <w:rsid w:val="008428BF"/>
    <w:rsid w:val="00843880"/>
    <w:rsid w:val="00844795"/>
    <w:rsid w:val="0084545E"/>
    <w:rsid w:val="0084547A"/>
    <w:rsid w:val="008462A5"/>
    <w:rsid w:val="0084686B"/>
    <w:rsid w:val="00847059"/>
    <w:rsid w:val="00847906"/>
    <w:rsid w:val="00850B87"/>
    <w:rsid w:val="00851382"/>
    <w:rsid w:val="008514EC"/>
    <w:rsid w:val="00854345"/>
    <w:rsid w:val="00854E77"/>
    <w:rsid w:val="00854FFC"/>
    <w:rsid w:val="00855C78"/>
    <w:rsid w:val="008567CF"/>
    <w:rsid w:val="00856A88"/>
    <w:rsid w:val="0085717D"/>
    <w:rsid w:val="0085725A"/>
    <w:rsid w:val="00857DC1"/>
    <w:rsid w:val="00860039"/>
    <w:rsid w:val="008605B9"/>
    <w:rsid w:val="008608FF"/>
    <w:rsid w:val="00861B4A"/>
    <w:rsid w:val="00862DB0"/>
    <w:rsid w:val="00862DB1"/>
    <w:rsid w:val="0086345A"/>
    <w:rsid w:val="0086386D"/>
    <w:rsid w:val="00863DE7"/>
    <w:rsid w:val="00863FE6"/>
    <w:rsid w:val="00864590"/>
    <w:rsid w:val="00864803"/>
    <w:rsid w:val="00864A83"/>
    <w:rsid w:val="0086555D"/>
    <w:rsid w:val="00865BA2"/>
    <w:rsid w:val="00865FA7"/>
    <w:rsid w:val="0086622B"/>
    <w:rsid w:val="00866397"/>
    <w:rsid w:val="0086656A"/>
    <w:rsid w:val="00866D5E"/>
    <w:rsid w:val="00867E23"/>
    <w:rsid w:val="00867E71"/>
    <w:rsid w:val="00870060"/>
    <w:rsid w:val="008703DF"/>
    <w:rsid w:val="008707C4"/>
    <w:rsid w:val="00870B4C"/>
    <w:rsid w:val="00871182"/>
    <w:rsid w:val="00871634"/>
    <w:rsid w:val="0087176D"/>
    <w:rsid w:val="00871D12"/>
    <w:rsid w:val="00875F92"/>
    <w:rsid w:val="0087679C"/>
    <w:rsid w:val="00876855"/>
    <w:rsid w:val="008778F5"/>
    <w:rsid w:val="00881021"/>
    <w:rsid w:val="00881060"/>
    <w:rsid w:val="008812C1"/>
    <w:rsid w:val="00881E27"/>
    <w:rsid w:val="00882E65"/>
    <w:rsid w:val="00882F50"/>
    <w:rsid w:val="0088351B"/>
    <w:rsid w:val="00885490"/>
    <w:rsid w:val="00886454"/>
    <w:rsid w:val="008868B6"/>
    <w:rsid w:val="008874E7"/>
    <w:rsid w:val="00887DBC"/>
    <w:rsid w:val="00887E96"/>
    <w:rsid w:val="00890181"/>
    <w:rsid w:val="008908FC"/>
    <w:rsid w:val="008912E9"/>
    <w:rsid w:val="00891858"/>
    <w:rsid w:val="00894031"/>
    <w:rsid w:val="00894E1F"/>
    <w:rsid w:val="00895C54"/>
    <w:rsid w:val="00895DED"/>
    <w:rsid w:val="00896104"/>
    <w:rsid w:val="00897863"/>
    <w:rsid w:val="008A0458"/>
    <w:rsid w:val="008A13D0"/>
    <w:rsid w:val="008A241E"/>
    <w:rsid w:val="008A2BCB"/>
    <w:rsid w:val="008A35CD"/>
    <w:rsid w:val="008A4DB9"/>
    <w:rsid w:val="008A5336"/>
    <w:rsid w:val="008A62C3"/>
    <w:rsid w:val="008A7132"/>
    <w:rsid w:val="008A7F4E"/>
    <w:rsid w:val="008B15C4"/>
    <w:rsid w:val="008B2824"/>
    <w:rsid w:val="008B29D1"/>
    <w:rsid w:val="008B3DEC"/>
    <w:rsid w:val="008B518A"/>
    <w:rsid w:val="008B5453"/>
    <w:rsid w:val="008B5E2C"/>
    <w:rsid w:val="008B6115"/>
    <w:rsid w:val="008B69A1"/>
    <w:rsid w:val="008B6F84"/>
    <w:rsid w:val="008B7A6A"/>
    <w:rsid w:val="008C03C7"/>
    <w:rsid w:val="008C15FC"/>
    <w:rsid w:val="008C1835"/>
    <w:rsid w:val="008C2AC4"/>
    <w:rsid w:val="008C56AA"/>
    <w:rsid w:val="008C6C64"/>
    <w:rsid w:val="008C796A"/>
    <w:rsid w:val="008D162F"/>
    <w:rsid w:val="008D2DB4"/>
    <w:rsid w:val="008D35AF"/>
    <w:rsid w:val="008D3D6E"/>
    <w:rsid w:val="008D4324"/>
    <w:rsid w:val="008D44F6"/>
    <w:rsid w:val="008D45F9"/>
    <w:rsid w:val="008D7FC9"/>
    <w:rsid w:val="008E0472"/>
    <w:rsid w:val="008E0825"/>
    <w:rsid w:val="008E0CA1"/>
    <w:rsid w:val="008E1546"/>
    <w:rsid w:val="008E19E0"/>
    <w:rsid w:val="008E3CBB"/>
    <w:rsid w:val="008E3DEC"/>
    <w:rsid w:val="008E489F"/>
    <w:rsid w:val="008E509C"/>
    <w:rsid w:val="008E5BB3"/>
    <w:rsid w:val="008E5CC8"/>
    <w:rsid w:val="008E6965"/>
    <w:rsid w:val="008F1D9C"/>
    <w:rsid w:val="008F2668"/>
    <w:rsid w:val="008F301A"/>
    <w:rsid w:val="008F4166"/>
    <w:rsid w:val="008F47FA"/>
    <w:rsid w:val="008F4ADB"/>
    <w:rsid w:val="008F52F1"/>
    <w:rsid w:val="008F5445"/>
    <w:rsid w:val="008F6542"/>
    <w:rsid w:val="008F6703"/>
    <w:rsid w:val="008F71AB"/>
    <w:rsid w:val="00901268"/>
    <w:rsid w:val="00903CA1"/>
    <w:rsid w:val="00904B01"/>
    <w:rsid w:val="009052A6"/>
    <w:rsid w:val="00905755"/>
    <w:rsid w:val="00906310"/>
    <w:rsid w:val="00906A13"/>
    <w:rsid w:val="00907541"/>
    <w:rsid w:val="00907EE8"/>
    <w:rsid w:val="009123F6"/>
    <w:rsid w:val="00912527"/>
    <w:rsid w:val="00913678"/>
    <w:rsid w:val="009139A9"/>
    <w:rsid w:val="00915401"/>
    <w:rsid w:val="00915639"/>
    <w:rsid w:val="0091650B"/>
    <w:rsid w:val="00920075"/>
    <w:rsid w:val="00921C5B"/>
    <w:rsid w:val="009223D2"/>
    <w:rsid w:val="009232F8"/>
    <w:rsid w:val="00925CB9"/>
    <w:rsid w:val="009329B8"/>
    <w:rsid w:val="00932FFA"/>
    <w:rsid w:val="0093326F"/>
    <w:rsid w:val="00933D38"/>
    <w:rsid w:val="00934863"/>
    <w:rsid w:val="00934998"/>
    <w:rsid w:val="00934BA0"/>
    <w:rsid w:val="00936177"/>
    <w:rsid w:val="00936DBC"/>
    <w:rsid w:val="00937497"/>
    <w:rsid w:val="009409EC"/>
    <w:rsid w:val="00941573"/>
    <w:rsid w:val="009417AD"/>
    <w:rsid w:val="0094188C"/>
    <w:rsid w:val="00941A2F"/>
    <w:rsid w:val="009447A0"/>
    <w:rsid w:val="009456B4"/>
    <w:rsid w:val="00945A08"/>
    <w:rsid w:val="0094638A"/>
    <w:rsid w:val="0094698F"/>
    <w:rsid w:val="00946F0C"/>
    <w:rsid w:val="00947D74"/>
    <w:rsid w:val="00950D8C"/>
    <w:rsid w:val="00953D2B"/>
    <w:rsid w:val="009544DE"/>
    <w:rsid w:val="00954F4F"/>
    <w:rsid w:val="00955D86"/>
    <w:rsid w:val="0095687A"/>
    <w:rsid w:val="00957230"/>
    <w:rsid w:val="009578F4"/>
    <w:rsid w:val="00957A7D"/>
    <w:rsid w:val="00960C1B"/>
    <w:rsid w:val="0096116C"/>
    <w:rsid w:val="00961735"/>
    <w:rsid w:val="0096376D"/>
    <w:rsid w:val="0096398B"/>
    <w:rsid w:val="00963F90"/>
    <w:rsid w:val="00964DDA"/>
    <w:rsid w:val="0096570E"/>
    <w:rsid w:val="009658B7"/>
    <w:rsid w:val="0096592C"/>
    <w:rsid w:val="00965DF6"/>
    <w:rsid w:val="009678B3"/>
    <w:rsid w:val="00971503"/>
    <w:rsid w:val="00974DA9"/>
    <w:rsid w:val="009754DF"/>
    <w:rsid w:val="00975522"/>
    <w:rsid w:val="00976110"/>
    <w:rsid w:val="00976611"/>
    <w:rsid w:val="00976712"/>
    <w:rsid w:val="00976DCF"/>
    <w:rsid w:val="0097735D"/>
    <w:rsid w:val="0098267A"/>
    <w:rsid w:val="00982A2F"/>
    <w:rsid w:val="0098402E"/>
    <w:rsid w:val="00984B40"/>
    <w:rsid w:val="00984CCF"/>
    <w:rsid w:val="0098502F"/>
    <w:rsid w:val="00985371"/>
    <w:rsid w:val="00985874"/>
    <w:rsid w:val="00986096"/>
    <w:rsid w:val="0098672C"/>
    <w:rsid w:val="00991CAB"/>
    <w:rsid w:val="00993BCE"/>
    <w:rsid w:val="0099417E"/>
    <w:rsid w:val="00995944"/>
    <w:rsid w:val="009A12BC"/>
    <w:rsid w:val="009A15E2"/>
    <w:rsid w:val="009A1BB1"/>
    <w:rsid w:val="009A28CA"/>
    <w:rsid w:val="009A3425"/>
    <w:rsid w:val="009A3BA7"/>
    <w:rsid w:val="009A3DF0"/>
    <w:rsid w:val="009A4BBD"/>
    <w:rsid w:val="009A5A59"/>
    <w:rsid w:val="009A5C1B"/>
    <w:rsid w:val="009A5FC4"/>
    <w:rsid w:val="009A7D5F"/>
    <w:rsid w:val="009B1327"/>
    <w:rsid w:val="009B2F65"/>
    <w:rsid w:val="009B386E"/>
    <w:rsid w:val="009B3BAD"/>
    <w:rsid w:val="009B5376"/>
    <w:rsid w:val="009B5D06"/>
    <w:rsid w:val="009B64CF"/>
    <w:rsid w:val="009B697C"/>
    <w:rsid w:val="009B7360"/>
    <w:rsid w:val="009B748D"/>
    <w:rsid w:val="009B7797"/>
    <w:rsid w:val="009B7906"/>
    <w:rsid w:val="009C014C"/>
    <w:rsid w:val="009C04CF"/>
    <w:rsid w:val="009C0AAB"/>
    <w:rsid w:val="009C1A34"/>
    <w:rsid w:val="009C20BE"/>
    <w:rsid w:val="009C4E23"/>
    <w:rsid w:val="009C537F"/>
    <w:rsid w:val="009C554D"/>
    <w:rsid w:val="009C63D2"/>
    <w:rsid w:val="009C65DC"/>
    <w:rsid w:val="009C77AF"/>
    <w:rsid w:val="009C79AC"/>
    <w:rsid w:val="009D1BBD"/>
    <w:rsid w:val="009D2AFA"/>
    <w:rsid w:val="009D2F62"/>
    <w:rsid w:val="009D3F34"/>
    <w:rsid w:val="009D58F9"/>
    <w:rsid w:val="009D60D9"/>
    <w:rsid w:val="009D6BC5"/>
    <w:rsid w:val="009D7096"/>
    <w:rsid w:val="009D7BD8"/>
    <w:rsid w:val="009D7CB7"/>
    <w:rsid w:val="009E02A4"/>
    <w:rsid w:val="009E0C82"/>
    <w:rsid w:val="009E0E4F"/>
    <w:rsid w:val="009E1970"/>
    <w:rsid w:val="009E207C"/>
    <w:rsid w:val="009E2F08"/>
    <w:rsid w:val="009E3143"/>
    <w:rsid w:val="009E33E0"/>
    <w:rsid w:val="009E35E9"/>
    <w:rsid w:val="009E5719"/>
    <w:rsid w:val="009E7530"/>
    <w:rsid w:val="009F0427"/>
    <w:rsid w:val="009F2CC7"/>
    <w:rsid w:val="009F2EFD"/>
    <w:rsid w:val="009F3286"/>
    <w:rsid w:val="009F4FA7"/>
    <w:rsid w:val="009F5522"/>
    <w:rsid w:val="009F566A"/>
    <w:rsid w:val="009F6733"/>
    <w:rsid w:val="009F7C76"/>
    <w:rsid w:val="00A00888"/>
    <w:rsid w:val="00A01104"/>
    <w:rsid w:val="00A01B71"/>
    <w:rsid w:val="00A02233"/>
    <w:rsid w:val="00A0320F"/>
    <w:rsid w:val="00A0346E"/>
    <w:rsid w:val="00A041A1"/>
    <w:rsid w:val="00A04AC5"/>
    <w:rsid w:val="00A0501F"/>
    <w:rsid w:val="00A07317"/>
    <w:rsid w:val="00A10A26"/>
    <w:rsid w:val="00A12ECD"/>
    <w:rsid w:val="00A14644"/>
    <w:rsid w:val="00A14A44"/>
    <w:rsid w:val="00A15C2C"/>
    <w:rsid w:val="00A200E7"/>
    <w:rsid w:val="00A20D94"/>
    <w:rsid w:val="00A223C2"/>
    <w:rsid w:val="00A228CF"/>
    <w:rsid w:val="00A229AE"/>
    <w:rsid w:val="00A22D09"/>
    <w:rsid w:val="00A24C93"/>
    <w:rsid w:val="00A25F66"/>
    <w:rsid w:val="00A26E52"/>
    <w:rsid w:val="00A27865"/>
    <w:rsid w:val="00A3095A"/>
    <w:rsid w:val="00A30AEC"/>
    <w:rsid w:val="00A30C58"/>
    <w:rsid w:val="00A31054"/>
    <w:rsid w:val="00A323CA"/>
    <w:rsid w:val="00A33C1A"/>
    <w:rsid w:val="00A34FBD"/>
    <w:rsid w:val="00A3657D"/>
    <w:rsid w:val="00A4085D"/>
    <w:rsid w:val="00A40F99"/>
    <w:rsid w:val="00A410A4"/>
    <w:rsid w:val="00A4528B"/>
    <w:rsid w:val="00A5094B"/>
    <w:rsid w:val="00A51529"/>
    <w:rsid w:val="00A52007"/>
    <w:rsid w:val="00A5320C"/>
    <w:rsid w:val="00A53988"/>
    <w:rsid w:val="00A53B70"/>
    <w:rsid w:val="00A54E9D"/>
    <w:rsid w:val="00A5504E"/>
    <w:rsid w:val="00A553C2"/>
    <w:rsid w:val="00A55980"/>
    <w:rsid w:val="00A5624A"/>
    <w:rsid w:val="00A57F8D"/>
    <w:rsid w:val="00A60E5B"/>
    <w:rsid w:val="00A6157F"/>
    <w:rsid w:val="00A634C3"/>
    <w:rsid w:val="00A63871"/>
    <w:rsid w:val="00A66B9F"/>
    <w:rsid w:val="00A67C17"/>
    <w:rsid w:val="00A67FE7"/>
    <w:rsid w:val="00A717D2"/>
    <w:rsid w:val="00A717EB"/>
    <w:rsid w:val="00A719FD"/>
    <w:rsid w:val="00A720FA"/>
    <w:rsid w:val="00A726B6"/>
    <w:rsid w:val="00A72DAC"/>
    <w:rsid w:val="00A73109"/>
    <w:rsid w:val="00A733FB"/>
    <w:rsid w:val="00A737E3"/>
    <w:rsid w:val="00A74BA6"/>
    <w:rsid w:val="00A74C0F"/>
    <w:rsid w:val="00A75374"/>
    <w:rsid w:val="00A75C58"/>
    <w:rsid w:val="00A767D6"/>
    <w:rsid w:val="00A76857"/>
    <w:rsid w:val="00A809B3"/>
    <w:rsid w:val="00A8114C"/>
    <w:rsid w:val="00A81843"/>
    <w:rsid w:val="00A82C86"/>
    <w:rsid w:val="00A82D61"/>
    <w:rsid w:val="00A85455"/>
    <w:rsid w:val="00A85555"/>
    <w:rsid w:val="00A871D8"/>
    <w:rsid w:val="00A87402"/>
    <w:rsid w:val="00A87FBA"/>
    <w:rsid w:val="00A908FA"/>
    <w:rsid w:val="00A90F65"/>
    <w:rsid w:val="00A9126C"/>
    <w:rsid w:val="00A91387"/>
    <w:rsid w:val="00A915A5"/>
    <w:rsid w:val="00A928BF"/>
    <w:rsid w:val="00A92FF4"/>
    <w:rsid w:val="00A94128"/>
    <w:rsid w:val="00A941EC"/>
    <w:rsid w:val="00A95143"/>
    <w:rsid w:val="00A95781"/>
    <w:rsid w:val="00A95D1C"/>
    <w:rsid w:val="00A97B3B"/>
    <w:rsid w:val="00AA0D5B"/>
    <w:rsid w:val="00AA20F4"/>
    <w:rsid w:val="00AA29BB"/>
    <w:rsid w:val="00AA2E22"/>
    <w:rsid w:val="00AA3068"/>
    <w:rsid w:val="00AA30DA"/>
    <w:rsid w:val="00AA3B48"/>
    <w:rsid w:val="00AA3D9C"/>
    <w:rsid w:val="00AA3E77"/>
    <w:rsid w:val="00AA42E8"/>
    <w:rsid w:val="00AA4607"/>
    <w:rsid w:val="00AA4BAC"/>
    <w:rsid w:val="00AA5272"/>
    <w:rsid w:val="00AA6794"/>
    <w:rsid w:val="00AA6A5C"/>
    <w:rsid w:val="00AA6EBF"/>
    <w:rsid w:val="00AA6F60"/>
    <w:rsid w:val="00AA75A5"/>
    <w:rsid w:val="00AB000E"/>
    <w:rsid w:val="00AB0218"/>
    <w:rsid w:val="00AB0EC3"/>
    <w:rsid w:val="00AB1054"/>
    <w:rsid w:val="00AB11B2"/>
    <w:rsid w:val="00AB1490"/>
    <w:rsid w:val="00AB2FBB"/>
    <w:rsid w:val="00AB312E"/>
    <w:rsid w:val="00AB39EF"/>
    <w:rsid w:val="00AB3F0B"/>
    <w:rsid w:val="00AB404D"/>
    <w:rsid w:val="00AB4C39"/>
    <w:rsid w:val="00AB4CCF"/>
    <w:rsid w:val="00AB5071"/>
    <w:rsid w:val="00AB5EC0"/>
    <w:rsid w:val="00AB66C1"/>
    <w:rsid w:val="00AB7C49"/>
    <w:rsid w:val="00AC00DA"/>
    <w:rsid w:val="00AC1B9E"/>
    <w:rsid w:val="00AC22B9"/>
    <w:rsid w:val="00AC4787"/>
    <w:rsid w:val="00AC4BF8"/>
    <w:rsid w:val="00AC4FA8"/>
    <w:rsid w:val="00AC5492"/>
    <w:rsid w:val="00AC7188"/>
    <w:rsid w:val="00AC7902"/>
    <w:rsid w:val="00AD1017"/>
    <w:rsid w:val="00AD10C6"/>
    <w:rsid w:val="00AD11BA"/>
    <w:rsid w:val="00AD2642"/>
    <w:rsid w:val="00AD2C67"/>
    <w:rsid w:val="00AD37CE"/>
    <w:rsid w:val="00AD4DB1"/>
    <w:rsid w:val="00AD61C8"/>
    <w:rsid w:val="00AD62CF"/>
    <w:rsid w:val="00AD7603"/>
    <w:rsid w:val="00AD7762"/>
    <w:rsid w:val="00AD7A1F"/>
    <w:rsid w:val="00AD7D0D"/>
    <w:rsid w:val="00AE096B"/>
    <w:rsid w:val="00AE2094"/>
    <w:rsid w:val="00AE2C74"/>
    <w:rsid w:val="00AE3B9D"/>
    <w:rsid w:val="00AE42F1"/>
    <w:rsid w:val="00AE4678"/>
    <w:rsid w:val="00AE4DD7"/>
    <w:rsid w:val="00AE55A6"/>
    <w:rsid w:val="00AE6A9C"/>
    <w:rsid w:val="00AE799D"/>
    <w:rsid w:val="00AF0D59"/>
    <w:rsid w:val="00AF2F8F"/>
    <w:rsid w:val="00AF3D9D"/>
    <w:rsid w:val="00AF4D9C"/>
    <w:rsid w:val="00AF537A"/>
    <w:rsid w:val="00AF7093"/>
    <w:rsid w:val="00AF70A9"/>
    <w:rsid w:val="00B00291"/>
    <w:rsid w:val="00B00EBA"/>
    <w:rsid w:val="00B02F2D"/>
    <w:rsid w:val="00B03046"/>
    <w:rsid w:val="00B030A3"/>
    <w:rsid w:val="00B05BD7"/>
    <w:rsid w:val="00B07277"/>
    <w:rsid w:val="00B1080B"/>
    <w:rsid w:val="00B114B3"/>
    <w:rsid w:val="00B11A7F"/>
    <w:rsid w:val="00B12856"/>
    <w:rsid w:val="00B13BD8"/>
    <w:rsid w:val="00B14BFF"/>
    <w:rsid w:val="00B14F1D"/>
    <w:rsid w:val="00B164AD"/>
    <w:rsid w:val="00B17076"/>
    <w:rsid w:val="00B17427"/>
    <w:rsid w:val="00B17C9A"/>
    <w:rsid w:val="00B220A6"/>
    <w:rsid w:val="00B22AAD"/>
    <w:rsid w:val="00B246CE"/>
    <w:rsid w:val="00B24879"/>
    <w:rsid w:val="00B25A04"/>
    <w:rsid w:val="00B25A2A"/>
    <w:rsid w:val="00B25C1B"/>
    <w:rsid w:val="00B30648"/>
    <w:rsid w:val="00B310EC"/>
    <w:rsid w:val="00B3394F"/>
    <w:rsid w:val="00B3491F"/>
    <w:rsid w:val="00B350E4"/>
    <w:rsid w:val="00B36289"/>
    <w:rsid w:val="00B36A7A"/>
    <w:rsid w:val="00B40972"/>
    <w:rsid w:val="00B4293E"/>
    <w:rsid w:val="00B4380D"/>
    <w:rsid w:val="00B4381B"/>
    <w:rsid w:val="00B44C4F"/>
    <w:rsid w:val="00B451F4"/>
    <w:rsid w:val="00B46985"/>
    <w:rsid w:val="00B47992"/>
    <w:rsid w:val="00B47D85"/>
    <w:rsid w:val="00B5087E"/>
    <w:rsid w:val="00B51E2A"/>
    <w:rsid w:val="00B5219E"/>
    <w:rsid w:val="00B52262"/>
    <w:rsid w:val="00B52C3A"/>
    <w:rsid w:val="00B53C82"/>
    <w:rsid w:val="00B53F94"/>
    <w:rsid w:val="00B54DDA"/>
    <w:rsid w:val="00B5743E"/>
    <w:rsid w:val="00B57CCE"/>
    <w:rsid w:val="00B60AD3"/>
    <w:rsid w:val="00B60F33"/>
    <w:rsid w:val="00B61B1C"/>
    <w:rsid w:val="00B63690"/>
    <w:rsid w:val="00B643BE"/>
    <w:rsid w:val="00B64B0E"/>
    <w:rsid w:val="00B65381"/>
    <w:rsid w:val="00B70371"/>
    <w:rsid w:val="00B71215"/>
    <w:rsid w:val="00B72379"/>
    <w:rsid w:val="00B72763"/>
    <w:rsid w:val="00B73689"/>
    <w:rsid w:val="00B74379"/>
    <w:rsid w:val="00B744E8"/>
    <w:rsid w:val="00B75B56"/>
    <w:rsid w:val="00B75BB4"/>
    <w:rsid w:val="00B76333"/>
    <w:rsid w:val="00B76AD6"/>
    <w:rsid w:val="00B7727B"/>
    <w:rsid w:val="00B7779E"/>
    <w:rsid w:val="00B77D64"/>
    <w:rsid w:val="00B77D7F"/>
    <w:rsid w:val="00B81211"/>
    <w:rsid w:val="00B82357"/>
    <w:rsid w:val="00B845E1"/>
    <w:rsid w:val="00B84886"/>
    <w:rsid w:val="00B85B0F"/>
    <w:rsid w:val="00B874FA"/>
    <w:rsid w:val="00B8790E"/>
    <w:rsid w:val="00B90405"/>
    <w:rsid w:val="00B91855"/>
    <w:rsid w:val="00B92FB0"/>
    <w:rsid w:val="00B93BA2"/>
    <w:rsid w:val="00B93BED"/>
    <w:rsid w:val="00B959D6"/>
    <w:rsid w:val="00B96B32"/>
    <w:rsid w:val="00B9750E"/>
    <w:rsid w:val="00B97FE0"/>
    <w:rsid w:val="00BA05A0"/>
    <w:rsid w:val="00BA1D49"/>
    <w:rsid w:val="00BA23DE"/>
    <w:rsid w:val="00BA2F06"/>
    <w:rsid w:val="00BA3C7E"/>
    <w:rsid w:val="00BA41BD"/>
    <w:rsid w:val="00BA5324"/>
    <w:rsid w:val="00BA66B5"/>
    <w:rsid w:val="00BB2BD4"/>
    <w:rsid w:val="00BB3975"/>
    <w:rsid w:val="00BB6D44"/>
    <w:rsid w:val="00BB7062"/>
    <w:rsid w:val="00BB75F0"/>
    <w:rsid w:val="00BB7923"/>
    <w:rsid w:val="00BC0631"/>
    <w:rsid w:val="00BC19D4"/>
    <w:rsid w:val="00BC23D0"/>
    <w:rsid w:val="00BC2A49"/>
    <w:rsid w:val="00BC3834"/>
    <w:rsid w:val="00BC3BB9"/>
    <w:rsid w:val="00BC467B"/>
    <w:rsid w:val="00BC7AFA"/>
    <w:rsid w:val="00BD0044"/>
    <w:rsid w:val="00BD0C03"/>
    <w:rsid w:val="00BD205C"/>
    <w:rsid w:val="00BD290F"/>
    <w:rsid w:val="00BD5763"/>
    <w:rsid w:val="00BD756E"/>
    <w:rsid w:val="00BE05B9"/>
    <w:rsid w:val="00BE224E"/>
    <w:rsid w:val="00BE4657"/>
    <w:rsid w:val="00BE4FF8"/>
    <w:rsid w:val="00BE60D9"/>
    <w:rsid w:val="00BE64A0"/>
    <w:rsid w:val="00BE73A0"/>
    <w:rsid w:val="00BF0267"/>
    <w:rsid w:val="00BF057D"/>
    <w:rsid w:val="00BF080D"/>
    <w:rsid w:val="00BF15EA"/>
    <w:rsid w:val="00BF191D"/>
    <w:rsid w:val="00BF22C3"/>
    <w:rsid w:val="00BF3554"/>
    <w:rsid w:val="00BF5C3A"/>
    <w:rsid w:val="00BF67CB"/>
    <w:rsid w:val="00BF7DAE"/>
    <w:rsid w:val="00C01B1E"/>
    <w:rsid w:val="00C02941"/>
    <w:rsid w:val="00C033F3"/>
    <w:rsid w:val="00C03B19"/>
    <w:rsid w:val="00C04405"/>
    <w:rsid w:val="00C04C6B"/>
    <w:rsid w:val="00C05972"/>
    <w:rsid w:val="00C05E08"/>
    <w:rsid w:val="00C075B2"/>
    <w:rsid w:val="00C10D81"/>
    <w:rsid w:val="00C14B76"/>
    <w:rsid w:val="00C1694B"/>
    <w:rsid w:val="00C1761D"/>
    <w:rsid w:val="00C201E7"/>
    <w:rsid w:val="00C204F1"/>
    <w:rsid w:val="00C20E42"/>
    <w:rsid w:val="00C21D16"/>
    <w:rsid w:val="00C22128"/>
    <w:rsid w:val="00C228FB"/>
    <w:rsid w:val="00C23782"/>
    <w:rsid w:val="00C24DBA"/>
    <w:rsid w:val="00C26E87"/>
    <w:rsid w:val="00C27BAB"/>
    <w:rsid w:val="00C305D4"/>
    <w:rsid w:val="00C31ED6"/>
    <w:rsid w:val="00C32418"/>
    <w:rsid w:val="00C34BFB"/>
    <w:rsid w:val="00C35BE0"/>
    <w:rsid w:val="00C36EA9"/>
    <w:rsid w:val="00C37B66"/>
    <w:rsid w:val="00C42410"/>
    <w:rsid w:val="00C43187"/>
    <w:rsid w:val="00C4334B"/>
    <w:rsid w:val="00C43918"/>
    <w:rsid w:val="00C443A1"/>
    <w:rsid w:val="00C44662"/>
    <w:rsid w:val="00C44B6E"/>
    <w:rsid w:val="00C44EB1"/>
    <w:rsid w:val="00C45103"/>
    <w:rsid w:val="00C46C58"/>
    <w:rsid w:val="00C47256"/>
    <w:rsid w:val="00C474D6"/>
    <w:rsid w:val="00C503E2"/>
    <w:rsid w:val="00C50E0F"/>
    <w:rsid w:val="00C514F8"/>
    <w:rsid w:val="00C518A4"/>
    <w:rsid w:val="00C51A7A"/>
    <w:rsid w:val="00C51C2C"/>
    <w:rsid w:val="00C5359C"/>
    <w:rsid w:val="00C53C63"/>
    <w:rsid w:val="00C5556B"/>
    <w:rsid w:val="00C5741B"/>
    <w:rsid w:val="00C57B3D"/>
    <w:rsid w:val="00C62597"/>
    <w:rsid w:val="00C62B4C"/>
    <w:rsid w:val="00C6316E"/>
    <w:rsid w:val="00C648DA"/>
    <w:rsid w:val="00C65807"/>
    <w:rsid w:val="00C66104"/>
    <w:rsid w:val="00C67635"/>
    <w:rsid w:val="00C67CB5"/>
    <w:rsid w:val="00C67D9F"/>
    <w:rsid w:val="00C67E24"/>
    <w:rsid w:val="00C707CD"/>
    <w:rsid w:val="00C70CA0"/>
    <w:rsid w:val="00C711BC"/>
    <w:rsid w:val="00C7135C"/>
    <w:rsid w:val="00C72157"/>
    <w:rsid w:val="00C72245"/>
    <w:rsid w:val="00C725C7"/>
    <w:rsid w:val="00C73765"/>
    <w:rsid w:val="00C74C53"/>
    <w:rsid w:val="00C74F21"/>
    <w:rsid w:val="00C75962"/>
    <w:rsid w:val="00C767B7"/>
    <w:rsid w:val="00C77191"/>
    <w:rsid w:val="00C8013C"/>
    <w:rsid w:val="00C802C7"/>
    <w:rsid w:val="00C80D4A"/>
    <w:rsid w:val="00C81962"/>
    <w:rsid w:val="00C82134"/>
    <w:rsid w:val="00C8336C"/>
    <w:rsid w:val="00C834AF"/>
    <w:rsid w:val="00C836AF"/>
    <w:rsid w:val="00C84D27"/>
    <w:rsid w:val="00C85658"/>
    <w:rsid w:val="00C85711"/>
    <w:rsid w:val="00C90A67"/>
    <w:rsid w:val="00C9185A"/>
    <w:rsid w:val="00C91B00"/>
    <w:rsid w:val="00C92DC7"/>
    <w:rsid w:val="00C95F02"/>
    <w:rsid w:val="00C968F6"/>
    <w:rsid w:val="00C9718A"/>
    <w:rsid w:val="00CA0C2C"/>
    <w:rsid w:val="00CA10E1"/>
    <w:rsid w:val="00CA17F8"/>
    <w:rsid w:val="00CA2DC9"/>
    <w:rsid w:val="00CA5278"/>
    <w:rsid w:val="00CA559F"/>
    <w:rsid w:val="00CA5BE1"/>
    <w:rsid w:val="00CB1F3B"/>
    <w:rsid w:val="00CB20D7"/>
    <w:rsid w:val="00CB2122"/>
    <w:rsid w:val="00CB2154"/>
    <w:rsid w:val="00CB3491"/>
    <w:rsid w:val="00CB37AC"/>
    <w:rsid w:val="00CB5446"/>
    <w:rsid w:val="00CB6577"/>
    <w:rsid w:val="00CB6722"/>
    <w:rsid w:val="00CB690B"/>
    <w:rsid w:val="00CB6CB2"/>
    <w:rsid w:val="00CB796F"/>
    <w:rsid w:val="00CC17EF"/>
    <w:rsid w:val="00CC206C"/>
    <w:rsid w:val="00CC33CB"/>
    <w:rsid w:val="00CC3DFE"/>
    <w:rsid w:val="00CC406B"/>
    <w:rsid w:val="00CC4FD1"/>
    <w:rsid w:val="00CC5147"/>
    <w:rsid w:val="00CC517A"/>
    <w:rsid w:val="00CC5292"/>
    <w:rsid w:val="00CC5A78"/>
    <w:rsid w:val="00CC5D11"/>
    <w:rsid w:val="00CC6303"/>
    <w:rsid w:val="00CC6393"/>
    <w:rsid w:val="00CC70F5"/>
    <w:rsid w:val="00CC7A61"/>
    <w:rsid w:val="00CD1369"/>
    <w:rsid w:val="00CD21BF"/>
    <w:rsid w:val="00CD2C43"/>
    <w:rsid w:val="00CD3232"/>
    <w:rsid w:val="00CD36B5"/>
    <w:rsid w:val="00CD4B20"/>
    <w:rsid w:val="00CD57DE"/>
    <w:rsid w:val="00CD5C08"/>
    <w:rsid w:val="00CD61AD"/>
    <w:rsid w:val="00CD6963"/>
    <w:rsid w:val="00CD71C7"/>
    <w:rsid w:val="00CD7BAF"/>
    <w:rsid w:val="00CE04EE"/>
    <w:rsid w:val="00CE1427"/>
    <w:rsid w:val="00CE181C"/>
    <w:rsid w:val="00CE1EBC"/>
    <w:rsid w:val="00CE21E8"/>
    <w:rsid w:val="00CE3706"/>
    <w:rsid w:val="00CE5999"/>
    <w:rsid w:val="00CE62D7"/>
    <w:rsid w:val="00CE6B23"/>
    <w:rsid w:val="00CE75C1"/>
    <w:rsid w:val="00CE7F94"/>
    <w:rsid w:val="00CF225D"/>
    <w:rsid w:val="00CF2EE6"/>
    <w:rsid w:val="00CF382D"/>
    <w:rsid w:val="00CF4570"/>
    <w:rsid w:val="00CF5054"/>
    <w:rsid w:val="00CF6A6C"/>
    <w:rsid w:val="00D00D92"/>
    <w:rsid w:val="00D01D7A"/>
    <w:rsid w:val="00D022F2"/>
    <w:rsid w:val="00D0253E"/>
    <w:rsid w:val="00D03248"/>
    <w:rsid w:val="00D038D5"/>
    <w:rsid w:val="00D03B28"/>
    <w:rsid w:val="00D03B75"/>
    <w:rsid w:val="00D042C0"/>
    <w:rsid w:val="00D04645"/>
    <w:rsid w:val="00D05C98"/>
    <w:rsid w:val="00D05C9C"/>
    <w:rsid w:val="00D07814"/>
    <w:rsid w:val="00D112F8"/>
    <w:rsid w:val="00D12EB5"/>
    <w:rsid w:val="00D138E3"/>
    <w:rsid w:val="00D13CF2"/>
    <w:rsid w:val="00D13DCA"/>
    <w:rsid w:val="00D14783"/>
    <w:rsid w:val="00D14CE6"/>
    <w:rsid w:val="00D1710D"/>
    <w:rsid w:val="00D17393"/>
    <w:rsid w:val="00D174B4"/>
    <w:rsid w:val="00D176F6"/>
    <w:rsid w:val="00D1770F"/>
    <w:rsid w:val="00D17F0B"/>
    <w:rsid w:val="00D200F9"/>
    <w:rsid w:val="00D21240"/>
    <w:rsid w:val="00D2152E"/>
    <w:rsid w:val="00D219EC"/>
    <w:rsid w:val="00D227E0"/>
    <w:rsid w:val="00D23BD1"/>
    <w:rsid w:val="00D23FA6"/>
    <w:rsid w:val="00D24AC4"/>
    <w:rsid w:val="00D2540B"/>
    <w:rsid w:val="00D2551A"/>
    <w:rsid w:val="00D25996"/>
    <w:rsid w:val="00D2750C"/>
    <w:rsid w:val="00D27C56"/>
    <w:rsid w:val="00D3023E"/>
    <w:rsid w:val="00D309B9"/>
    <w:rsid w:val="00D31761"/>
    <w:rsid w:val="00D320D5"/>
    <w:rsid w:val="00D32240"/>
    <w:rsid w:val="00D32DA0"/>
    <w:rsid w:val="00D32EBC"/>
    <w:rsid w:val="00D342B6"/>
    <w:rsid w:val="00D342FF"/>
    <w:rsid w:val="00D3547D"/>
    <w:rsid w:val="00D35EDD"/>
    <w:rsid w:val="00D367A9"/>
    <w:rsid w:val="00D367AE"/>
    <w:rsid w:val="00D36EF3"/>
    <w:rsid w:val="00D375DD"/>
    <w:rsid w:val="00D40F2E"/>
    <w:rsid w:val="00D42A9B"/>
    <w:rsid w:val="00D44A3E"/>
    <w:rsid w:val="00D46C07"/>
    <w:rsid w:val="00D46CFB"/>
    <w:rsid w:val="00D47061"/>
    <w:rsid w:val="00D471B1"/>
    <w:rsid w:val="00D5253B"/>
    <w:rsid w:val="00D536FE"/>
    <w:rsid w:val="00D544E0"/>
    <w:rsid w:val="00D549BB"/>
    <w:rsid w:val="00D553BC"/>
    <w:rsid w:val="00D555C9"/>
    <w:rsid w:val="00D57600"/>
    <w:rsid w:val="00D57E60"/>
    <w:rsid w:val="00D61E90"/>
    <w:rsid w:val="00D63D35"/>
    <w:rsid w:val="00D64024"/>
    <w:rsid w:val="00D64687"/>
    <w:rsid w:val="00D646C6"/>
    <w:rsid w:val="00D6477C"/>
    <w:rsid w:val="00D64D0D"/>
    <w:rsid w:val="00D65401"/>
    <w:rsid w:val="00D66692"/>
    <w:rsid w:val="00D66974"/>
    <w:rsid w:val="00D6736B"/>
    <w:rsid w:val="00D7020C"/>
    <w:rsid w:val="00D70521"/>
    <w:rsid w:val="00D708D6"/>
    <w:rsid w:val="00D7299B"/>
    <w:rsid w:val="00D72ECA"/>
    <w:rsid w:val="00D74246"/>
    <w:rsid w:val="00D74D60"/>
    <w:rsid w:val="00D76712"/>
    <w:rsid w:val="00D803FD"/>
    <w:rsid w:val="00D827F0"/>
    <w:rsid w:val="00D831A8"/>
    <w:rsid w:val="00D849EF"/>
    <w:rsid w:val="00D87483"/>
    <w:rsid w:val="00D875D0"/>
    <w:rsid w:val="00D876C6"/>
    <w:rsid w:val="00D90487"/>
    <w:rsid w:val="00D90875"/>
    <w:rsid w:val="00D91E51"/>
    <w:rsid w:val="00D93219"/>
    <w:rsid w:val="00D9406C"/>
    <w:rsid w:val="00D94FBD"/>
    <w:rsid w:val="00D959A1"/>
    <w:rsid w:val="00D96785"/>
    <w:rsid w:val="00D977A6"/>
    <w:rsid w:val="00DA1A05"/>
    <w:rsid w:val="00DA2682"/>
    <w:rsid w:val="00DA3A61"/>
    <w:rsid w:val="00DA48B9"/>
    <w:rsid w:val="00DA6285"/>
    <w:rsid w:val="00DA6550"/>
    <w:rsid w:val="00DA6708"/>
    <w:rsid w:val="00DA747E"/>
    <w:rsid w:val="00DB08FD"/>
    <w:rsid w:val="00DB1549"/>
    <w:rsid w:val="00DB2780"/>
    <w:rsid w:val="00DB3914"/>
    <w:rsid w:val="00DB4870"/>
    <w:rsid w:val="00DB6761"/>
    <w:rsid w:val="00DB6F8B"/>
    <w:rsid w:val="00DB722B"/>
    <w:rsid w:val="00DB735F"/>
    <w:rsid w:val="00DB7D4A"/>
    <w:rsid w:val="00DC14D9"/>
    <w:rsid w:val="00DC2E82"/>
    <w:rsid w:val="00DC38D4"/>
    <w:rsid w:val="00DC3DD6"/>
    <w:rsid w:val="00DC418E"/>
    <w:rsid w:val="00DC450B"/>
    <w:rsid w:val="00DC56DF"/>
    <w:rsid w:val="00DC689D"/>
    <w:rsid w:val="00DC6FB6"/>
    <w:rsid w:val="00DC7DEE"/>
    <w:rsid w:val="00DD0B04"/>
    <w:rsid w:val="00DD0F80"/>
    <w:rsid w:val="00DD0FCA"/>
    <w:rsid w:val="00DD10D9"/>
    <w:rsid w:val="00DD2541"/>
    <w:rsid w:val="00DD3258"/>
    <w:rsid w:val="00DD409E"/>
    <w:rsid w:val="00DD4F5B"/>
    <w:rsid w:val="00DD559E"/>
    <w:rsid w:val="00DD5AF0"/>
    <w:rsid w:val="00DD6A5F"/>
    <w:rsid w:val="00DD7A50"/>
    <w:rsid w:val="00DD7F37"/>
    <w:rsid w:val="00DE1BF3"/>
    <w:rsid w:val="00DE2241"/>
    <w:rsid w:val="00DE3471"/>
    <w:rsid w:val="00DE4F54"/>
    <w:rsid w:val="00DE5390"/>
    <w:rsid w:val="00DE5AA8"/>
    <w:rsid w:val="00DE6C5D"/>
    <w:rsid w:val="00DE6CAD"/>
    <w:rsid w:val="00DE71D0"/>
    <w:rsid w:val="00DE71D8"/>
    <w:rsid w:val="00DF0248"/>
    <w:rsid w:val="00DF201B"/>
    <w:rsid w:val="00DF22D1"/>
    <w:rsid w:val="00DF2650"/>
    <w:rsid w:val="00DF2F31"/>
    <w:rsid w:val="00DF3274"/>
    <w:rsid w:val="00DF67E7"/>
    <w:rsid w:val="00DF7793"/>
    <w:rsid w:val="00E01866"/>
    <w:rsid w:val="00E01F14"/>
    <w:rsid w:val="00E029BB"/>
    <w:rsid w:val="00E03B65"/>
    <w:rsid w:val="00E04396"/>
    <w:rsid w:val="00E05B9A"/>
    <w:rsid w:val="00E07397"/>
    <w:rsid w:val="00E1165F"/>
    <w:rsid w:val="00E11971"/>
    <w:rsid w:val="00E11E00"/>
    <w:rsid w:val="00E140DE"/>
    <w:rsid w:val="00E1467F"/>
    <w:rsid w:val="00E14FE5"/>
    <w:rsid w:val="00E162D9"/>
    <w:rsid w:val="00E16462"/>
    <w:rsid w:val="00E16CFF"/>
    <w:rsid w:val="00E16F8C"/>
    <w:rsid w:val="00E174C3"/>
    <w:rsid w:val="00E17CCD"/>
    <w:rsid w:val="00E17D22"/>
    <w:rsid w:val="00E207D8"/>
    <w:rsid w:val="00E217D6"/>
    <w:rsid w:val="00E21DAF"/>
    <w:rsid w:val="00E21FA2"/>
    <w:rsid w:val="00E228AB"/>
    <w:rsid w:val="00E23307"/>
    <w:rsid w:val="00E23386"/>
    <w:rsid w:val="00E23388"/>
    <w:rsid w:val="00E25865"/>
    <w:rsid w:val="00E25A8B"/>
    <w:rsid w:val="00E27730"/>
    <w:rsid w:val="00E3095F"/>
    <w:rsid w:val="00E30AAF"/>
    <w:rsid w:val="00E3332D"/>
    <w:rsid w:val="00E34E52"/>
    <w:rsid w:val="00E35F5C"/>
    <w:rsid w:val="00E37D27"/>
    <w:rsid w:val="00E4055D"/>
    <w:rsid w:val="00E4128C"/>
    <w:rsid w:val="00E4134A"/>
    <w:rsid w:val="00E41FBB"/>
    <w:rsid w:val="00E41FFA"/>
    <w:rsid w:val="00E44D49"/>
    <w:rsid w:val="00E45D36"/>
    <w:rsid w:val="00E45E77"/>
    <w:rsid w:val="00E4660E"/>
    <w:rsid w:val="00E4683B"/>
    <w:rsid w:val="00E47E72"/>
    <w:rsid w:val="00E504A1"/>
    <w:rsid w:val="00E506CC"/>
    <w:rsid w:val="00E50764"/>
    <w:rsid w:val="00E5130E"/>
    <w:rsid w:val="00E53B7E"/>
    <w:rsid w:val="00E53EB4"/>
    <w:rsid w:val="00E5420D"/>
    <w:rsid w:val="00E54C2E"/>
    <w:rsid w:val="00E56442"/>
    <w:rsid w:val="00E56EBB"/>
    <w:rsid w:val="00E61286"/>
    <w:rsid w:val="00E615E3"/>
    <w:rsid w:val="00E6194D"/>
    <w:rsid w:val="00E620B9"/>
    <w:rsid w:val="00E65738"/>
    <w:rsid w:val="00E65834"/>
    <w:rsid w:val="00E668B2"/>
    <w:rsid w:val="00E66B2D"/>
    <w:rsid w:val="00E66B96"/>
    <w:rsid w:val="00E70FA5"/>
    <w:rsid w:val="00E718CB"/>
    <w:rsid w:val="00E7194F"/>
    <w:rsid w:val="00E7483B"/>
    <w:rsid w:val="00E74BC0"/>
    <w:rsid w:val="00E75A59"/>
    <w:rsid w:val="00E76284"/>
    <w:rsid w:val="00E76BE7"/>
    <w:rsid w:val="00E77545"/>
    <w:rsid w:val="00E8105A"/>
    <w:rsid w:val="00E82B02"/>
    <w:rsid w:val="00E82FE8"/>
    <w:rsid w:val="00E838CA"/>
    <w:rsid w:val="00E83DC3"/>
    <w:rsid w:val="00E84FF7"/>
    <w:rsid w:val="00E85F2E"/>
    <w:rsid w:val="00E8621C"/>
    <w:rsid w:val="00E8634C"/>
    <w:rsid w:val="00E8641F"/>
    <w:rsid w:val="00E86422"/>
    <w:rsid w:val="00E86CC6"/>
    <w:rsid w:val="00E91665"/>
    <w:rsid w:val="00E9294A"/>
    <w:rsid w:val="00E93B5D"/>
    <w:rsid w:val="00E93D1F"/>
    <w:rsid w:val="00E9437A"/>
    <w:rsid w:val="00E95034"/>
    <w:rsid w:val="00E95843"/>
    <w:rsid w:val="00E958C7"/>
    <w:rsid w:val="00E96138"/>
    <w:rsid w:val="00E96B60"/>
    <w:rsid w:val="00E970B8"/>
    <w:rsid w:val="00E9739C"/>
    <w:rsid w:val="00E97DD2"/>
    <w:rsid w:val="00EA02ED"/>
    <w:rsid w:val="00EA18CD"/>
    <w:rsid w:val="00EA1ACB"/>
    <w:rsid w:val="00EA22C9"/>
    <w:rsid w:val="00EA29C5"/>
    <w:rsid w:val="00EA452E"/>
    <w:rsid w:val="00EA466A"/>
    <w:rsid w:val="00EA5303"/>
    <w:rsid w:val="00EA564F"/>
    <w:rsid w:val="00EA5892"/>
    <w:rsid w:val="00EA5917"/>
    <w:rsid w:val="00EA5CE4"/>
    <w:rsid w:val="00EA6F58"/>
    <w:rsid w:val="00EA7238"/>
    <w:rsid w:val="00EA769E"/>
    <w:rsid w:val="00EB0F8E"/>
    <w:rsid w:val="00EB1BDA"/>
    <w:rsid w:val="00EB425D"/>
    <w:rsid w:val="00EB5664"/>
    <w:rsid w:val="00EB5F6A"/>
    <w:rsid w:val="00EB67F5"/>
    <w:rsid w:val="00EB71B3"/>
    <w:rsid w:val="00EB7788"/>
    <w:rsid w:val="00EC1E05"/>
    <w:rsid w:val="00EC3829"/>
    <w:rsid w:val="00EC3BAC"/>
    <w:rsid w:val="00EC4730"/>
    <w:rsid w:val="00EC66E1"/>
    <w:rsid w:val="00EC6FEE"/>
    <w:rsid w:val="00EC7588"/>
    <w:rsid w:val="00EC7714"/>
    <w:rsid w:val="00EC790D"/>
    <w:rsid w:val="00ED09D4"/>
    <w:rsid w:val="00ED1F59"/>
    <w:rsid w:val="00ED23E7"/>
    <w:rsid w:val="00ED3576"/>
    <w:rsid w:val="00ED3C54"/>
    <w:rsid w:val="00ED51E1"/>
    <w:rsid w:val="00ED64DF"/>
    <w:rsid w:val="00ED68A9"/>
    <w:rsid w:val="00EE081B"/>
    <w:rsid w:val="00EE286D"/>
    <w:rsid w:val="00EE2C12"/>
    <w:rsid w:val="00EE53E4"/>
    <w:rsid w:val="00EE6019"/>
    <w:rsid w:val="00EE6C14"/>
    <w:rsid w:val="00EF0771"/>
    <w:rsid w:val="00EF0B83"/>
    <w:rsid w:val="00EF1A68"/>
    <w:rsid w:val="00EF1CF2"/>
    <w:rsid w:val="00EF1DFC"/>
    <w:rsid w:val="00EF1F82"/>
    <w:rsid w:val="00EF426D"/>
    <w:rsid w:val="00EF4464"/>
    <w:rsid w:val="00EF6244"/>
    <w:rsid w:val="00EF751C"/>
    <w:rsid w:val="00EF7521"/>
    <w:rsid w:val="00F006A9"/>
    <w:rsid w:val="00F016A2"/>
    <w:rsid w:val="00F02DF4"/>
    <w:rsid w:val="00F04278"/>
    <w:rsid w:val="00F05089"/>
    <w:rsid w:val="00F06331"/>
    <w:rsid w:val="00F06673"/>
    <w:rsid w:val="00F06B07"/>
    <w:rsid w:val="00F10443"/>
    <w:rsid w:val="00F10679"/>
    <w:rsid w:val="00F10900"/>
    <w:rsid w:val="00F10F81"/>
    <w:rsid w:val="00F11A18"/>
    <w:rsid w:val="00F12AB2"/>
    <w:rsid w:val="00F14A17"/>
    <w:rsid w:val="00F1568A"/>
    <w:rsid w:val="00F15E82"/>
    <w:rsid w:val="00F16598"/>
    <w:rsid w:val="00F16D59"/>
    <w:rsid w:val="00F1743E"/>
    <w:rsid w:val="00F176E9"/>
    <w:rsid w:val="00F177C5"/>
    <w:rsid w:val="00F17BFD"/>
    <w:rsid w:val="00F22C88"/>
    <w:rsid w:val="00F26092"/>
    <w:rsid w:val="00F307AB"/>
    <w:rsid w:val="00F30825"/>
    <w:rsid w:val="00F30979"/>
    <w:rsid w:val="00F324F4"/>
    <w:rsid w:val="00F33A03"/>
    <w:rsid w:val="00F34712"/>
    <w:rsid w:val="00F3521A"/>
    <w:rsid w:val="00F3607F"/>
    <w:rsid w:val="00F362CE"/>
    <w:rsid w:val="00F36F8B"/>
    <w:rsid w:val="00F379E8"/>
    <w:rsid w:val="00F400FA"/>
    <w:rsid w:val="00F40653"/>
    <w:rsid w:val="00F40840"/>
    <w:rsid w:val="00F42608"/>
    <w:rsid w:val="00F434FE"/>
    <w:rsid w:val="00F438D3"/>
    <w:rsid w:val="00F43C57"/>
    <w:rsid w:val="00F444B8"/>
    <w:rsid w:val="00F447D6"/>
    <w:rsid w:val="00F44882"/>
    <w:rsid w:val="00F465C5"/>
    <w:rsid w:val="00F46B6B"/>
    <w:rsid w:val="00F46BEA"/>
    <w:rsid w:val="00F46F47"/>
    <w:rsid w:val="00F47405"/>
    <w:rsid w:val="00F478F7"/>
    <w:rsid w:val="00F47DA7"/>
    <w:rsid w:val="00F500C4"/>
    <w:rsid w:val="00F509AD"/>
    <w:rsid w:val="00F50CA2"/>
    <w:rsid w:val="00F52533"/>
    <w:rsid w:val="00F52627"/>
    <w:rsid w:val="00F52717"/>
    <w:rsid w:val="00F53657"/>
    <w:rsid w:val="00F53DF4"/>
    <w:rsid w:val="00F54978"/>
    <w:rsid w:val="00F554E4"/>
    <w:rsid w:val="00F56127"/>
    <w:rsid w:val="00F5664A"/>
    <w:rsid w:val="00F572E0"/>
    <w:rsid w:val="00F6002D"/>
    <w:rsid w:val="00F6051E"/>
    <w:rsid w:val="00F61C72"/>
    <w:rsid w:val="00F63C5A"/>
    <w:rsid w:val="00F63C6A"/>
    <w:rsid w:val="00F64A9D"/>
    <w:rsid w:val="00F67B1F"/>
    <w:rsid w:val="00F70220"/>
    <w:rsid w:val="00F7028D"/>
    <w:rsid w:val="00F7089E"/>
    <w:rsid w:val="00F7107A"/>
    <w:rsid w:val="00F7124D"/>
    <w:rsid w:val="00F7150B"/>
    <w:rsid w:val="00F71C9A"/>
    <w:rsid w:val="00F730CE"/>
    <w:rsid w:val="00F76D29"/>
    <w:rsid w:val="00F76DAA"/>
    <w:rsid w:val="00F80A64"/>
    <w:rsid w:val="00F80AC6"/>
    <w:rsid w:val="00F8112A"/>
    <w:rsid w:val="00F81B72"/>
    <w:rsid w:val="00F81D1F"/>
    <w:rsid w:val="00F85C93"/>
    <w:rsid w:val="00F85DD9"/>
    <w:rsid w:val="00F85EB3"/>
    <w:rsid w:val="00F8608F"/>
    <w:rsid w:val="00F90B61"/>
    <w:rsid w:val="00F91928"/>
    <w:rsid w:val="00F92194"/>
    <w:rsid w:val="00F9316E"/>
    <w:rsid w:val="00F93231"/>
    <w:rsid w:val="00F93353"/>
    <w:rsid w:val="00F938D2"/>
    <w:rsid w:val="00F942D3"/>
    <w:rsid w:val="00F94510"/>
    <w:rsid w:val="00F95B5D"/>
    <w:rsid w:val="00F96A5A"/>
    <w:rsid w:val="00F9779B"/>
    <w:rsid w:val="00F9EDF7"/>
    <w:rsid w:val="00FA01F4"/>
    <w:rsid w:val="00FA022A"/>
    <w:rsid w:val="00FA0911"/>
    <w:rsid w:val="00FA0A11"/>
    <w:rsid w:val="00FA18B7"/>
    <w:rsid w:val="00FA27C7"/>
    <w:rsid w:val="00FA342F"/>
    <w:rsid w:val="00FA484D"/>
    <w:rsid w:val="00FA55E1"/>
    <w:rsid w:val="00FA6F50"/>
    <w:rsid w:val="00FA7D43"/>
    <w:rsid w:val="00FB1E36"/>
    <w:rsid w:val="00FB28D8"/>
    <w:rsid w:val="00FB3568"/>
    <w:rsid w:val="00FB400E"/>
    <w:rsid w:val="00FB4A97"/>
    <w:rsid w:val="00FB4CBC"/>
    <w:rsid w:val="00FB4DC8"/>
    <w:rsid w:val="00FB5F18"/>
    <w:rsid w:val="00FB7F73"/>
    <w:rsid w:val="00FC0035"/>
    <w:rsid w:val="00FC066B"/>
    <w:rsid w:val="00FC14E5"/>
    <w:rsid w:val="00FC1AFE"/>
    <w:rsid w:val="00FC2006"/>
    <w:rsid w:val="00FC45AC"/>
    <w:rsid w:val="00FC65EB"/>
    <w:rsid w:val="00FC68A3"/>
    <w:rsid w:val="00FC6FD7"/>
    <w:rsid w:val="00FC73B3"/>
    <w:rsid w:val="00FD11A1"/>
    <w:rsid w:val="00FD225B"/>
    <w:rsid w:val="00FD2C39"/>
    <w:rsid w:val="00FD3030"/>
    <w:rsid w:val="00FD30BE"/>
    <w:rsid w:val="00FD3174"/>
    <w:rsid w:val="00FD31C5"/>
    <w:rsid w:val="00FD46AE"/>
    <w:rsid w:val="00FD5669"/>
    <w:rsid w:val="00FD7EFF"/>
    <w:rsid w:val="00FE1D1D"/>
    <w:rsid w:val="00FE35C3"/>
    <w:rsid w:val="00FE5391"/>
    <w:rsid w:val="00FE5B33"/>
    <w:rsid w:val="00FE6E44"/>
    <w:rsid w:val="00FE73C3"/>
    <w:rsid w:val="00FF3538"/>
    <w:rsid w:val="00FF3806"/>
    <w:rsid w:val="00FF38D7"/>
    <w:rsid w:val="00FF3EF1"/>
    <w:rsid w:val="00FF407C"/>
    <w:rsid w:val="00FF433C"/>
    <w:rsid w:val="00FF5C6F"/>
    <w:rsid w:val="00FF6138"/>
    <w:rsid w:val="00FF7813"/>
    <w:rsid w:val="00FF7A98"/>
    <w:rsid w:val="00FF7DB1"/>
    <w:rsid w:val="01189974"/>
    <w:rsid w:val="01503753"/>
    <w:rsid w:val="018969D8"/>
    <w:rsid w:val="02C6C2E0"/>
    <w:rsid w:val="02D5E271"/>
    <w:rsid w:val="03071793"/>
    <w:rsid w:val="045F5FAF"/>
    <w:rsid w:val="04CC797F"/>
    <w:rsid w:val="04EF416A"/>
    <w:rsid w:val="063274CA"/>
    <w:rsid w:val="068E3CC6"/>
    <w:rsid w:val="07D64F65"/>
    <w:rsid w:val="08B18C92"/>
    <w:rsid w:val="0966EE31"/>
    <w:rsid w:val="0AFD0023"/>
    <w:rsid w:val="0B21CDD4"/>
    <w:rsid w:val="0DA5FAFB"/>
    <w:rsid w:val="0DD981B7"/>
    <w:rsid w:val="0FF5E6B6"/>
    <w:rsid w:val="10C8E9AB"/>
    <w:rsid w:val="110CCC3D"/>
    <w:rsid w:val="113854F3"/>
    <w:rsid w:val="114735F3"/>
    <w:rsid w:val="13AAE395"/>
    <w:rsid w:val="17564DCB"/>
    <w:rsid w:val="17D47FAB"/>
    <w:rsid w:val="17FF3110"/>
    <w:rsid w:val="1846F8F8"/>
    <w:rsid w:val="184D6EC4"/>
    <w:rsid w:val="190BC55F"/>
    <w:rsid w:val="1ED53514"/>
    <w:rsid w:val="1F329C0C"/>
    <w:rsid w:val="1F997FFF"/>
    <w:rsid w:val="203F584C"/>
    <w:rsid w:val="20DAC4B7"/>
    <w:rsid w:val="20DAD2C7"/>
    <w:rsid w:val="22363DE1"/>
    <w:rsid w:val="224C5B17"/>
    <w:rsid w:val="23C5D1C7"/>
    <w:rsid w:val="24B3767F"/>
    <w:rsid w:val="269B1A28"/>
    <w:rsid w:val="27F51AB3"/>
    <w:rsid w:val="28E1D0D6"/>
    <w:rsid w:val="28FEC8EC"/>
    <w:rsid w:val="2BD78A06"/>
    <w:rsid w:val="2BE69FE6"/>
    <w:rsid w:val="2C94E803"/>
    <w:rsid w:val="2CE62A07"/>
    <w:rsid w:val="2DDA5D8B"/>
    <w:rsid w:val="2E52B307"/>
    <w:rsid w:val="2FA003C3"/>
    <w:rsid w:val="2FB2AF5D"/>
    <w:rsid w:val="31E89BDB"/>
    <w:rsid w:val="3362E7BC"/>
    <w:rsid w:val="33F58CDB"/>
    <w:rsid w:val="34299C87"/>
    <w:rsid w:val="35A98CCB"/>
    <w:rsid w:val="36129C56"/>
    <w:rsid w:val="3652DD7F"/>
    <w:rsid w:val="36D3D217"/>
    <w:rsid w:val="37000BFB"/>
    <w:rsid w:val="385D05EA"/>
    <w:rsid w:val="3906653C"/>
    <w:rsid w:val="391FF283"/>
    <w:rsid w:val="39A8DEC0"/>
    <w:rsid w:val="3A418644"/>
    <w:rsid w:val="3B93A14D"/>
    <w:rsid w:val="3CB58C17"/>
    <w:rsid w:val="3D547170"/>
    <w:rsid w:val="3D796214"/>
    <w:rsid w:val="3D7FB4A3"/>
    <w:rsid w:val="3F4D3FD6"/>
    <w:rsid w:val="40FC53AF"/>
    <w:rsid w:val="4335156F"/>
    <w:rsid w:val="458D3A91"/>
    <w:rsid w:val="4688B50F"/>
    <w:rsid w:val="4709D153"/>
    <w:rsid w:val="4BEB0256"/>
    <w:rsid w:val="4C626297"/>
    <w:rsid w:val="4CF46385"/>
    <w:rsid w:val="4D5DB20C"/>
    <w:rsid w:val="4F215F68"/>
    <w:rsid w:val="4F9658C3"/>
    <w:rsid w:val="518D7F42"/>
    <w:rsid w:val="5225ACE9"/>
    <w:rsid w:val="53C2A18C"/>
    <w:rsid w:val="53C8BDD7"/>
    <w:rsid w:val="5486BB9A"/>
    <w:rsid w:val="56695108"/>
    <w:rsid w:val="57520439"/>
    <w:rsid w:val="57EA0040"/>
    <w:rsid w:val="587E92BD"/>
    <w:rsid w:val="5AD9C807"/>
    <w:rsid w:val="5B908AD5"/>
    <w:rsid w:val="5BDD80FC"/>
    <w:rsid w:val="5CCE3128"/>
    <w:rsid w:val="5F550BE9"/>
    <w:rsid w:val="6053F6F2"/>
    <w:rsid w:val="6247FA6F"/>
    <w:rsid w:val="626810BB"/>
    <w:rsid w:val="6289F433"/>
    <w:rsid w:val="62A690CE"/>
    <w:rsid w:val="62D4D0FD"/>
    <w:rsid w:val="638ADC8C"/>
    <w:rsid w:val="6427F0CB"/>
    <w:rsid w:val="6478C97D"/>
    <w:rsid w:val="65262299"/>
    <w:rsid w:val="66B3FA03"/>
    <w:rsid w:val="6803B8E0"/>
    <w:rsid w:val="682E3D42"/>
    <w:rsid w:val="68F15C17"/>
    <w:rsid w:val="699AF029"/>
    <w:rsid w:val="6AB03DD7"/>
    <w:rsid w:val="6B0886DB"/>
    <w:rsid w:val="6C27D992"/>
    <w:rsid w:val="6CB8412D"/>
    <w:rsid w:val="721D8AF7"/>
    <w:rsid w:val="728B65E7"/>
    <w:rsid w:val="732DCAB9"/>
    <w:rsid w:val="73D746F7"/>
    <w:rsid w:val="74439557"/>
    <w:rsid w:val="74D94C9E"/>
    <w:rsid w:val="75550826"/>
    <w:rsid w:val="764D352B"/>
    <w:rsid w:val="78B03A58"/>
    <w:rsid w:val="7A5B84AD"/>
    <w:rsid w:val="7A95C93C"/>
    <w:rsid w:val="7C6C812B"/>
    <w:rsid w:val="7C7C4010"/>
    <w:rsid w:val="7D7CFAF6"/>
    <w:rsid w:val="7FCA508A"/>
    <w:rsid w:val="7FE4F8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AB1B0"/>
  <w15:docId w15:val="{F7DDD003-85A6-4C37-A46F-629C4BD6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B84886"/>
    <w:pPr>
      <w:jc w:val="center"/>
      <w:outlineLvl w:val="0"/>
    </w:pPr>
    <w:rPr>
      <w:u w:val="single"/>
    </w:rPr>
  </w:style>
  <w:style w:type="paragraph" w:styleId="Heading2">
    <w:name w:val="heading 2"/>
    <w:basedOn w:val="ListParagraph"/>
    <w:next w:val="Normal"/>
    <w:link w:val="Heading2Char"/>
    <w:uiPriority w:val="9"/>
    <w:unhideWhenUsed/>
    <w:qFormat/>
    <w:rsid w:val="00BB2BD4"/>
    <w:pPr>
      <w:numPr>
        <w:numId w:val="3"/>
      </w:numPr>
      <w:outlineLvl w:val="1"/>
    </w:pPr>
    <w:rPr>
      <w:b/>
      <w:bCs/>
    </w:rPr>
  </w:style>
  <w:style w:type="paragraph" w:styleId="Heading3">
    <w:name w:val="heading 3"/>
    <w:basedOn w:val="Normal"/>
    <w:next w:val="Normal"/>
    <w:link w:val="Heading3Char"/>
    <w:uiPriority w:val="9"/>
    <w:unhideWhenUsed/>
    <w:qFormat/>
    <w:rsid w:val="00FF5C6F"/>
    <w:pPr>
      <w:ind w:left="-567"/>
      <w:outlineLvl w:val="2"/>
    </w:pPr>
    <w:rPr>
      <w:b/>
      <w:bCs/>
    </w:rPr>
  </w:style>
  <w:style w:type="paragraph" w:styleId="Heading5">
    <w:name w:val="heading 5"/>
    <w:basedOn w:val="Normal"/>
    <w:next w:val="Normal"/>
    <w:link w:val="Heading5Char"/>
    <w:uiPriority w:val="9"/>
    <w:semiHidden/>
    <w:unhideWhenUsed/>
    <w:qFormat/>
    <w:rsid w:val="008B15C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link w:val="ListParagraphChar"/>
    <w:uiPriority w:val="34"/>
    <w:qFormat/>
    <w:rsid w:val="00827F94"/>
    <w:pPr>
      <w:ind w:left="720"/>
      <w:contextualSpacing/>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rsid w:val="00976712"/>
    <w:rPr>
      <w:rFonts w:ascii="Arial" w:hAnsi="Arial"/>
      <w:sz w:val="24"/>
      <w:szCs w:val="24"/>
      <w:u w:val="single"/>
      <w:lang w:eastAsia="en-US"/>
    </w:rPr>
  </w:style>
  <w:style w:type="character" w:styleId="Hyperlink">
    <w:name w:val="Hyperlink"/>
    <w:basedOn w:val="DefaultParagraphFont"/>
    <w:unhideWhenUsed/>
    <w:rsid w:val="004C145B"/>
    <w:rPr>
      <w:color w:val="0000FF"/>
      <w:u w:val="single"/>
    </w:rPr>
  </w:style>
  <w:style w:type="paragraph" w:styleId="BodyTextIndent2">
    <w:name w:val="Body Text Indent 2"/>
    <w:basedOn w:val="Normal"/>
    <w:link w:val="BodyTextIndent2Char"/>
    <w:semiHidden/>
    <w:unhideWhenUsed/>
    <w:rsid w:val="004C145B"/>
    <w:pPr>
      <w:ind w:left="720"/>
      <w:jc w:val="both"/>
    </w:pPr>
    <w:rPr>
      <w:i/>
      <w:iCs/>
      <w:szCs w:val="20"/>
    </w:rPr>
  </w:style>
  <w:style w:type="character" w:customStyle="1" w:styleId="BodyTextIndent2Char">
    <w:name w:val="Body Text Indent 2 Char"/>
    <w:basedOn w:val="DefaultParagraphFont"/>
    <w:link w:val="BodyTextIndent2"/>
    <w:semiHidden/>
    <w:rsid w:val="004C145B"/>
    <w:rPr>
      <w:rFonts w:ascii="Arial" w:hAnsi="Arial"/>
      <w:i/>
      <w:iCs/>
      <w:sz w:val="24"/>
      <w:lang w:eastAsia="en-US"/>
    </w:rPr>
  </w:style>
  <w:style w:type="paragraph" w:styleId="BalloonText">
    <w:name w:val="Balloon Text"/>
    <w:basedOn w:val="Normal"/>
    <w:link w:val="BalloonTextChar"/>
    <w:uiPriority w:val="99"/>
    <w:semiHidden/>
    <w:unhideWhenUsed/>
    <w:rsid w:val="00D55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C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56CF5"/>
    <w:rPr>
      <w:color w:val="605E5C"/>
      <w:shd w:val="clear" w:color="auto" w:fill="E1DFDD"/>
    </w:rPr>
  </w:style>
  <w:style w:type="character" w:customStyle="1" w:styleId="Heading2Char">
    <w:name w:val="Heading 2 Char"/>
    <w:basedOn w:val="DefaultParagraphFont"/>
    <w:link w:val="Heading2"/>
    <w:uiPriority w:val="9"/>
    <w:rsid w:val="009F2CC7"/>
    <w:rPr>
      <w:rFonts w:ascii="Arial" w:hAnsi="Arial"/>
      <w:b/>
      <w:bCs/>
      <w:sz w:val="24"/>
      <w:szCs w:val="24"/>
      <w:lang w:eastAsia="en-US"/>
    </w:rPr>
  </w:style>
  <w:style w:type="paragraph" w:customStyle="1" w:styleId="summary">
    <w:name w:val="summary"/>
    <w:basedOn w:val="Normal"/>
    <w:rsid w:val="00501C6B"/>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501C6B"/>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01C6B"/>
    <w:rPr>
      <w:b/>
      <w:bCs/>
    </w:rPr>
  </w:style>
  <w:style w:type="paragraph" w:styleId="NoSpacing">
    <w:name w:val="No Spacing"/>
    <w:uiPriority w:val="1"/>
    <w:qFormat/>
    <w:rsid w:val="00762109"/>
    <w:rPr>
      <w:rFonts w:ascii="Calibri" w:hAnsi="Calibri"/>
      <w:sz w:val="22"/>
      <w:szCs w:val="22"/>
    </w:rPr>
  </w:style>
  <w:style w:type="paragraph" w:styleId="FootnoteText">
    <w:name w:val="footnote text"/>
    <w:basedOn w:val="Normal"/>
    <w:link w:val="FootnoteTextChar"/>
    <w:uiPriority w:val="99"/>
    <w:semiHidden/>
    <w:unhideWhenUsed/>
    <w:rsid w:val="00762109"/>
    <w:rPr>
      <w:rFonts w:ascii="Calibri" w:hAnsi="Calibri"/>
      <w:sz w:val="20"/>
      <w:szCs w:val="20"/>
      <w:lang w:eastAsia="en-GB"/>
    </w:rPr>
  </w:style>
  <w:style w:type="character" w:customStyle="1" w:styleId="FootnoteTextChar">
    <w:name w:val="Footnote Text Char"/>
    <w:basedOn w:val="DefaultParagraphFont"/>
    <w:link w:val="FootnoteText"/>
    <w:uiPriority w:val="99"/>
    <w:semiHidden/>
    <w:rsid w:val="00762109"/>
    <w:rPr>
      <w:rFonts w:ascii="Calibri" w:hAnsi="Calibri"/>
    </w:rPr>
  </w:style>
  <w:style w:type="character" w:styleId="FootnoteReference">
    <w:name w:val="footnote reference"/>
    <w:basedOn w:val="DefaultParagraphFont"/>
    <w:uiPriority w:val="99"/>
    <w:semiHidden/>
    <w:unhideWhenUsed/>
    <w:rsid w:val="00762109"/>
    <w:rPr>
      <w:vertAlign w:val="superscript"/>
    </w:rPr>
  </w:style>
  <w:style w:type="character" w:customStyle="1" w:styleId="ListParagraphChar">
    <w:name w:val="List Paragraph Char"/>
    <w:link w:val="ListParagraph"/>
    <w:uiPriority w:val="34"/>
    <w:rsid w:val="00B74379"/>
    <w:rPr>
      <w:rFonts w:ascii="Arial" w:hAnsi="Arial"/>
      <w:sz w:val="24"/>
      <w:szCs w:val="24"/>
      <w:lang w:eastAsia="en-US"/>
    </w:rPr>
  </w:style>
  <w:style w:type="paragraph" w:customStyle="1" w:styleId="p1">
    <w:name w:val="p1"/>
    <w:basedOn w:val="Normal"/>
    <w:rsid w:val="001B2584"/>
    <w:pPr>
      <w:autoSpaceDN w:val="0"/>
      <w:spacing w:before="100" w:after="100"/>
    </w:pPr>
    <w:rPr>
      <w:rFonts w:ascii="Times New Roman" w:hAnsi="Times New Roman"/>
      <w:lang w:eastAsia="en-GB"/>
    </w:rPr>
  </w:style>
  <w:style w:type="paragraph" w:customStyle="1" w:styleId="ydp256897ebmsonormal">
    <w:name w:val="ydp256897ebmsonormal"/>
    <w:basedOn w:val="Normal"/>
    <w:rsid w:val="00444DEA"/>
    <w:pPr>
      <w:spacing w:before="100" w:beforeAutospacing="1" w:after="100" w:afterAutospacing="1"/>
    </w:pPr>
    <w:rPr>
      <w:rFonts w:ascii="Times New Roman" w:eastAsiaTheme="minorHAnsi" w:hAnsi="Times New Roman"/>
      <w:lang w:eastAsia="en-GB"/>
    </w:rPr>
  </w:style>
  <w:style w:type="paragraph" w:customStyle="1" w:styleId="paragraph">
    <w:name w:val="paragraph"/>
    <w:basedOn w:val="Normal"/>
    <w:rsid w:val="001D4D15"/>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1D4D15"/>
  </w:style>
  <w:style w:type="character" w:customStyle="1" w:styleId="spellingerror">
    <w:name w:val="spellingerror"/>
    <w:basedOn w:val="DefaultParagraphFont"/>
    <w:rsid w:val="001D4D15"/>
  </w:style>
  <w:style w:type="character" w:customStyle="1" w:styleId="eop">
    <w:name w:val="eop"/>
    <w:basedOn w:val="DefaultParagraphFont"/>
    <w:rsid w:val="001D4D15"/>
  </w:style>
  <w:style w:type="character" w:customStyle="1" w:styleId="Heading5Char">
    <w:name w:val="Heading 5 Char"/>
    <w:basedOn w:val="DefaultParagraphFont"/>
    <w:link w:val="Heading5"/>
    <w:uiPriority w:val="9"/>
    <w:semiHidden/>
    <w:rsid w:val="008B15C4"/>
    <w:rPr>
      <w:rFonts w:asciiTheme="majorHAnsi" w:eastAsiaTheme="majorEastAsia" w:hAnsiTheme="majorHAnsi" w:cstheme="majorBidi"/>
      <w:color w:val="365F91" w:themeColor="accent1" w:themeShade="BF"/>
      <w:sz w:val="24"/>
      <w:szCs w:val="24"/>
      <w:lang w:eastAsia="en-US"/>
    </w:rPr>
  </w:style>
  <w:style w:type="paragraph" w:customStyle="1" w:styleId="m-8441056044969696755m5785395979500686925msolistparagraph">
    <w:name w:val="m_-8441056044969696755m5785395979500686925msolistparagraph"/>
    <w:basedOn w:val="Normal"/>
    <w:rsid w:val="003E111A"/>
    <w:pPr>
      <w:spacing w:before="100" w:beforeAutospacing="1" w:after="100" w:afterAutospacing="1"/>
    </w:pPr>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E85F2E"/>
    <w:rPr>
      <w:color w:val="800080" w:themeColor="followedHyperlink"/>
      <w:u w:val="single"/>
    </w:rPr>
  </w:style>
  <w:style w:type="table" w:customStyle="1" w:styleId="TableGrid1">
    <w:name w:val="Table Grid1"/>
    <w:basedOn w:val="TableNormal"/>
    <w:next w:val="TableGrid"/>
    <w:uiPriority w:val="39"/>
    <w:rsid w:val="00B87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070E"/>
    <w:rPr>
      <w:rFonts w:ascii="Calibri" w:eastAsiaTheme="minorEastAsia" w:hAnsi="Calibri" w:cs="Calibri"/>
      <w:sz w:val="22"/>
      <w:szCs w:val="21"/>
      <w:lang w:eastAsia="en-GB"/>
    </w:rPr>
  </w:style>
  <w:style w:type="character" w:customStyle="1" w:styleId="PlainTextChar">
    <w:name w:val="Plain Text Char"/>
    <w:basedOn w:val="DefaultParagraphFont"/>
    <w:link w:val="PlainText"/>
    <w:uiPriority w:val="99"/>
    <w:rsid w:val="0025070E"/>
    <w:rPr>
      <w:rFonts w:ascii="Calibri" w:eastAsiaTheme="minorEastAsia" w:hAnsi="Calibri" w:cs="Calibri"/>
      <w:sz w:val="22"/>
      <w:szCs w:val="21"/>
    </w:rPr>
  </w:style>
  <w:style w:type="character" w:customStyle="1" w:styleId="textspan2">
    <w:name w:val="textspan_2"/>
    <w:rsid w:val="008258A2"/>
  </w:style>
  <w:style w:type="character" w:customStyle="1" w:styleId="textspan3">
    <w:name w:val="textspan_3"/>
    <w:rsid w:val="008258A2"/>
  </w:style>
  <w:style w:type="character" w:customStyle="1" w:styleId="textspan1">
    <w:name w:val="textspan_1"/>
    <w:rsid w:val="008258A2"/>
  </w:style>
  <w:style w:type="table" w:customStyle="1" w:styleId="TableGrid2">
    <w:name w:val="Table Grid2"/>
    <w:basedOn w:val="TableNormal"/>
    <w:next w:val="TableGrid"/>
    <w:uiPriority w:val="39"/>
    <w:rsid w:val="0089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80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B4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F5C6F"/>
    <w:rPr>
      <w:rFonts w:ascii="Arial" w:hAnsi="Arial"/>
      <w:b/>
      <w:bCs/>
      <w:sz w:val="24"/>
      <w:szCs w:val="24"/>
      <w:lang w:eastAsia="en-US"/>
    </w:rPr>
  </w:style>
  <w:style w:type="table" w:customStyle="1" w:styleId="TableGrid5">
    <w:name w:val="Table Grid5"/>
    <w:basedOn w:val="TableNormal"/>
    <w:next w:val="TableGrid"/>
    <w:uiPriority w:val="39"/>
    <w:rsid w:val="004802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73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B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xmsonormal"/>
    <w:basedOn w:val="Normal"/>
    <w:rsid w:val="005658CD"/>
    <w:rPr>
      <w:rFonts w:ascii="Calibri" w:eastAsiaTheme="minorHAnsi" w:hAnsi="Calibri" w:cs="Calibri"/>
      <w:sz w:val="22"/>
      <w:szCs w:val="22"/>
      <w:lang w:eastAsia="en-GB"/>
    </w:rPr>
  </w:style>
  <w:style w:type="table" w:customStyle="1" w:styleId="TableGrid8">
    <w:name w:val="Table Grid8"/>
    <w:basedOn w:val="TableNormal"/>
    <w:next w:val="TableGrid"/>
    <w:uiPriority w:val="39"/>
    <w:rsid w:val="00653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B5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C0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5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5">
      <w:bodyDiv w:val="1"/>
      <w:marLeft w:val="0"/>
      <w:marRight w:val="0"/>
      <w:marTop w:val="0"/>
      <w:marBottom w:val="0"/>
      <w:divBdr>
        <w:top w:val="none" w:sz="0" w:space="0" w:color="auto"/>
        <w:left w:val="none" w:sz="0" w:space="0" w:color="auto"/>
        <w:bottom w:val="none" w:sz="0" w:space="0" w:color="auto"/>
        <w:right w:val="none" w:sz="0" w:space="0" w:color="auto"/>
      </w:divBdr>
    </w:div>
    <w:div w:id="48773792">
      <w:bodyDiv w:val="1"/>
      <w:marLeft w:val="0"/>
      <w:marRight w:val="0"/>
      <w:marTop w:val="0"/>
      <w:marBottom w:val="0"/>
      <w:divBdr>
        <w:top w:val="none" w:sz="0" w:space="0" w:color="auto"/>
        <w:left w:val="none" w:sz="0" w:space="0" w:color="auto"/>
        <w:bottom w:val="none" w:sz="0" w:space="0" w:color="auto"/>
        <w:right w:val="none" w:sz="0" w:space="0" w:color="auto"/>
      </w:divBdr>
    </w:div>
    <w:div w:id="146213875">
      <w:bodyDiv w:val="1"/>
      <w:marLeft w:val="0"/>
      <w:marRight w:val="0"/>
      <w:marTop w:val="0"/>
      <w:marBottom w:val="0"/>
      <w:divBdr>
        <w:top w:val="none" w:sz="0" w:space="0" w:color="auto"/>
        <w:left w:val="none" w:sz="0" w:space="0" w:color="auto"/>
        <w:bottom w:val="none" w:sz="0" w:space="0" w:color="auto"/>
        <w:right w:val="none" w:sz="0" w:space="0" w:color="auto"/>
      </w:divBdr>
    </w:div>
    <w:div w:id="264506858">
      <w:bodyDiv w:val="1"/>
      <w:marLeft w:val="0"/>
      <w:marRight w:val="0"/>
      <w:marTop w:val="0"/>
      <w:marBottom w:val="0"/>
      <w:divBdr>
        <w:top w:val="none" w:sz="0" w:space="0" w:color="auto"/>
        <w:left w:val="none" w:sz="0" w:space="0" w:color="auto"/>
        <w:bottom w:val="none" w:sz="0" w:space="0" w:color="auto"/>
        <w:right w:val="none" w:sz="0" w:space="0" w:color="auto"/>
      </w:divBdr>
    </w:div>
    <w:div w:id="273942741">
      <w:bodyDiv w:val="1"/>
      <w:marLeft w:val="0"/>
      <w:marRight w:val="0"/>
      <w:marTop w:val="0"/>
      <w:marBottom w:val="0"/>
      <w:divBdr>
        <w:top w:val="none" w:sz="0" w:space="0" w:color="auto"/>
        <w:left w:val="none" w:sz="0" w:space="0" w:color="auto"/>
        <w:bottom w:val="none" w:sz="0" w:space="0" w:color="auto"/>
        <w:right w:val="none" w:sz="0" w:space="0" w:color="auto"/>
      </w:divBdr>
    </w:div>
    <w:div w:id="331957130">
      <w:bodyDiv w:val="1"/>
      <w:marLeft w:val="0"/>
      <w:marRight w:val="0"/>
      <w:marTop w:val="0"/>
      <w:marBottom w:val="0"/>
      <w:divBdr>
        <w:top w:val="none" w:sz="0" w:space="0" w:color="auto"/>
        <w:left w:val="none" w:sz="0" w:space="0" w:color="auto"/>
        <w:bottom w:val="none" w:sz="0" w:space="0" w:color="auto"/>
        <w:right w:val="none" w:sz="0" w:space="0" w:color="auto"/>
      </w:divBdr>
    </w:div>
    <w:div w:id="332690016">
      <w:bodyDiv w:val="1"/>
      <w:marLeft w:val="0"/>
      <w:marRight w:val="0"/>
      <w:marTop w:val="0"/>
      <w:marBottom w:val="0"/>
      <w:divBdr>
        <w:top w:val="none" w:sz="0" w:space="0" w:color="auto"/>
        <w:left w:val="none" w:sz="0" w:space="0" w:color="auto"/>
        <w:bottom w:val="none" w:sz="0" w:space="0" w:color="auto"/>
        <w:right w:val="none" w:sz="0" w:space="0" w:color="auto"/>
      </w:divBdr>
    </w:div>
    <w:div w:id="375088015">
      <w:bodyDiv w:val="1"/>
      <w:marLeft w:val="0"/>
      <w:marRight w:val="0"/>
      <w:marTop w:val="0"/>
      <w:marBottom w:val="0"/>
      <w:divBdr>
        <w:top w:val="none" w:sz="0" w:space="0" w:color="auto"/>
        <w:left w:val="none" w:sz="0" w:space="0" w:color="auto"/>
        <w:bottom w:val="none" w:sz="0" w:space="0" w:color="auto"/>
        <w:right w:val="none" w:sz="0" w:space="0" w:color="auto"/>
      </w:divBdr>
    </w:div>
    <w:div w:id="438182705">
      <w:bodyDiv w:val="1"/>
      <w:marLeft w:val="0"/>
      <w:marRight w:val="0"/>
      <w:marTop w:val="0"/>
      <w:marBottom w:val="0"/>
      <w:divBdr>
        <w:top w:val="none" w:sz="0" w:space="0" w:color="auto"/>
        <w:left w:val="none" w:sz="0" w:space="0" w:color="auto"/>
        <w:bottom w:val="none" w:sz="0" w:space="0" w:color="auto"/>
        <w:right w:val="none" w:sz="0" w:space="0" w:color="auto"/>
      </w:divBdr>
    </w:div>
    <w:div w:id="447165973">
      <w:bodyDiv w:val="1"/>
      <w:marLeft w:val="0"/>
      <w:marRight w:val="0"/>
      <w:marTop w:val="0"/>
      <w:marBottom w:val="0"/>
      <w:divBdr>
        <w:top w:val="none" w:sz="0" w:space="0" w:color="auto"/>
        <w:left w:val="none" w:sz="0" w:space="0" w:color="auto"/>
        <w:bottom w:val="none" w:sz="0" w:space="0" w:color="auto"/>
        <w:right w:val="none" w:sz="0" w:space="0" w:color="auto"/>
      </w:divBdr>
    </w:div>
    <w:div w:id="485560045">
      <w:bodyDiv w:val="1"/>
      <w:marLeft w:val="0"/>
      <w:marRight w:val="0"/>
      <w:marTop w:val="0"/>
      <w:marBottom w:val="0"/>
      <w:divBdr>
        <w:top w:val="none" w:sz="0" w:space="0" w:color="auto"/>
        <w:left w:val="none" w:sz="0" w:space="0" w:color="auto"/>
        <w:bottom w:val="none" w:sz="0" w:space="0" w:color="auto"/>
        <w:right w:val="none" w:sz="0" w:space="0" w:color="auto"/>
      </w:divBdr>
    </w:div>
    <w:div w:id="486940980">
      <w:bodyDiv w:val="1"/>
      <w:marLeft w:val="0"/>
      <w:marRight w:val="0"/>
      <w:marTop w:val="0"/>
      <w:marBottom w:val="0"/>
      <w:divBdr>
        <w:top w:val="none" w:sz="0" w:space="0" w:color="auto"/>
        <w:left w:val="none" w:sz="0" w:space="0" w:color="auto"/>
        <w:bottom w:val="none" w:sz="0" w:space="0" w:color="auto"/>
        <w:right w:val="none" w:sz="0" w:space="0" w:color="auto"/>
      </w:divBdr>
    </w:div>
    <w:div w:id="629748397">
      <w:bodyDiv w:val="1"/>
      <w:marLeft w:val="0"/>
      <w:marRight w:val="0"/>
      <w:marTop w:val="0"/>
      <w:marBottom w:val="0"/>
      <w:divBdr>
        <w:top w:val="none" w:sz="0" w:space="0" w:color="auto"/>
        <w:left w:val="none" w:sz="0" w:space="0" w:color="auto"/>
        <w:bottom w:val="none" w:sz="0" w:space="0" w:color="auto"/>
        <w:right w:val="none" w:sz="0" w:space="0" w:color="auto"/>
      </w:divBdr>
    </w:div>
    <w:div w:id="665792809">
      <w:bodyDiv w:val="1"/>
      <w:marLeft w:val="0"/>
      <w:marRight w:val="0"/>
      <w:marTop w:val="0"/>
      <w:marBottom w:val="0"/>
      <w:divBdr>
        <w:top w:val="none" w:sz="0" w:space="0" w:color="auto"/>
        <w:left w:val="none" w:sz="0" w:space="0" w:color="auto"/>
        <w:bottom w:val="none" w:sz="0" w:space="0" w:color="auto"/>
        <w:right w:val="none" w:sz="0" w:space="0" w:color="auto"/>
      </w:divBdr>
    </w:div>
    <w:div w:id="749543264">
      <w:bodyDiv w:val="1"/>
      <w:marLeft w:val="0"/>
      <w:marRight w:val="0"/>
      <w:marTop w:val="0"/>
      <w:marBottom w:val="0"/>
      <w:divBdr>
        <w:top w:val="none" w:sz="0" w:space="0" w:color="auto"/>
        <w:left w:val="none" w:sz="0" w:space="0" w:color="auto"/>
        <w:bottom w:val="none" w:sz="0" w:space="0" w:color="auto"/>
        <w:right w:val="none" w:sz="0" w:space="0" w:color="auto"/>
      </w:divBdr>
    </w:div>
    <w:div w:id="774861241">
      <w:bodyDiv w:val="1"/>
      <w:marLeft w:val="0"/>
      <w:marRight w:val="0"/>
      <w:marTop w:val="0"/>
      <w:marBottom w:val="0"/>
      <w:divBdr>
        <w:top w:val="none" w:sz="0" w:space="0" w:color="auto"/>
        <w:left w:val="none" w:sz="0" w:space="0" w:color="auto"/>
        <w:bottom w:val="none" w:sz="0" w:space="0" w:color="auto"/>
        <w:right w:val="none" w:sz="0" w:space="0" w:color="auto"/>
      </w:divBdr>
    </w:div>
    <w:div w:id="793714133">
      <w:bodyDiv w:val="1"/>
      <w:marLeft w:val="0"/>
      <w:marRight w:val="0"/>
      <w:marTop w:val="0"/>
      <w:marBottom w:val="0"/>
      <w:divBdr>
        <w:top w:val="none" w:sz="0" w:space="0" w:color="auto"/>
        <w:left w:val="none" w:sz="0" w:space="0" w:color="auto"/>
        <w:bottom w:val="none" w:sz="0" w:space="0" w:color="auto"/>
        <w:right w:val="none" w:sz="0" w:space="0" w:color="auto"/>
      </w:divBdr>
    </w:div>
    <w:div w:id="806242231">
      <w:bodyDiv w:val="1"/>
      <w:marLeft w:val="0"/>
      <w:marRight w:val="0"/>
      <w:marTop w:val="0"/>
      <w:marBottom w:val="0"/>
      <w:divBdr>
        <w:top w:val="none" w:sz="0" w:space="0" w:color="auto"/>
        <w:left w:val="none" w:sz="0" w:space="0" w:color="auto"/>
        <w:bottom w:val="none" w:sz="0" w:space="0" w:color="auto"/>
        <w:right w:val="none" w:sz="0" w:space="0" w:color="auto"/>
      </w:divBdr>
      <w:divsChild>
        <w:div w:id="1215114895">
          <w:marLeft w:val="0"/>
          <w:marRight w:val="0"/>
          <w:marTop w:val="0"/>
          <w:marBottom w:val="0"/>
          <w:divBdr>
            <w:top w:val="none" w:sz="0" w:space="0" w:color="auto"/>
            <w:left w:val="none" w:sz="0" w:space="0" w:color="auto"/>
            <w:bottom w:val="none" w:sz="0" w:space="0" w:color="auto"/>
            <w:right w:val="none" w:sz="0" w:space="0" w:color="auto"/>
          </w:divBdr>
          <w:divsChild>
            <w:div w:id="1717586948">
              <w:marLeft w:val="0"/>
              <w:marRight w:val="0"/>
              <w:marTop w:val="0"/>
              <w:marBottom w:val="0"/>
              <w:divBdr>
                <w:top w:val="none" w:sz="0" w:space="0" w:color="auto"/>
                <w:left w:val="none" w:sz="0" w:space="0" w:color="auto"/>
                <w:bottom w:val="none" w:sz="0" w:space="0" w:color="auto"/>
                <w:right w:val="none" w:sz="0" w:space="0" w:color="auto"/>
              </w:divBdr>
              <w:divsChild>
                <w:div w:id="471141626">
                  <w:marLeft w:val="0"/>
                  <w:marRight w:val="0"/>
                  <w:marTop w:val="0"/>
                  <w:marBottom w:val="0"/>
                  <w:divBdr>
                    <w:top w:val="none" w:sz="0" w:space="0" w:color="auto"/>
                    <w:left w:val="none" w:sz="0" w:space="0" w:color="auto"/>
                    <w:bottom w:val="none" w:sz="0" w:space="0" w:color="auto"/>
                    <w:right w:val="none" w:sz="0" w:space="0" w:color="auto"/>
                  </w:divBdr>
                  <w:divsChild>
                    <w:div w:id="604658992">
                      <w:marLeft w:val="0"/>
                      <w:marRight w:val="0"/>
                      <w:marTop w:val="0"/>
                      <w:marBottom w:val="0"/>
                      <w:divBdr>
                        <w:top w:val="none" w:sz="0" w:space="0" w:color="auto"/>
                        <w:left w:val="none" w:sz="0" w:space="0" w:color="auto"/>
                        <w:bottom w:val="none" w:sz="0" w:space="0" w:color="auto"/>
                        <w:right w:val="none" w:sz="0" w:space="0" w:color="auto"/>
                      </w:divBdr>
                      <w:divsChild>
                        <w:div w:id="1008361439">
                          <w:marLeft w:val="0"/>
                          <w:marRight w:val="0"/>
                          <w:marTop w:val="0"/>
                          <w:marBottom w:val="0"/>
                          <w:divBdr>
                            <w:top w:val="none" w:sz="0" w:space="0" w:color="auto"/>
                            <w:left w:val="none" w:sz="0" w:space="0" w:color="auto"/>
                            <w:bottom w:val="none" w:sz="0" w:space="0" w:color="auto"/>
                            <w:right w:val="none" w:sz="0" w:space="0" w:color="auto"/>
                          </w:divBdr>
                          <w:divsChild>
                            <w:div w:id="1900508163">
                              <w:marLeft w:val="0"/>
                              <w:marRight w:val="0"/>
                              <w:marTop w:val="0"/>
                              <w:marBottom w:val="0"/>
                              <w:divBdr>
                                <w:top w:val="none" w:sz="0" w:space="0" w:color="auto"/>
                                <w:left w:val="none" w:sz="0" w:space="0" w:color="auto"/>
                                <w:bottom w:val="none" w:sz="0" w:space="0" w:color="auto"/>
                                <w:right w:val="none" w:sz="0" w:space="0" w:color="auto"/>
                              </w:divBdr>
                              <w:divsChild>
                                <w:div w:id="322585601">
                                  <w:marLeft w:val="0"/>
                                  <w:marRight w:val="0"/>
                                  <w:marTop w:val="0"/>
                                  <w:marBottom w:val="0"/>
                                  <w:divBdr>
                                    <w:top w:val="none" w:sz="0" w:space="0" w:color="auto"/>
                                    <w:left w:val="none" w:sz="0" w:space="0" w:color="auto"/>
                                    <w:bottom w:val="none" w:sz="0" w:space="0" w:color="auto"/>
                                    <w:right w:val="none" w:sz="0" w:space="0" w:color="auto"/>
                                  </w:divBdr>
                                  <w:divsChild>
                                    <w:div w:id="1043016701">
                                      <w:marLeft w:val="0"/>
                                      <w:marRight w:val="0"/>
                                      <w:marTop w:val="0"/>
                                      <w:marBottom w:val="0"/>
                                      <w:divBdr>
                                        <w:top w:val="none" w:sz="0" w:space="0" w:color="auto"/>
                                        <w:left w:val="none" w:sz="0" w:space="0" w:color="auto"/>
                                        <w:bottom w:val="none" w:sz="0" w:space="0" w:color="auto"/>
                                        <w:right w:val="none" w:sz="0" w:space="0" w:color="auto"/>
                                      </w:divBdr>
                                      <w:divsChild>
                                        <w:div w:id="1136333103">
                                          <w:marLeft w:val="0"/>
                                          <w:marRight w:val="0"/>
                                          <w:marTop w:val="0"/>
                                          <w:marBottom w:val="0"/>
                                          <w:divBdr>
                                            <w:top w:val="none" w:sz="0" w:space="0" w:color="auto"/>
                                            <w:left w:val="none" w:sz="0" w:space="0" w:color="auto"/>
                                            <w:bottom w:val="none" w:sz="0" w:space="0" w:color="auto"/>
                                            <w:right w:val="none" w:sz="0" w:space="0" w:color="auto"/>
                                          </w:divBdr>
                                          <w:divsChild>
                                            <w:div w:id="1574506465">
                                              <w:marLeft w:val="0"/>
                                              <w:marRight w:val="0"/>
                                              <w:marTop w:val="0"/>
                                              <w:marBottom w:val="0"/>
                                              <w:divBdr>
                                                <w:top w:val="none" w:sz="0" w:space="0" w:color="auto"/>
                                                <w:left w:val="none" w:sz="0" w:space="0" w:color="auto"/>
                                                <w:bottom w:val="none" w:sz="0" w:space="0" w:color="auto"/>
                                                <w:right w:val="none" w:sz="0" w:space="0" w:color="auto"/>
                                              </w:divBdr>
                                              <w:divsChild>
                                                <w:div w:id="13575183">
                                                  <w:marLeft w:val="0"/>
                                                  <w:marRight w:val="0"/>
                                                  <w:marTop w:val="0"/>
                                                  <w:marBottom w:val="0"/>
                                                  <w:divBdr>
                                                    <w:top w:val="none" w:sz="0" w:space="0" w:color="auto"/>
                                                    <w:left w:val="none" w:sz="0" w:space="0" w:color="auto"/>
                                                    <w:bottom w:val="none" w:sz="0" w:space="0" w:color="auto"/>
                                                    <w:right w:val="none" w:sz="0" w:space="0" w:color="auto"/>
                                                  </w:divBdr>
                                                  <w:divsChild>
                                                    <w:div w:id="735474930">
                                                      <w:marLeft w:val="0"/>
                                                      <w:marRight w:val="0"/>
                                                      <w:marTop w:val="0"/>
                                                      <w:marBottom w:val="0"/>
                                                      <w:divBdr>
                                                        <w:top w:val="single" w:sz="6" w:space="0" w:color="auto"/>
                                                        <w:left w:val="none" w:sz="0" w:space="0" w:color="auto"/>
                                                        <w:bottom w:val="single" w:sz="6" w:space="0" w:color="auto"/>
                                                        <w:right w:val="none" w:sz="0" w:space="0" w:color="auto"/>
                                                      </w:divBdr>
                                                      <w:divsChild>
                                                        <w:div w:id="965701377">
                                                          <w:marLeft w:val="0"/>
                                                          <w:marRight w:val="0"/>
                                                          <w:marTop w:val="0"/>
                                                          <w:marBottom w:val="0"/>
                                                          <w:divBdr>
                                                            <w:top w:val="none" w:sz="0" w:space="0" w:color="auto"/>
                                                            <w:left w:val="none" w:sz="0" w:space="0" w:color="auto"/>
                                                            <w:bottom w:val="none" w:sz="0" w:space="0" w:color="auto"/>
                                                            <w:right w:val="none" w:sz="0" w:space="0" w:color="auto"/>
                                                          </w:divBdr>
                                                          <w:divsChild>
                                                            <w:div w:id="1800146956">
                                                              <w:marLeft w:val="0"/>
                                                              <w:marRight w:val="0"/>
                                                              <w:marTop w:val="0"/>
                                                              <w:marBottom w:val="0"/>
                                                              <w:divBdr>
                                                                <w:top w:val="none" w:sz="0" w:space="0" w:color="auto"/>
                                                                <w:left w:val="none" w:sz="0" w:space="0" w:color="auto"/>
                                                                <w:bottom w:val="none" w:sz="0" w:space="0" w:color="auto"/>
                                                                <w:right w:val="none" w:sz="0" w:space="0" w:color="auto"/>
                                                              </w:divBdr>
                                                              <w:divsChild>
                                                                <w:div w:id="1524055611">
                                                                  <w:marLeft w:val="0"/>
                                                                  <w:marRight w:val="0"/>
                                                                  <w:marTop w:val="0"/>
                                                                  <w:marBottom w:val="0"/>
                                                                  <w:divBdr>
                                                                    <w:top w:val="none" w:sz="0" w:space="0" w:color="auto"/>
                                                                    <w:left w:val="none" w:sz="0" w:space="0" w:color="auto"/>
                                                                    <w:bottom w:val="none" w:sz="0" w:space="0" w:color="auto"/>
                                                                    <w:right w:val="none" w:sz="0" w:space="0" w:color="auto"/>
                                                                  </w:divBdr>
                                                                  <w:divsChild>
                                                                    <w:div w:id="1926184039">
                                                                      <w:marLeft w:val="0"/>
                                                                      <w:marRight w:val="0"/>
                                                                      <w:marTop w:val="0"/>
                                                                      <w:marBottom w:val="0"/>
                                                                      <w:divBdr>
                                                                        <w:top w:val="none" w:sz="0" w:space="0" w:color="auto"/>
                                                                        <w:left w:val="none" w:sz="0" w:space="0" w:color="auto"/>
                                                                        <w:bottom w:val="none" w:sz="0" w:space="0" w:color="auto"/>
                                                                        <w:right w:val="none" w:sz="0" w:space="0" w:color="auto"/>
                                                                      </w:divBdr>
                                                                      <w:divsChild>
                                                                        <w:div w:id="1115175683">
                                                                          <w:marLeft w:val="-75"/>
                                                                          <w:marRight w:val="0"/>
                                                                          <w:marTop w:val="30"/>
                                                                          <w:marBottom w:val="30"/>
                                                                          <w:divBdr>
                                                                            <w:top w:val="none" w:sz="0" w:space="0" w:color="auto"/>
                                                                            <w:left w:val="none" w:sz="0" w:space="0" w:color="auto"/>
                                                                            <w:bottom w:val="none" w:sz="0" w:space="0" w:color="auto"/>
                                                                            <w:right w:val="none" w:sz="0" w:space="0" w:color="auto"/>
                                                                          </w:divBdr>
                                                                          <w:divsChild>
                                                                            <w:div w:id="756289596">
                                                                              <w:marLeft w:val="0"/>
                                                                              <w:marRight w:val="0"/>
                                                                              <w:marTop w:val="0"/>
                                                                              <w:marBottom w:val="0"/>
                                                                              <w:divBdr>
                                                                                <w:top w:val="none" w:sz="0" w:space="0" w:color="auto"/>
                                                                                <w:left w:val="none" w:sz="0" w:space="0" w:color="auto"/>
                                                                                <w:bottom w:val="none" w:sz="0" w:space="0" w:color="auto"/>
                                                                                <w:right w:val="none" w:sz="0" w:space="0" w:color="auto"/>
                                                                              </w:divBdr>
                                                                              <w:divsChild>
                                                                                <w:div w:id="1118910909">
                                                                                  <w:marLeft w:val="0"/>
                                                                                  <w:marRight w:val="0"/>
                                                                                  <w:marTop w:val="0"/>
                                                                                  <w:marBottom w:val="0"/>
                                                                                  <w:divBdr>
                                                                                    <w:top w:val="none" w:sz="0" w:space="0" w:color="auto"/>
                                                                                    <w:left w:val="none" w:sz="0" w:space="0" w:color="auto"/>
                                                                                    <w:bottom w:val="none" w:sz="0" w:space="0" w:color="auto"/>
                                                                                    <w:right w:val="none" w:sz="0" w:space="0" w:color="auto"/>
                                                                                  </w:divBdr>
                                                                                  <w:divsChild>
                                                                                    <w:div w:id="1795708432">
                                                                                      <w:marLeft w:val="0"/>
                                                                                      <w:marRight w:val="0"/>
                                                                                      <w:marTop w:val="0"/>
                                                                                      <w:marBottom w:val="0"/>
                                                                                      <w:divBdr>
                                                                                        <w:top w:val="none" w:sz="0" w:space="0" w:color="auto"/>
                                                                                        <w:left w:val="none" w:sz="0" w:space="0" w:color="auto"/>
                                                                                        <w:bottom w:val="none" w:sz="0" w:space="0" w:color="auto"/>
                                                                                        <w:right w:val="none" w:sz="0" w:space="0" w:color="auto"/>
                                                                                      </w:divBdr>
                                                                                      <w:divsChild>
                                                                                        <w:div w:id="541481823">
                                                                                          <w:marLeft w:val="0"/>
                                                                                          <w:marRight w:val="0"/>
                                                                                          <w:marTop w:val="0"/>
                                                                                          <w:marBottom w:val="0"/>
                                                                                          <w:divBdr>
                                                                                            <w:top w:val="none" w:sz="0" w:space="0" w:color="auto"/>
                                                                                            <w:left w:val="none" w:sz="0" w:space="0" w:color="auto"/>
                                                                                            <w:bottom w:val="none" w:sz="0" w:space="0" w:color="auto"/>
                                                                                            <w:right w:val="none" w:sz="0" w:space="0" w:color="auto"/>
                                                                                          </w:divBdr>
                                                                                          <w:divsChild>
                                                                                            <w:div w:id="955022032">
                                                                                              <w:marLeft w:val="0"/>
                                                                                              <w:marRight w:val="0"/>
                                                                                              <w:marTop w:val="0"/>
                                                                                              <w:marBottom w:val="0"/>
                                                                                              <w:divBdr>
                                                                                                <w:top w:val="none" w:sz="0" w:space="0" w:color="auto"/>
                                                                                                <w:left w:val="none" w:sz="0" w:space="0" w:color="auto"/>
                                                                                                <w:bottom w:val="none" w:sz="0" w:space="0" w:color="auto"/>
                                                                                                <w:right w:val="none" w:sz="0" w:space="0" w:color="auto"/>
                                                                                              </w:divBdr>
                                                                                              <w:divsChild>
                                                                                                <w:div w:id="2115199134">
                                                                                                  <w:marLeft w:val="0"/>
                                                                                                  <w:marRight w:val="0"/>
                                                                                                  <w:marTop w:val="30"/>
                                                                                                  <w:marBottom w:val="30"/>
                                                                                                  <w:divBdr>
                                                                                                    <w:top w:val="none" w:sz="0" w:space="0" w:color="auto"/>
                                                                                                    <w:left w:val="none" w:sz="0" w:space="0" w:color="auto"/>
                                                                                                    <w:bottom w:val="none" w:sz="0" w:space="0" w:color="auto"/>
                                                                                                    <w:right w:val="none" w:sz="0" w:space="0" w:color="auto"/>
                                                                                                  </w:divBdr>
                                                                                                  <w:divsChild>
                                                                                                    <w:div w:id="9189935">
                                                                                                      <w:marLeft w:val="0"/>
                                                                                                      <w:marRight w:val="0"/>
                                                                                                      <w:marTop w:val="0"/>
                                                                                                      <w:marBottom w:val="0"/>
                                                                                                      <w:divBdr>
                                                                                                        <w:top w:val="none" w:sz="0" w:space="0" w:color="auto"/>
                                                                                                        <w:left w:val="none" w:sz="0" w:space="0" w:color="auto"/>
                                                                                                        <w:bottom w:val="none" w:sz="0" w:space="0" w:color="auto"/>
                                                                                                        <w:right w:val="none" w:sz="0" w:space="0" w:color="auto"/>
                                                                                                      </w:divBdr>
                                                                                                      <w:divsChild>
                                                                                                        <w:div w:id="31346143">
                                                                                                          <w:marLeft w:val="0"/>
                                                                                                          <w:marRight w:val="0"/>
                                                                                                          <w:marTop w:val="0"/>
                                                                                                          <w:marBottom w:val="0"/>
                                                                                                          <w:divBdr>
                                                                                                            <w:top w:val="none" w:sz="0" w:space="0" w:color="auto"/>
                                                                                                            <w:left w:val="none" w:sz="0" w:space="0" w:color="auto"/>
                                                                                                            <w:bottom w:val="none" w:sz="0" w:space="0" w:color="auto"/>
                                                                                                            <w:right w:val="none" w:sz="0" w:space="0" w:color="auto"/>
                                                                                                          </w:divBdr>
                                                                                                        </w:div>
                                                                                                      </w:divsChild>
                                                                                                    </w:div>
                                                                                                    <w:div w:id="70202633">
                                                                                                      <w:marLeft w:val="0"/>
                                                                                                      <w:marRight w:val="0"/>
                                                                                                      <w:marTop w:val="0"/>
                                                                                                      <w:marBottom w:val="0"/>
                                                                                                      <w:divBdr>
                                                                                                        <w:top w:val="none" w:sz="0" w:space="0" w:color="auto"/>
                                                                                                        <w:left w:val="none" w:sz="0" w:space="0" w:color="auto"/>
                                                                                                        <w:bottom w:val="none" w:sz="0" w:space="0" w:color="auto"/>
                                                                                                        <w:right w:val="none" w:sz="0" w:space="0" w:color="auto"/>
                                                                                                      </w:divBdr>
                                                                                                      <w:divsChild>
                                                                                                        <w:div w:id="16464610">
                                                                                                          <w:marLeft w:val="0"/>
                                                                                                          <w:marRight w:val="0"/>
                                                                                                          <w:marTop w:val="0"/>
                                                                                                          <w:marBottom w:val="0"/>
                                                                                                          <w:divBdr>
                                                                                                            <w:top w:val="none" w:sz="0" w:space="0" w:color="auto"/>
                                                                                                            <w:left w:val="none" w:sz="0" w:space="0" w:color="auto"/>
                                                                                                            <w:bottom w:val="none" w:sz="0" w:space="0" w:color="auto"/>
                                                                                                            <w:right w:val="none" w:sz="0" w:space="0" w:color="auto"/>
                                                                                                          </w:divBdr>
                                                                                                        </w:div>
                                                                                                      </w:divsChild>
                                                                                                    </w:div>
                                                                                                    <w:div w:id="148254905">
                                                                                                      <w:marLeft w:val="0"/>
                                                                                                      <w:marRight w:val="0"/>
                                                                                                      <w:marTop w:val="0"/>
                                                                                                      <w:marBottom w:val="0"/>
                                                                                                      <w:divBdr>
                                                                                                        <w:top w:val="none" w:sz="0" w:space="0" w:color="auto"/>
                                                                                                        <w:left w:val="none" w:sz="0" w:space="0" w:color="auto"/>
                                                                                                        <w:bottom w:val="none" w:sz="0" w:space="0" w:color="auto"/>
                                                                                                        <w:right w:val="none" w:sz="0" w:space="0" w:color="auto"/>
                                                                                                      </w:divBdr>
                                                                                                      <w:divsChild>
                                                                                                        <w:div w:id="1844126639">
                                                                                                          <w:marLeft w:val="0"/>
                                                                                                          <w:marRight w:val="0"/>
                                                                                                          <w:marTop w:val="0"/>
                                                                                                          <w:marBottom w:val="0"/>
                                                                                                          <w:divBdr>
                                                                                                            <w:top w:val="none" w:sz="0" w:space="0" w:color="auto"/>
                                                                                                            <w:left w:val="none" w:sz="0" w:space="0" w:color="auto"/>
                                                                                                            <w:bottom w:val="none" w:sz="0" w:space="0" w:color="auto"/>
                                                                                                            <w:right w:val="none" w:sz="0" w:space="0" w:color="auto"/>
                                                                                                          </w:divBdr>
                                                                                                        </w:div>
                                                                                                      </w:divsChild>
                                                                                                    </w:div>
                                                                                                    <w:div w:id="249168390">
                                                                                                      <w:marLeft w:val="0"/>
                                                                                                      <w:marRight w:val="0"/>
                                                                                                      <w:marTop w:val="0"/>
                                                                                                      <w:marBottom w:val="0"/>
                                                                                                      <w:divBdr>
                                                                                                        <w:top w:val="none" w:sz="0" w:space="0" w:color="auto"/>
                                                                                                        <w:left w:val="none" w:sz="0" w:space="0" w:color="auto"/>
                                                                                                        <w:bottom w:val="none" w:sz="0" w:space="0" w:color="auto"/>
                                                                                                        <w:right w:val="none" w:sz="0" w:space="0" w:color="auto"/>
                                                                                                      </w:divBdr>
                                                                                                      <w:divsChild>
                                                                                                        <w:div w:id="695273606">
                                                                                                          <w:marLeft w:val="0"/>
                                                                                                          <w:marRight w:val="0"/>
                                                                                                          <w:marTop w:val="0"/>
                                                                                                          <w:marBottom w:val="0"/>
                                                                                                          <w:divBdr>
                                                                                                            <w:top w:val="none" w:sz="0" w:space="0" w:color="auto"/>
                                                                                                            <w:left w:val="none" w:sz="0" w:space="0" w:color="auto"/>
                                                                                                            <w:bottom w:val="none" w:sz="0" w:space="0" w:color="auto"/>
                                                                                                            <w:right w:val="none" w:sz="0" w:space="0" w:color="auto"/>
                                                                                                          </w:divBdr>
                                                                                                        </w:div>
                                                                                                      </w:divsChild>
                                                                                                    </w:div>
                                                                                                    <w:div w:id="288317718">
                                                                                                      <w:marLeft w:val="0"/>
                                                                                                      <w:marRight w:val="0"/>
                                                                                                      <w:marTop w:val="0"/>
                                                                                                      <w:marBottom w:val="0"/>
                                                                                                      <w:divBdr>
                                                                                                        <w:top w:val="none" w:sz="0" w:space="0" w:color="auto"/>
                                                                                                        <w:left w:val="none" w:sz="0" w:space="0" w:color="auto"/>
                                                                                                        <w:bottom w:val="none" w:sz="0" w:space="0" w:color="auto"/>
                                                                                                        <w:right w:val="none" w:sz="0" w:space="0" w:color="auto"/>
                                                                                                      </w:divBdr>
                                                                                                      <w:divsChild>
                                                                                                        <w:div w:id="111486869">
                                                                                                          <w:marLeft w:val="0"/>
                                                                                                          <w:marRight w:val="0"/>
                                                                                                          <w:marTop w:val="0"/>
                                                                                                          <w:marBottom w:val="0"/>
                                                                                                          <w:divBdr>
                                                                                                            <w:top w:val="none" w:sz="0" w:space="0" w:color="auto"/>
                                                                                                            <w:left w:val="none" w:sz="0" w:space="0" w:color="auto"/>
                                                                                                            <w:bottom w:val="none" w:sz="0" w:space="0" w:color="auto"/>
                                                                                                            <w:right w:val="none" w:sz="0" w:space="0" w:color="auto"/>
                                                                                                          </w:divBdr>
                                                                                                        </w:div>
                                                                                                        <w:div w:id="506482836">
                                                                                                          <w:marLeft w:val="0"/>
                                                                                                          <w:marRight w:val="0"/>
                                                                                                          <w:marTop w:val="0"/>
                                                                                                          <w:marBottom w:val="0"/>
                                                                                                          <w:divBdr>
                                                                                                            <w:top w:val="none" w:sz="0" w:space="0" w:color="auto"/>
                                                                                                            <w:left w:val="none" w:sz="0" w:space="0" w:color="auto"/>
                                                                                                            <w:bottom w:val="none" w:sz="0" w:space="0" w:color="auto"/>
                                                                                                            <w:right w:val="none" w:sz="0" w:space="0" w:color="auto"/>
                                                                                                          </w:divBdr>
                                                                                                        </w:div>
                                                                                                        <w:div w:id="912590163">
                                                                                                          <w:marLeft w:val="0"/>
                                                                                                          <w:marRight w:val="0"/>
                                                                                                          <w:marTop w:val="0"/>
                                                                                                          <w:marBottom w:val="0"/>
                                                                                                          <w:divBdr>
                                                                                                            <w:top w:val="none" w:sz="0" w:space="0" w:color="auto"/>
                                                                                                            <w:left w:val="none" w:sz="0" w:space="0" w:color="auto"/>
                                                                                                            <w:bottom w:val="none" w:sz="0" w:space="0" w:color="auto"/>
                                                                                                            <w:right w:val="none" w:sz="0" w:space="0" w:color="auto"/>
                                                                                                          </w:divBdr>
                                                                                                        </w:div>
                                                                                                        <w:div w:id="1037853346">
                                                                                                          <w:marLeft w:val="0"/>
                                                                                                          <w:marRight w:val="0"/>
                                                                                                          <w:marTop w:val="0"/>
                                                                                                          <w:marBottom w:val="0"/>
                                                                                                          <w:divBdr>
                                                                                                            <w:top w:val="none" w:sz="0" w:space="0" w:color="auto"/>
                                                                                                            <w:left w:val="none" w:sz="0" w:space="0" w:color="auto"/>
                                                                                                            <w:bottom w:val="none" w:sz="0" w:space="0" w:color="auto"/>
                                                                                                            <w:right w:val="none" w:sz="0" w:space="0" w:color="auto"/>
                                                                                                          </w:divBdr>
                                                                                                        </w:div>
                                                                                                        <w:div w:id="1337462315">
                                                                                                          <w:marLeft w:val="0"/>
                                                                                                          <w:marRight w:val="0"/>
                                                                                                          <w:marTop w:val="0"/>
                                                                                                          <w:marBottom w:val="0"/>
                                                                                                          <w:divBdr>
                                                                                                            <w:top w:val="none" w:sz="0" w:space="0" w:color="auto"/>
                                                                                                            <w:left w:val="none" w:sz="0" w:space="0" w:color="auto"/>
                                                                                                            <w:bottom w:val="none" w:sz="0" w:space="0" w:color="auto"/>
                                                                                                            <w:right w:val="none" w:sz="0" w:space="0" w:color="auto"/>
                                                                                                          </w:divBdr>
                                                                                                        </w:div>
                                                                                                      </w:divsChild>
                                                                                                    </w:div>
                                                                                                    <w:div w:id="308706923">
                                                                                                      <w:marLeft w:val="0"/>
                                                                                                      <w:marRight w:val="0"/>
                                                                                                      <w:marTop w:val="0"/>
                                                                                                      <w:marBottom w:val="0"/>
                                                                                                      <w:divBdr>
                                                                                                        <w:top w:val="none" w:sz="0" w:space="0" w:color="auto"/>
                                                                                                        <w:left w:val="none" w:sz="0" w:space="0" w:color="auto"/>
                                                                                                        <w:bottom w:val="none" w:sz="0" w:space="0" w:color="auto"/>
                                                                                                        <w:right w:val="none" w:sz="0" w:space="0" w:color="auto"/>
                                                                                                      </w:divBdr>
                                                                                                      <w:divsChild>
                                                                                                        <w:div w:id="713046084">
                                                                                                          <w:marLeft w:val="0"/>
                                                                                                          <w:marRight w:val="0"/>
                                                                                                          <w:marTop w:val="0"/>
                                                                                                          <w:marBottom w:val="0"/>
                                                                                                          <w:divBdr>
                                                                                                            <w:top w:val="none" w:sz="0" w:space="0" w:color="auto"/>
                                                                                                            <w:left w:val="none" w:sz="0" w:space="0" w:color="auto"/>
                                                                                                            <w:bottom w:val="none" w:sz="0" w:space="0" w:color="auto"/>
                                                                                                            <w:right w:val="none" w:sz="0" w:space="0" w:color="auto"/>
                                                                                                          </w:divBdr>
                                                                                                        </w:div>
                                                                                                        <w:div w:id="718674605">
                                                                                                          <w:marLeft w:val="0"/>
                                                                                                          <w:marRight w:val="0"/>
                                                                                                          <w:marTop w:val="0"/>
                                                                                                          <w:marBottom w:val="0"/>
                                                                                                          <w:divBdr>
                                                                                                            <w:top w:val="none" w:sz="0" w:space="0" w:color="auto"/>
                                                                                                            <w:left w:val="none" w:sz="0" w:space="0" w:color="auto"/>
                                                                                                            <w:bottom w:val="none" w:sz="0" w:space="0" w:color="auto"/>
                                                                                                            <w:right w:val="none" w:sz="0" w:space="0" w:color="auto"/>
                                                                                                          </w:divBdr>
                                                                                                        </w:div>
                                                                                                        <w:div w:id="742530260">
                                                                                                          <w:marLeft w:val="0"/>
                                                                                                          <w:marRight w:val="0"/>
                                                                                                          <w:marTop w:val="0"/>
                                                                                                          <w:marBottom w:val="0"/>
                                                                                                          <w:divBdr>
                                                                                                            <w:top w:val="none" w:sz="0" w:space="0" w:color="auto"/>
                                                                                                            <w:left w:val="none" w:sz="0" w:space="0" w:color="auto"/>
                                                                                                            <w:bottom w:val="none" w:sz="0" w:space="0" w:color="auto"/>
                                                                                                            <w:right w:val="none" w:sz="0" w:space="0" w:color="auto"/>
                                                                                                          </w:divBdr>
                                                                                                        </w:div>
                                                                                                        <w:div w:id="2007660143">
                                                                                                          <w:marLeft w:val="0"/>
                                                                                                          <w:marRight w:val="0"/>
                                                                                                          <w:marTop w:val="0"/>
                                                                                                          <w:marBottom w:val="0"/>
                                                                                                          <w:divBdr>
                                                                                                            <w:top w:val="none" w:sz="0" w:space="0" w:color="auto"/>
                                                                                                            <w:left w:val="none" w:sz="0" w:space="0" w:color="auto"/>
                                                                                                            <w:bottom w:val="none" w:sz="0" w:space="0" w:color="auto"/>
                                                                                                            <w:right w:val="none" w:sz="0" w:space="0" w:color="auto"/>
                                                                                                          </w:divBdr>
                                                                                                        </w:div>
                                                                                                        <w:div w:id="2035961012">
                                                                                                          <w:marLeft w:val="0"/>
                                                                                                          <w:marRight w:val="0"/>
                                                                                                          <w:marTop w:val="0"/>
                                                                                                          <w:marBottom w:val="0"/>
                                                                                                          <w:divBdr>
                                                                                                            <w:top w:val="none" w:sz="0" w:space="0" w:color="auto"/>
                                                                                                            <w:left w:val="none" w:sz="0" w:space="0" w:color="auto"/>
                                                                                                            <w:bottom w:val="none" w:sz="0" w:space="0" w:color="auto"/>
                                                                                                            <w:right w:val="none" w:sz="0" w:space="0" w:color="auto"/>
                                                                                                          </w:divBdr>
                                                                                                        </w:div>
                                                                                                      </w:divsChild>
                                                                                                    </w:div>
                                                                                                    <w:div w:id="329867081">
                                                                                                      <w:marLeft w:val="0"/>
                                                                                                      <w:marRight w:val="0"/>
                                                                                                      <w:marTop w:val="0"/>
                                                                                                      <w:marBottom w:val="0"/>
                                                                                                      <w:divBdr>
                                                                                                        <w:top w:val="none" w:sz="0" w:space="0" w:color="auto"/>
                                                                                                        <w:left w:val="none" w:sz="0" w:space="0" w:color="auto"/>
                                                                                                        <w:bottom w:val="none" w:sz="0" w:space="0" w:color="auto"/>
                                                                                                        <w:right w:val="none" w:sz="0" w:space="0" w:color="auto"/>
                                                                                                      </w:divBdr>
                                                                                                      <w:divsChild>
                                                                                                        <w:div w:id="594631807">
                                                                                                          <w:marLeft w:val="0"/>
                                                                                                          <w:marRight w:val="0"/>
                                                                                                          <w:marTop w:val="0"/>
                                                                                                          <w:marBottom w:val="0"/>
                                                                                                          <w:divBdr>
                                                                                                            <w:top w:val="none" w:sz="0" w:space="0" w:color="auto"/>
                                                                                                            <w:left w:val="none" w:sz="0" w:space="0" w:color="auto"/>
                                                                                                            <w:bottom w:val="none" w:sz="0" w:space="0" w:color="auto"/>
                                                                                                            <w:right w:val="none" w:sz="0" w:space="0" w:color="auto"/>
                                                                                                          </w:divBdr>
                                                                                                        </w:div>
                                                                                                      </w:divsChild>
                                                                                                    </w:div>
                                                                                                    <w:div w:id="397172078">
                                                                                                      <w:marLeft w:val="0"/>
                                                                                                      <w:marRight w:val="0"/>
                                                                                                      <w:marTop w:val="0"/>
                                                                                                      <w:marBottom w:val="0"/>
                                                                                                      <w:divBdr>
                                                                                                        <w:top w:val="none" w:sz="0" w:space="0" w:color="auto"/>
                                                                                                        <w:left w:val="none" w:sz="0" w:space="0" w:color="auto"/>
                                                                                                        <w:bottom w:val="none" w:sz="0" w:space="0" w:color="auto"/>
                                                                                                        <w:right w:val="none" w:sz="0" w:space="0" w:color="auto"/>
                                                                                                      </w:divBdr>
                                                                                                      <w:divsChild>
                                                                                                        <w:div w:id="813719976">
                                                                                                          <w:marLeft w:val="0"/>
                                                                                                          <w:marRight w:val="0"/>
                                                                                                          <w:marTop w:val="0"/>
                                                                                                          <w:marBottom w:val="0"/>
                                                                                                          <w:divBdr>
                                                                                                            <w:top w:val="none" w:sz="0" w:space="0" w:color="auto"/>
                                                                                                            <w:left w:val="none" w:sz="0" w:space="0" w:color="auto"/>
                                                                                                            <w:bottom w:val="none" w:sz="0" w:space="0" w:color="auto"/>
                                                                                                            <w:right w:val="none" w:sz="0" w:space="0" w:color="auto"/>
                                                                                                          </w:divBdr>
                                                                                                        </w:div>
                                                                                                        <w:div w:id="1238974840">
                                                                                                          <w:marLeft w:val="0"/>
                                                                                                          <w:marRight w:val="0"/>
                                                                                                          <w:marTop w:val="0"/>
                                                                                                          <w:marBottom w:val="0"/>
                                                                                                          <w:divBdr>
                                                                                                            <w:top w:val="none" w:sz="0" w:space="0" w:color="auto"/>
                                                                                                            <w:left w:val="none" w:sz="0" w:space="0" w:color="auto"/>
                                                                                                            <w:bottom w:val="none" w:sz="0" w:space="0" w:color="auto"/>
                                                                                                            <w:right w:val="none" w:sz="0" w:space="0" w:color="auto"/>
                                                                                                          </w:divBdr>
                                                                                                        </w:div>
                                                                                                      </w:divsChild>
                                                                                                    </w:div>
                                                                                                    <w:div w:id="430396763">
                                                                                                      <w:marLeft w:val="0"/>
                                                                                                      <w:marRight w:val="0"/>
                                                                                                      <w:marTop w:val="0"/>
                                                                                                      <w:marBottom w:val="0"/>
                                                                                                      <w:divBdr>
                                                                                                        <w:top w:val="none" w:sz="0" w:space="0" w:color="auto"/>
                                                                                                        <w:left w:val="none" w:sz="0" w:space="0" w:color="auto"/>
                                                                                                        <w:bottom w:val="none" w:sz="0" w:space="0" w:color="auto"/>
                                                                                                        <w:right w:val="none" w:sz="0" w:space="0" w:color="auto"/>
                                                                                                      </w:divBdr>
                                                                                                      <w:divsChild>
                                                                                                        <w:div w:id="1354770696">
                                                                                                          <w:marLeft w:val="0"/>
                                                                                                          <w:marRight w:val="0"/>
                                                                                                          <w:marTop w:val="0"/>
                                                                                                          <w:marBottom w:val="0"/>
                                                                                                          <w:divBdr>
                                                                                                            <w:top w:val="none" w:sz="0" w:space="0" w:color="auto"/>
                                                                                                            <w:left w:val="none" w:sz="0" w:space="0" w:color="auto"/>
                                                                                                            <w:bottom w:val="none" w:sz="0" w:space="0" w:color="auto"/>
                                                                                                            <w:right w:val="none" w:sz="0" w:space="0" w:color="auto"/>
                                                                                                          </w:divBdr>
                                                                                                        </w:div>
                                                                                                      </w:divsChild>
                                                                                                    </w:div>
                                                                                                    <w:div w:id="466705375">
                                                                                                      <w:marLeft w:val="0"/>
                                                                                                      <w:marRight w:val="0"/>
                                                                                                      <w:marTop w:val="0"/>
                                                                                                      <w:marBottom w:val="0"/>
                                                                                                      <w:divBdr>
                                                                                                        <w:top w:val="none" w:sz="0" w:space="0" w:color="auto"/>
                                                                                                        <w:left w:val="none" w:sz="0" w:space="0" w:color="auto"/>
                                                                                                        <w:bottom w:val="none" w:sz="0" w:space="0" w:color="auto"/>
                                                                                                        <w:right w:val="none" w:sz="0" w:space="0" w:color="auto"/>
                                                                                                      </w:divBdr>
                                                                                                      <w:divsChild>
                                                                                                        <w:div w:id="792555458">
                                                                                                          <w:marLeft w:val="0"/>
                                                                                                          <w:marRight w:val="0"/>
                                                                                                          <w:marTop w:val="0"/>
                                                                                                          <w:marBottom w:val="0"/>
                                                                                                          <w:divBdr>
                                                                                                            <w:top w:val="none" w:sz="0" w:space="0" w:color="auto"/>
                                                                                                            <w:left w:val="none" w:sz="0" w:space="0" w:color="auto"/>
                                                                                                            <w:bottom w:val="none" w:sz="0" w:space="0" w:color="auto"/>
                                                                                                            <w:right w:val="none" w:sz="0" w:space="0" w:color="auto"/>
                                                                                                          </w:divBdr>
                                                                                                        </w:div>
                                                                                                        <w:div w:id="1295326872">
                                                                                                          <w:marLeft w:val="0"/>
                                                                                                          <w:marRight w:val="0"/>
                                                                                                          <w:marTop w:val="0"/>
                                                                                                          <w:marBottom w:val="0"/>
                                                                                                          <w:divBdr>
                                                                                                            <w:top w:val="none" w:sz="0" w:space="0" w:color="auto"/>
                                                                                                            <w:left w:val="none" w:sz="0" w:space="0" w:color="auto"/>
                                                                                                            <w:bottom w:val="none" w:sz="0" w:space="0" w:color="auto"/>
                                                                                                            <w:right w:val="none" w:sz="0" w:space="0" w:color="auto"/>
                                                                                                          </w:divBdr>
                                                                                                        </w:div>
                                                                                                      </w:divsChild>
                                                                                                    </w:div>
                                                                                                    <w:div w:id="474686573">
                                                                                                      <w:marLeft w:val="0"/>
                                                                                                      <w:marRight w:val="0"/>
                                                                                                      <w:marTop w:val="0"/>
                                                                                                      <w:marBottom w:val="0"/>
                                                                                                      <w:divBdr>
                                                                                                        <w:top w:val="none" w:sz="0" w:space="0" w:color="auto"/>
                                                                                                        <w:left w:val="none" w:sz="0" w:space="0" w:color="auto"/>
                                                                                                        <w:bottom w:val="none" w:sz="0" w:space="0" w:color="auto"/>
                                                                                                        <w:right w:val="none" w:sz="0" w:space="0" w:color="auto"/>
                                                                                                      </w:divBdr>
                                                                                                      <w:divsChild>
                                                                                                        <w:div w:id="666329446">
                                                                                                          <w:marLeft w:val="0"/>
                                                                                                          <w:marRight w:val="0"/>
                                                                                                          <w:marTop w:val="0"/>
                                                                                                          <w:marBottom w:val="0"/>
                                                                                                          <w:divBdr>
                                                                                                            <w:top w:val="none" w:sz="0" w:space="0" w:color="auto"/>
                                                                                                            <w:left w:val="none" w:sz="0" w:space="0" w:color="auto"/>
                                                                                                            <w:bottom w:val="none" w:sz="0" w:space="0" w:color="auto"/>
                                                                                                            <w:right w:val="none" w:sz="0" w:space="0" w:color="auto"/>
                                                                                                          </w:divBdr>
                                                                                                        </w:div>
                                                                                                        <w:div w:id="1429346256">
                                                                                                          <w:marLeft w:val="0"/>
                                                                                                          <w:marRight w:val="0"/>
                                                                                                          <w:marTop w:val="0"/>
                                                                                                          <w:marBottom w:val="0"/>
                                                                                                          <w:divBdr>
                                                                                                            <w:top w:val="none" w:sz="0" w:space="0" w:color="auto"/>
                                                                                                            <w:left w:val="none" w:sz="0" w:space="0" w:color="auto"/>
                                                                                                            <w:bottom w:val="none" w:sz="0" w:space="0" w:color="auto"/>
                                                                                                            <w:right w:val="none" w:sz="0" w:space="0" w:color="auto"/>
                                                                                                          </w:divBdr>
                                                                                                        </w:div>
                                                                                                      </w:divsChild>
                                                                                                    </w:div>
                                                                                                    <w:div w:id="519507764">
                                                                                                      <w:marLeft w:val="0"/>
                                                                                                      <w:marRight w:val="0"/>
                                                                                                      <w:marTop w:val="0"/>
                                                                                                      <w:marBottom w:val="0"/>
                                                                                                      <w:divBdr>
                                                                                                        <w:top w:val="none" w:sz="0" w:space="0" w:color="auto"/>
                                                                                                        <w:left w:val="none" w:sz="0" w:space="0" w:color="auto"/>
                                                                                                        <w:bottom w:val="none" w:sz="0" w:space="0" w:color="auto"/>
                                                                                                        <w:right w:val="none" w:sz="0" w:space="0" w:color="auto"/>
                                                                                                      </w:divBdr>
                                                                                                      <w:divsChild>
                                                                                                        <w:div w:id="350617948">
                                                                                                          <w:marLeft w:val="0"/>
                                                                                                          <w:marRight w:val="0"/>
                                                                                                          <w:marTop w:val="0"/>
                                                                                                          <w:marBottom w:val="0"/>
                                                                                                          <w:divBdr>
                                                                                                            <w:top w:val="none" w:sz="0" w:space="0" w:color="auto"/>
                                                                                                            <w:left w:val="none" w:sz="0" w:space="0" w:color="auto"/>
                                                                                                            <w:bottom w:val="none" w:sz="0" w:space="0" w:color="auto"/>
                                                                                                            <w:right w:val="none" w:sz="0" w:space="0" w:color="auto"/>
                                                                                                          </w:divBdr>
                                                                                                        </w:div>
                                                                                                      </w:divsChild>
                                                                                                    </w:div>
                                                                                                    <w:div w:id="596907390">
                                                                                                      <w:marLeft w:val="0"/>
                                                                                                      <w:marRight w:val="0"/>
                                                                                                      <w:marTop w:val="0"/>
                                                                                                      <w:marBottom w:val="0"/>
                                                                                                      <w:divBdr>
                                                                                                        <w:top w:val="none" w:sz="0" w:space="0" w:color="auto"/>
                                                                                                        <w:left w:val="none" w:sz="0" w:space="0" w:color="auto"/>
                                                                                                        <w:bottom w:val="none" w:sz="0" w:space="0" w:color="auto"/>
                                                                                                        <w:right w:val="none" w:sz="0" w:space="0" w:color="auto"/>
                                                                                                      </w:divBdr>
                                                                                                      <w:divsChild>
                                                                                                        <w:div w:id="1053819758">
                                                                                                          <w:marLeft w:val="0"/>
                                                                                                          <w:marRight w:val="0"/>
                                                                                                          <w:marTop w:val="0"/>
                                                                                                          <w:marBottom w:val="0"/>
                                                                                                          <w:divBdr>
                                                                                                            <w:top w:val="none" w:sz="0" w:space="0" w:color="auto"/>
                                                                                                            <w:left w:val="none" w:sz="0" w:space="0" w:color="auto"/>
                                                                                                            <w:bottom w:val="none" w:sz="0" w:space="0" w:color="auto"/>
                                                                                                            <w:right w:val="none" w:sz="0" w:space="0" w:color="auto"/>
                                                                                                          </w:divBdr>
                                                                                                        </w:div>
                                                                                                      </w:divsChild>
                                                                                                    </w:div>
                                                                                                    <w:div w:id="646014340">
                                                                                                      <w:marLeft w:val="0"/>
                                                                                                      <w:marRight w:val="0"/>
                                                                                                      <w:marTop w:val="0"/>
                                                                                                      <w:marBottom w:val="0"/>
                                                                                                      <w:divBdr>
                                                                                                        <w:top w:val="none" w:sz="0" w:space="0" w:color="auto"/>
                                                                                                        <w:left w:val="none" w:sz="0" w:space="0" w:color="auto"/>
                                                                                                        <w:bottom w:val="none" w:sz="0" w:space="0" w:color="auto"/>
                                                                                                        <w:right w:val="none" w:sz="0" w:space="0" w:color="auto"/>
                                                                                                      </w:divBdr>
                                                                                                      <w:divsChild>
                                                                                                        <w:div w:id="103229761">
                                                                                                          <w:marLeft w:val="0"/>
                                                                                                          <w:marRight w:val="0"/>
                                                                                                          <w:marTop w:val="0"/>
                                                                                                          <w:marBottom w:val="0"/>
                                                                                                          <w:divBdr>
                                                                                                            <w:top w:val="none" w:sz="0" w:space="0" w:color="auto"/>
                                                                                                            <w:left w:val="none" w:sz="0" w:space="0" w:color="auto"/>
                                                                                                            <w:bottom w:val="none" w:sz="0" w:space="0" w:color="auto"/>
                                                                                                            <w:right w:val="none" w:sz="0" w:space="0" w:color="auto"/>
                                                                                                          </w:divBdr>
                                                                                                        </w:div>
                                                                                                      </w:divsChild>
                                                                                                    </w:div>
                                                                                                    <w:div w:id="692728258">
                                                                                                      <w:marLeft w:val="0"/>
                                                                                                      <w:marRight w:val="0"/>
                                                                                                      <w:marTop w:val="0"/>
                                                                                                      <w:marBottom w:val="0"/>
                                                                                                      <w:divBdr>
                                                                                                        <w:top w:val="none" w:sz="0" w:space="0" w:color="auto"/>
                                                                                                        <w:left w:val="none" w:sz="0" w:space="0" w:color="auto"/>
                                                                                                        <w:bottom w:val="none" w:sz="0" w:space="0" w:color="auto"/>
                                                                                                        <w:right w:val="none" w:sz="0" w:space="0" w:color="auto"/>
                                                                                                      </w:divBdr>
                                                                                                      <w:divsChild>
                                                                                                        <w:div w:id="1409033757">
                                                                                                          <w:marLeft w:val="0"/>
                                                                                                          <w:marRight w:val="0"/>
                                                                                                          <w:marTop w:val="0"/>
                                                                                                          <w:marBottom w:val="0"/>
                                                                                                          <w:divBdr>
                                                                                                            <w:top w:val="none" w:sz="0" w:space="0" w:color="auto"/>
                                                                                                            <w:left w:val="none" w:sz="0" w:space="0" w:color="auto"/>
                                                                                                            <w:bottom w:val="none" w:sz="0" w:space="0" w:color="auto"/>
                                                                                                            <w:right w:val="none" w:sz="0" w:space="0" w:color="auto"/>
                                                                                                          </w:divBdr>
                                                                                                        </w:div>
                                                                                                      </w:divsChild>
                                                                                                    </w:div>
                                                                                                    <w:div w:id="699479802">
                                                                                                      <w:marLeft w:val="0"/>
                                                                                                      <w:marRight w:val="0"/>
                                                                                                      <w:marTop w:val="0"/>
                                                                                                      <w:marBottom w:val="0"/>
                                                                                                      <w:divBdr>
                                                                                                        <w:top w:val="none" w:sz="0" w:space="0" w:color="auto"/>
                                                                                                        <w:left w:val="none" w:sz="0" w:space="0" w:color="auto"/>
                                                                                                        <w:bottom w:val="none" w:sz="0" w:space="0" w:color="auto"/>
                                                                                                        <w:right w:val="none" w:sz="0" w:space="0" w:color="auto"/>
                                                                                                      </w:divBdr>
                                                                                                      <w:divsChild>
                                                                                                        <w:div w:id="21908119">
                                                                                                          <w:marLeft w:val="0"/>
                                                                                                          <w:marRight w:val="0"/>
                                                                                                          <w:marTop w:val="0"/>
                                                                                                          <w:marBottom w:val="0"/>
                                                                                                          <w:divBdr>
                                                                                                            <w:top w:val="none" w:sz="0" w:space="0" w:color="auto"/>
                                                                                                            <w:left w:val="none" w:sz="0" w:space="0" w:color="auto"/>
                                                                                                            <w:bottom w:val="none" w:sz="0" w:space="0" w:color="auto"/>
                                                                                                            <w:right w:val="none" w:sz="0" w:space="0" w:color="auto"/>
                                                                                                          </w:divBdr>
                                                                                                        </w:div>
                                                                                                      </w:divsChild>
                                                                                                    </w:div>
                                                                                                    <w:div w:id="737939404">
                                                                                                      <w:marLeft w:val="0"/>
                                                                                                      <w:marRight w:val="0"/>
                                                                                                      <w:marTop w:val="0"/>
                                                                                                      <w:marBottom w:val="0"/>
                                                                                                      <w:divBdr>
                                                                                                        <w:top w:val="none" w:sz="0" w:space="0" w:color="auto"/>
                                                                                                        <w:left w:val="none" w:sz="0" w:space="0" w:color="auto"/>
                                                                                                        <w:bottom w:val="none" w:sz="0" w:space="0" w:color="auto"/>
                                                                                                        <w:right w:val="none" w:sz="0" w:space="0" w:color="auto"/>
                                                                                                      </w:divBdr>
                                                                                                      <w:divsChild>
                                                                                                        <w:div w:id="2044355335">
                                                                                                          <w:marLeft w:val="0"/>
                                                                                                          <w:marRight w:val="0"/>
                                                                                                          <w:marTop w:val="0"/>
                                                                                                          <w:marBottom w:val="0"/>
                                                                                                          <w:divBdr>
                                                                                                            <w:top w:val="none" w:sz="0" w:space="0" w:color="auto"/>
                                                                                                            <w:left w:val="none" w:sz="0" w:space="0" w:color="auto"/>
                                                                                                            <w:bottom w:val="none" w:sz="0" w:space="0" w:color="auto"/>
                                                                                                            <w:right w:val="none" w:sz="0" w:space="0" w:color="auto"/>
                                                                                                          </w:divBdr>
                                                                                                        </w:div>
                                                                                                      </w:divsChild>
                                                                                                    </w:div>
                                                                                                    <w:div w:id="773944218">
                                                                                                      <w:marLeft w:val="0"/>
                                                                                                      <w:marRight w:val="0"/>
                                                                                                      <w:marTop w:val="0"/>
                                                                                                      <w:marBottom w:val="0"/>
                                                                                                      <w:divBdr>
                                                                                                        <w:top w:val="none" w:sz="0" w:space="0" w:color="auto"/>
                                                                                                        <w:left w:val="none" w:sz="0" w:space="0" w:color="auto"/>
                                                                                                        <w:bottom w:val="none" w:sz="0" w:space="0" w:color="auto"/>
                                                                                                        <w:right w:val="none" w:sz="0" w:space="0" w:color="auto"/>
                                                                                                      </w:divBdr>
                                                                                                      <w:divsChild>
                                                                                                        <w:div w:id="653291905">
                                                                                                          <w:marLeft w:val="0"/>
                                                                                                          <w:marRight w:val="0"/>
                                                                                                          <w:marTop w:val="0"/>
                                                                                                          <w:marBottom w:val="0"/>
                                                                                                          <w:divBdr>
                                                                                                            <w:top w:val="none" w:sz="0" w:space="0" w:color="auto"/>
                                                                                                            <w:left w:val="none" w:sz="0" w:space="0" w:color="auto"/>
                                                                                                            <w:bottom w:val="none" w:sz="0" w:space="0" w:color="auto"/>
                                                                                                            <w:right w:val="none" w:sz="0" w:space="0" w:color="auto"/>
                                                                                                          </w:divBdr>
                                                                                                        </w:div>
                                                                                                        <w:div w:id="2055345712">
                                                                                                          <w:marLeft w:val="0"/>
                                                                                                          <w:marRight w:val="0"/>
                                                                                                          <w:marTop w:val="0"/>
                                                                                                          <w:marBottom w:val="0"/>
                                                                                                          <w:divBdr>
                                                                                                            <w:top w:val="none" w:sz="0" w:space="0" w:color="auto"/>
                                                                                                            <w:left w:val="none" w:sz="0" w:space="0" w:color="auto"/>
                                                                                                            <w:bottom w:val="none" w:sz="0" w:space="0" w:color="auto"/>
                                                                                                            <w:right w:val="none" w:sz="0" w:space="0" w:color="auto"/>
                                                                                                          </w:divBdr>
                                                                                                        </w:div>
                                                                                                      </w:divsChild>
                                                                                                    </w:div>
                                                                                                    <w:div w:id="823277207">
                                                                                                      <w:marLeft w:val="0"/>
                                                                                                      <w:marRight w:val="0"/>
                                                                                                      <w:marTop w:val="0"/>
                                                                                                      <w:marBottom w:val="0"/>
                                                                                                      <w:divBdr>
                                                                                                        <w:top w:val="none" w:sz="0" w:space="0" w:color="auto"/>
                                                                                                        <w:left w:val="none" w:sz="0" w:space="0" w:color="auto"/>
                                                                                                        <w:bottom w:val="none" w:sz="0" w:space="0" w:color="auto"/>
                                                                                                        <w:right w:val="none" w:sz="0" w:space="0" w:color="auto"/>
                                                                                                      </w:divBdr>
                                                                                                      <w:divsChild>
                                                                                                        <w:div w:id="312832618">
                                                                                                          <w:marLeft w:val="0"/>
                                                                                                          <w:marRight w:val="0"/>
                                                                                                          <w:marTop w:val="0"/>
                                                                                                          <w:marBottom w:val="0"/>
                                                                                                          <w:divBdr>
                                                                                                            <w:top w:val="none" w:sz="0" w:space="0" w:color="auto"/>
                                                                                                            <w:left w:val="none" w:sz="0" w:space="0" w:color="auto"/>
                                                                                                            <w:bottom w:val="none" w:sz="0" w:space="0" w:color="auto"/>
                                                                                                            <w:right w:val="none" w:sz="0" w:space="0" w:color="auto"/>
                                                                                                          </w:divBdr>
                                                                                                        </w:div>
                                                                                                        <w:div w:id="1359895116">
                                                                                                          <w:marLeft w:val="0"/>
                                                                                                          <w:marRight w:val="0"/>
                                                                                                          <w:marTop w:val="0"/>
                                                                                                          <w:marBottom w:val="0"/>
                                                                                                          <w:divBdr>
                                                                                                            <w:top w:val="none" w:sz="0" w:space="0" w:color="auto"/>
                                                                                                            <w:left w:val="none" w:sz="0" w:space="0" w:color="auto"/>
                                                                                                            <w:bottom w:val="none" w:sz="0" w:space="0" w:color="auto"/>
                                                                                                            <w:right w:val="none" w:sz="0" w:space="0" w:color="auto"/>
                                                                                                          </w:divBdr>
                                                                                                        </w:div>
                                                                                                        <w:div w:id="1859928811">
                                                                                                          <w:marLeft w:val="0"/>
                                                                                                          <w:marRight w:val="0"/>
                                                                                                          <w:marTop w:val="0"/>
                                                                                                          <w:marBottom w:val="0"/>
                                                                                                          <w:divBdr>
                                                                                                            <w:top w:val="none" w:sz="0" w:space="0" w:color="auto"/>
                                                                                                            <w:left w:val="none" w:sz="0" w:space="0" w:color="auto"/>
                                                                                                            <w:bottom w:val="none" w:sz="0" w:space="0" w:color="auto"/>
                                                                                                            <w:right w:val="none" w:sz="0" w:space="0" w:color="auto"/>
                                                                                                          </w:divBdr>
                                                                                                        </w:div>
                                                                                                      </w:divsChild>
                                                                                                    </w:div>
                                                                                                    <w:div w:id="852065315">
                                                                                                      <w:marLeft w:val="0"/>
                                                                                                      <w:marRight w:val="0"/>
                                                                                                      <w:marTop w:val="0"/>
                                                                                                      <w:marBottom w:val="0"/>
                                                                                                      <w:divBdr>
                                                                                                        <w:top w:val="none" w:sz="0" w:space="0" w:color="auto"/>
                                                                                                        <w:left w:val="none" w:sz="0" w:space="0" w:color="auto"/>
                                                                                                        <w:bottom w:val="none" w:sz="0" w:space="0" w:color="auto"/>
                                                                                                        <w:right w:val="none" w:sz="0" w:space="0" w:color="auto"/>
                                                                                                      </w:divBdr>
                                                                                                      <w:divsChild>
                                                                                                        <w:div w:id="1670135100">
                                                                                                          <w:marLeft w:val="0"/>
                                                                                                          <w:marRight w:val="0"/>
                                                                                                          <w:marTop w:val="0"/>
                                                                                                          <w:marBottom w:val="0"/>
                                                                                                          <w:divBdr>
                                                                                                            <w:top w:val="none" w:sz="0" w:space="0" w:color="auto"/>
                                                                                                            <w:left w:val="none" w:sz="0" w:space="0" w:color="auto"/>
                                                                                                            <w:bottom w:val="none" w:sz="0" w:space="0" w:color="auto"/>
                                                                                                            <w:right w:val="none" w:sz="0" w:space="0" w:color="auto"/>
                                                                                                          </w:divBdr>
                                                                                                        </w:div>
                                                                                                      </w:divsChild>
                                                                                                    </w:div>
                                                                                                    <w:div w:id="965163598">
                                                                                                      <w:marLeft w:val="0"/>
                                                                                                      <w:marRight w:val="0"/>
                                                                                                      <w:marTop w:val="0"/>
                                                                                                      <w:marBottom w:val="0"/>
                                                                                                      <w:divBdr>
                                                                                                        <w:top w:val="none" w:sz="0" w:space="0" w:color="auto"/>
                                                                                                        <w:left w:val="none" w:sz="0" w:space="0" w:color="auto"/>
                                                                                                        <w:bottom w:val="none" w:sz="0" w:space="0" w:color="auto"/>
                                                                                                        <w:right w:val="none" w:sz="0" w:space="0" w:color="auto"/>
                                                                                                      </w:divBdr>
                                                                                                      <w:divsChild>
                                                                                                        <w:div w:id="1465806440">
                                                                                                          <w:marLeft w:val="0"/>
                                                                                                          <w:marRight w:val="0"/>
                                                                                                          <w:marTop w:val="0"/>
                                                                                                          <w:marBottom w:val="0"/>
                                                                                                          <w:divBdr>
                                                                                                            <w:top w:val="none" w:sz="0" w:space="0" w:color="auto"/>
                                                                                                            <w:left w:val="none" w:sz="0" w:space="0" w:color="auto"/>
                                                                                                            <w:bottom w:val="none" w:sz="0" w:space="0" w:color="auto"/>
                                                                                                            <w:right w:val="none" w:sz="0" w:space="0" w:color="auto"/>
                                                                                                          </w:divBdr>
                                                                                                        </w:div>
                                                                                                      </w:divsChild>
                                                                                                    </w:div>
                                                                                                    <w:div w:id="972488729">
                                                                                                      <w:marLeft w:val="0"/>
                                                                                                      <w:marRight w:val="0"/>
                                                                                                      <w:marTop w:val="0"/>
                                                                                                      <w:marBottom w:val="0"/>
                                                                                                      <w:divBdr>
                                                                                                        <w:top w:val="none" w:sz="0" w:space="0" w:color="auto"/>
                                                                                                        <w:left w:val="none" w:sz="0" w:space="0" w:color="auto"/>
                                                                                                        <w:bottom w:val="none" w:sz="0" w:space="0" w:color="auto"/>
                                                                                                        <w:right w:val="none" w:sz="0" w:space="0" w:color="auto"/>
                                                                                                      </w:divBdr>
                                                                                                      <w:divsChild>
                                                                                                        <w:div w:id="1798908282">
                                                                                                          <w:marLeft w:val="0"/>
                                                                                                          <w:marRight w:val="0"/>
                                                                                                          <w:marTop w:val="0"/>
                                                                                                          <w:marBottom w:val="0"/>
                                                                                                          <w:divBdr>
                                                                                                            <w:top w:val="none" w:sz="0" w:space="0" w:color="auto"/>
                                                                                                            <w:left w:val="none" w:sz="0" w:space="0" w:color="auto"/>
                                                                                                            <w:bottom w:val="none" w:sz="0" w:space="0" w:color="auto"/>
                                                                                                            <w:right w:val="none" w:sz="0" w:space="0" w:color="auto"/>
                                                                                                          </w:divBdr>
                                                                                                        </w:div>
                                                                                                      </w:divsChild>
                                                                                                    </w:div>
                                                                                                    <w:div w:id="984429427">
                                                                                                      <w:marLeft w:val="0"/>
                                                                                                      <w:marRight w:val="0"/>
                                                                                                      <w:marTop w:val="0"/>
                                                                                                      <w:marBottom w:val="0"/>
                                                                                                      <w:divBdr>
                                                                                                        <w:top w:val="none" w:sz="0" w:space="0" w:color="auto"/>
                                                                                                        <w:left w:val="none" w:sz="0" w:space="0" w:color="auto"/>
                                                                                                        <w:bottom w:val="none" w:sz="0" w:space="0" w:color="auto"/>
                                                                                                        <w:right w:val="none" w:sz="0" w:space="0" w:color="auto"/>
                                                                                                      </w:divBdr>
                                                                                                      <w:divsChild>
                                                                                                        <w:div w:id="1245526025">
                                                                                                          <w:marLeft w:val="0"/>
                                                                                                          <w:marRight w:val="0"/>
                                                                                                          <w:marTop w:val="0"/>
                                                                                                          <w:marBottom w:val="0"/>
                                                                                                          <w:divBdr>
                                                                                                            <w:top w:val="none" w:sz="0" w:space="0" w:color="auto"/>
                                                                                                            <w:left w:val="none" w:sz="0" w:space="0" w:color="auto"/>
                                                                                                            <w:bottom w:val="none" w:sz="0" w:space="0" w:color="auto"/>
                                                                                                            <w:right w:val="none" w:sz="0" w:space="0" w:color="auto"/>
                                                                                                          </w:divBdr>
                                                                                                        </w:div>
                                                                                                      </w:divsChild>
                                                                                                    </w:div>
                                                                                                    <w:div w:id="1001390966">
                                                                                                      <w:marLeft w:val="0"/>
                                                                                                      <w:marRight w:val="0"/>
                                                                                                      <w:marTop w:val="0"/>
                                                                                                      <w:marBottom w:val="0"/>
                                                                                                      <w:divBdr>
                                                                                                        <w:top w:val="none" w:sz="0" w:space="0" w:color="auto"/>
                                                                                                        <w:left w:val="none" w:sz="0" w:space="0" w:color="auto"/>
                                                                                                        <w:bottom w:val="none" w:sz="0" w:space="0" w:color="auto"/>
                                                                                                        <w:right w:val="none" w:sz="0" w:space="0" w:color="auto"/>
                                                                                                      </w:divBdr>
                                                                                                      <w:divsChild>
                                                                                                        <w:div w:id="1309743634">
                                                                                                          <w:marLeft w:val="0"/>
                                                                                                          <w:marRight w:val="0"/>
                                                                                                          <w:marTop w:val="0"/>
                                                                                                          <w:marBottom w:val="0"/>
                                                                                                          <w:divBdr>
                                                                                                            <w:top w:val="none" w:sz="0" w:space="0" w:color="auto"/>
                                                                                                            <w:left w:val="none" w:sz="0" w:space="0" w:color="auto"/>
                                                                                                            <w:bottom w:val="none" w:sz="0" w:space="0" w:color="auto"/>
                                                                                                            <w:right w:val="none" w:sz="0" w:space="0" w:color="auto"/>
                                                                                                          </w:divBdr>
                                                                                                        </w:div>
                                                                                                      </w:divsChild>
                                                                                                    </w:div>
                                                                                                    <w:div w:id="1053578276">
                                                                                                      <w:marLeft w:val="0"/>
                                                                                                      <w:marRight w:val="0"/>
                                                                                                      <w:marTop w:val="0"/>
                                                                                                      <w:marBottom w:val="0"/>
                                                                                                      <w:divBdr>
                                                                                                        <w:top w:val="none" w:sz="0" w:space="0" w:color="auto"/>
                                                                                                        <w:left w:val="none" w:sz="0" w:space="0" w:color="auto"/>
                                                                                                        <w:bottom w:val="none" w:sz="0" w:space="0" w:color="auto"/>
                                                                                                        <w:right w:val="none" w:sz="0" w:space="0" w:color="auto"/>
                                                                                                      </w:divBdr>
                                                                                                      <w:divsChild>
                                                                                                        <w:div w:id="656228805">
                                                                                                          <w:marLeft w:val="0"/>
                                                                                                          <w:marRight w:val="0"/>
                                                                                                          <w:marTop w:val="0"/>
                                                                                                          <w:marBottom w:val="0"/>
                                                                                                          <w:divBdr>
                                                                                                            <w:top w:val="none" w:sz="0" w:space="0" w:color="auto"/>
                                                                                                            <w:left w:val="none" w:sz="0" w:space="0" w:color="auto"/>
                                                                                                            <w:bottom w:val="none" w:sz="0" w:space="0" w:color="auto"/>
                                                                                                            <w:right w:val="none" w:sz="0" w:space="0" w:color="auto"/>
                                                                                                          </w:divBdr>
                                                                                                        </w:div>
                                                                                                      </w:divsChild>
                                                                                                    </w:div>
                                                                                                    <w:div w:id="1247350187">
                                                                                                      <w:marLeft w:val="0"/>
                                                                                                      <w:marRight w:val="0"/>
                                                                                                      <w:marTop w:val="0"/>
                                                                                                      <w:marBottom w:val="0"/>
                                                                                                      <w:divBdr>
                                                                                                        <w:top w:val="none" w:sz="0" w:space="0" w:color="auto"/>
                                                                                                        <w:left w:val="none" w:sz="0" w:space="0" w:color="auto"/>
                                                                                                        <w:bottom w:val="none" w:sz="0" w:space="0" w:color="auto"/>
                                                                                                        <w:right w:val="none" w:sz="0" w:space="0" w:color="auto"/>
                                                                                                      </w:divBdr>
                                                                                                      <w:divsChild>
                                                                                                        <w:div w:id="1796212515">
                                                                                                          <w:marLeft w:val="0"/>
                                                                                                          <w:marRight w:val="0"/>
                                                                                                          <w:marTop w:val="0"/>
                                                                                                          <w:marBottom w:val="0"/>
                                                                                                          <w:divBdr>
                                                                                                            <w:top w:val="none" w:sz="0" w:space="0" w:color="auto"/>
                                                                                                            <w:left w:val="none" w:sz="0" w:space="0" w:color="auto"/>
                                                                                                            <w:bottom w:val="none" w:sz="0" w:space="0" w:color="auto"/>
                                                                                                            <w:right w:val="none" w:sz="0" w:space="0" w:color="auto"/>
                                                                                                          </w:divBdr>
                                                                                                        </w:div>
                                                                                                      </w:divsChild>
                                                                                                    </w:div>
                                                                                                    <w:div w:id="1281840930">
                                                                                                      <w:marLeft w:val="0"/>
                                                                                                      <w:marRight w:val="0"/>
                                                                                                      <w:marTop w:val="0"/>
                                                                                                      <w:marBottom w:val="0"/>
                                                                                                      <w:divBdr>
                                                                                                        <w:top w:val="none" w:sz="0" w:space="0" w:color="auto"/>
                                                                                                        <w:left w:val="none" w:sz="0" w:space="0" w:color="auto"/>
                                                                                                        <w:bottom w:val="none" w:sz="0" w:space="0" w:color="auto"/>
                                                                                                        <w:right w:val="none" w:sz="0" w:space="0" w:color="auto"/>
                                                                                                      </w:divBdr>
                                                                                                      <w:divsChild>
                                                                                                        <w:div w:id="1065491780">
                                                                                                          <w:marLeft w:val="0"/>
                                                                                                          <w:marRight w:val="0"/>
                                                                                                          <w:marTop w:val="0"/>
                                                                                                          <w:marBottom w:val="0"/>
                                                                                                          <w:divBdr>
                                                                                                            <w:top w:val="none" w:sz="0" w:space="0" w:color="auto"/>
                                                                                                            <w:left w:val="none" w:sz="0" w:space="0" w:color="auto"/>
                                                                                                            <w:bottom w:val="none" w:sz="0" w:space="0" w:color="auto"/>
                                                                                                            <w:right w:val="none" w:sz="0" w:space="0" w:color="auto"/>
                                                                                                          </w:divBdr>
                                                                                                        </w:div>
                                                                                                      </w:divsChild>
                                                                                                    </w:div>
                                                                                                    <w:div w:id="1284582836">
                                                                                                      <w:marLeft w:val="0"/>
                                                                                                      <w:marRight w:val="0"/>
                                                                                                      <w:marTop w:val="0"/>
                                                                                                      <w:marBottom w:val="0"/>
                                                                                                      <w:divBdr>
                                                                                                        <w:top w:val="none" w:sz="0" w:space="0" w:color="auto"/>
                                                                                                        <w:left w:val="none" w:sz="0" w:space="0" w:color="auto"/>
                                                                                                        <w:bottom w:val="none" w:sz="0" w:space="0" w:color="auto"/>
                                                                                                        <w:right w:val="none" w:sz="0" w:space="0" w:color="auto"/>
                                                                                                      </w:divBdr>
                                                                                                      <w:divsChild>
                                                                                                        <w:div w:id="1988198017">
                                                                                                          <w:marLeft w:val="0"/>
                                                                                                          <w:marRight w:val="0"/>
                                                                                                          <w:marTop w:val="0"/>
                                                                                                          <w:marBottom w:val="0"/>
                                                                                                          <w:divBdr>
                                                                                                            <w:top w:val="none" w:sz="0" w:space="0" w:color="auto"/>
                                                                                                            <w:left w:val="none" w:sz="0" w:space="0" w:color="auto"/>
                                                                                                            <w:bottom w:val="none" w:sz="0" w:space="0" w:color="auto"/>
                                                                                                            <w:right w:val="none" w:sz="0" w:space="0" w:color="auto"/>
                                                                                                          </w:divBdr>
                                                                                                        </w:div>
                                                                                                      </w:divsChild>
                                                                                                    </w:div>
                                                                                                    <w:div w:id="1413355333">
                                                                                                      <w:marLeft w:val="0"/>
                                                                                                      <w:marRight w:val="0"/>
                                                                                                      <w:marTop w:val="0"/>
                                                                                                      <w:marBottom w:val="0"/>
                                                                                                      <w:divBdr>
                                                                                                        <w:top w:val="none" w:sz="0" w:space="0" w:color="auto"/>
                                                                                                        <w:left w:val="none" w:sz="0" w:space="0" w:color="auto"/>
                                                                                                        <w:bottom w:val="none" w:sz="0" w:space="0" w:color="auto"/>
                                                                                                        <w:right w:val="none" w:sz="0" w:space="0" w:color="auto"/>
                                                                                                      </w:divBdr>
                                                                                                      <w:divsChild>
                                                                                                        <w:div w:id="1426998763">
                                                                                                          <w:marLeft w:val="0"/>
                                                                                                          <w:marRight w:val="0"/>
                                                                                                          <w:marTop w:val="0"/>
                                                                                                          <w:marBottom w:val="0"/>
                                                                                                          <w:divBdr>
                                                                                                            <w:top w:val="none" w:sz="0" w:space="0" w:color="auto"/>
                                                                                                            <w:left w:val="none" w:sz="0" w:space="0" w:color="auto"/>
                                                                                                            <w:bottom w:val="none" w:sz="0" w:space="0" w:color="auto"/>
                                                                                                            <w:right w:val="none" w:sz="0" w:space="0" w:color="auto"/>
                                                                                                          </w:divBdr>
                                                                                                        </w:div>
                                                                                                      </w:divsChild>
                                                                                                    </w:div>
                                                                                                    <w:div w:id="1474366899">
                                                                                                      <w:marLeft w:val="0"/>
                                                                                                      <w:marRight w:val="0"/>
                                                                                                      <w:marTop w:val="0"/>
                                                                                                      <w:marBottom w:val="0"/>
                                                                                                      <w:divBdr>
                                                                                                        <w:top w:val="none" w:sz="0" w:space="0" w:color="auto"/>
                                                                                                        <w:left w:val="none" w:sz="0" w:space="0" w:color="auto"/>
                                                                                                        <w:bottom w:val="none" w:sz="0" w:space="0" w:color="auto"/>
                                                                                                        <w:right w:val="none" w:sz="0" w:space="0" w:color="auto"/>
                                                                                                      </w:divBdr>
                                                                                                      <w:divsChild>
                                                                                                        <w:div w:id="1882597695">
                                                                                                          <w:marLeft w:val="0"/>
                                                                                                          <w:marRight w:val="0"/>
                                                                                                          <w:marTop w:val="0"/>
                                                                                                          <w:marBottom w:val="0"/>
                                                                                                          <w:divBdr>
                                                                                                            <w:top w:val="none" w:sz="0" w:space="0" w:color="auto"/>
                                                                                                            <w:left w:val="none" w:sz="0" w:space="0" w:color="auto"/>
                                                                                                            <w:bottom w:val="none" w:sz="0" w:space="0" w:color="auto"/>
                                                                                                            <w:right w:val="none" w:sz="0" w:space="0" w:color="auto"/>
                                                                                                          </w:divBdr>
                                                                                                        </w:div>
                                                                                                      </w:divsChild>
                                                                                                    </w:div>
                                                                                                    <w:div w:id="1487937841">
                                                                                                      <w:marLeft w:val="0"/>
                                                                                                      <w:marRight w:val="0"/>
                                                                                                      <w:marTop w:val="0"/>
                                                                                                      <w:marBottom w:val="0"/>
                                                                                                      <w:divBdr>
                                                                                                        <w:top w:val="none" w:sz="0" w:space="0" w:color="auto"/>
                                                                                                        <w:left w:val="none" w:sz="0" w:space="0" w:color="auto"/>
                                                                                                        <w:bottom w:val="none" w:sz="0" w:space="0" w:color="auto"/>
                                                                                                        <w:right w:val="none" w:sz="0" w:space="0" w:color="auto"/>
                                                                                                      </w:divBdr>
                                                                                                      <w:divsChild>
                                                                                                        <w:div w:id="1387023488">
                                                                                                          <w:marLeft w:val="0"/>
                                                                                                          <w:marRight w:val="0"/>
                                                                                                          <w:marTop w:val="0"/>
                                                                                                          <w:marBottom w:val="0"/>
                                                                                                          <w:divBdr>
                                                                                                            <w:top w:val="none" w:sz="0" w:space="0" w:color="auto"/>
                                                                                                            <w:left w:val="none" w:sz="0" w:space="0" w:color="auto"/>
                                                                                                            <w:bottom w:val="none" w:sz="0" w:space="0" w:color="auto"/>
                                                                                                            <w:right w:val="none" w:sz="0" w:space="0" w:color="auto"/>
                                                                                                          </w:divBdr>
                                                                                                        </w:div>
                                                                                                      </w:divsChild>
                                                                                                    </w:div>
                                                                                                    <w:div w:id="1507941112">
                                                                                                      <w:marLeft w:val="0"/>
                                                                                                      <w:marRight w:val="0"/>
                                                                                                      <w:marTop w:val="0"/>
                                                                                                      <w:marBottom w:val="0"/>
                                                                                                      <w:divBdr>
                                                                                                        <w:top w:val="none" w:sz="0" w:space="0" w:color="auto"/>
                                                                                                        <w:left w:val="none" w:sz="0" w:space="0" w:color="auto"/>
                                                                                                        <w:bottom w:val="none" w:sz="0" w:space="0" w:color="auto"/>
                                                                                                        <w:right w:val="none" w:sz="0" w:space="0" w:color="auto"/>
                                                                                                      </w:divBdr>
                                                                                                      <w:divsChild>
                                                                                                        <w:div w:id="615143035">
                                                                                                          <w:marLeft w:val="0"/>
                                                                                                          <w:marRight w:val="0"/>
                                                                                                          <w:marTop w:val="0"/>
                                                                                                          <w:marBottom w:val="0"/>
                                                                                                          <w:divBdr>
                                                                                                            <w:top w:val="none" w:sz="0" w:space="0" w:color="auto"/>
                                                                                                            <w:left w:val="none" w:sz="0" w:space="0" w:color="auto"/>
                                                                                                            <w:bottom w:val="none" w:sz="0" w:space="0" w:color="auto"/>
                                                                                                            <w:right w:val="none" w:sz="0" w:space="0" w:color="auto"/>
                                                                                                          </w:divBdr>
                                                                                                        </w:div>
                                                                                                      </w:divsChild>
                                                                                                    </w:div>
                                                                                                    <w:div w:id="1710372152">
                                                                                                      <w:marLeft w:val="0"/>
                                                                                                      <w:marRight w:val="0"/>
                                                                                                      <w:marTop w:val="0"/>
                                                                                                      <w:marBottom w:val="0"/>
                                                                                                      <w:divBdr>
                                                                                                        <w:top w:val="none" w:sz="0" w:space="0" w:color="auto"/>
                                                                                                        <w:left w:val="none" w:sz="0" w:space="0" w:color="auto"/>
                                                                                                        <w:bottom w:val="none" w:sz="0" w:space="0" w:color="auto"/>
                                                                                                        <w:right w:val="none" w:sz="0" w:space="0" w:color="auto"/>
                                                                                                      </w:divBdr>
                                                                                                      <w:divsChild>
                                                                                                        <w:div w:id="1448617566">
                                                                                                          <w:marLeft w:val="0"/>
                                                                                                          <w:marRight w:val="0"/>
                                                                                                          <w:marTop w:val="0"/>
                                                                                                          <w:marBottom w:val="0"/>
                                                                                                          <w:divBdr>
                                                                                                            <w:top w:val="none" w:sz="0" w:space="0" w:color="auto"/>
                                                                                                            <w:left w:val="none" w:sz="0" w:space="0" w:color="auto"/>
                                                                                                            <w:bottom w:val="none" w:sz="0" w:space="0" w:color="auto"/>
                                                                                                            <w:right w:val="none" w:sz="0" w:space="0" w:color="auto"/>
                                                                                                          </w:divBdr>
                                                                                                        </w:div>
                                                                                                      </w:divsChild>
                                                                                                    </w:div>
                                                                                                    <w:div w:id="1830559973">
                                                                                                      <w:marLeft w:val="0"/>
                                                                                                      <w:marRight w:val="0"/>
                                                                                                      <w:marTop w:val="0"/>
                                                                                                      <w:marBottom w:val="0"/>
                                                                                                      <w:divBdr>
                                                                                                        <w:top w:val="none" w:sz="0" w:space="0" w:color="auto"/>
                                                                                                        <w:left w:val="none" w:sz="0" w:space="0" w:color="auto"/>
                                                                                                        <w:bottom w:val="none" w:sz="0" w:space="0" w:color="auto"/>
                                                                                                        <w:right w:val="none" w:sz="0" w:space="0" w:color="auto"/>
                                                                                                      </w:divBdr>
                                                                                                      <w:divsChild>
                                                                                                        <w:div w:id="1688752804">
                                                                                                          <w:marLeft w:val="0"/>
                                                                                                          <w:marRight w:val="0"/>
                                                                                                          <w:marTop w:val="0"/>
                                                                                                          <w:marBottom w:val="0"/>
                                                                                                          <w:divBdr>
                                                                                                            <w:top w:val="none" w:sz="0" w:space="0" w:color="auto"/>
                                                                                                            <w:left w:val="none" w:sz="0" w:space="0" w:color="auto"/>
                                                                                                            <w:bottom w:val="none" w:sz="0" w:space="0" w:color="auto"/>
                                                                                                            <w:right w:val="none" w:sz="0" w:space="0" w:color="auto"/>
                                                                                                          </w:divBdr>
                                                                                                        </w:div>
                                                                                                      </w:divsChild>
                                                                                                    </w:div>
                                                                                                    <w:div w:id="1834249717">
                                                                                                      <w:marLeft w:val="0"/>
                                                                                                      <w:marRight w:val="0"/>
                                                                                                      <w:marTop w:val="0"/>
                                                                                                      <w:marBottom w:val="0"/>
                                                                                                      <w:divBdr>
                                                                                                        <w:top w:val="none" w:sz="0" w:space="0" w:color="auto"/>
                                                                                                        <w:left w:val="none" w:sz="0" w:space="0" w:color="auto"/>
                                                                                                        <w:bottom w:val="none" w:sz="0" w:space="0" w:color="auto"/>
                                                                                                        <w:right w:val="none" w:sz="0" w:space="0" w:color="auto"/>
                                                                                                      </w:divBdr>
                                                                                                      <w:divsChild>
                                                                                                        <w:div w:id="252982539">
                                                                                                          <w:marLeft w:val="0"/>
                                                                                                          <w:marRight w:val="0"/>
                                                                                                          <w:marTop w:val="0"/>
                                                                                                          <w:marBottom w:val="0"/>
                                                                                                          <w:divBdr>
                                                                                                            <w:top w:val="none" w:sz="0" w:space="0" w:color="auto"/>
                                                                                                            <w:left w:val="none" w:sz="0" w:space="0" w:color="auto"/>
                                                                                                            <w:bottom w:val="none" w:sz="0" w:space="0" w:color="auto"/>
                                                                                                            <w:right w:val="none" w:sz="0" w:space="0" w:color="auto"/>
                                                                                                          </w:divBdr>
                                                                                                        </w:div>
                                                                                                      </w:divsChild>
                                                                                                    </w:div>
                                                                                                    <w:div w:id="1837451602">
                                                                                                      <w:marLeft w:val="0"/>
                                                                                                      <w:marRight w:val="0"/>
                                                                                                      <w:marTop w:val="0"/>
                                                                                                      <w:marBottom w:val="0"/>
                                                                                                      <w:divBdr>
                                                                                                        <w:top w:val="none" w:sz="0" w:space="0" w:color="auto"/>
                                                                                                        <w:left w:val="none" w:sz="0" w:space="0" w:color="auto"/>
                                                                                                        <w:bottom w:val="none" w:sz="0" w:space="0" w:color="auto"/>
                                                                                                        <w:right w:val="none" w:sz="0" w:space="0" w:color="auto"/>
                                                                                                      </w:divBdr>
                                                                                                      <w:divsChild>
                                                                                                        <w:div w:id="1702323310">
                                                                                                          <w:marLeft w:val="0"/>
                                                                                                          <w:marRight w:val="0"/>
                                                                                                          <w:marTop w:val="0"/>
                                                                                                          <w:marBottom w:val="0"/>
                                                                                                          <w:divBdr>
                                                                                                            <w:top w:val="none" w:sz="0" w:space="0" w:color="auto"/>
                                                                                                            <w:left w:val="none" w:sz="0" w:space="0" w:color="auto"/>
                                                                                                            <w:bottom w:val="none" w:sz="0" w:space="0" w:color="auto"/>
                                                                                                            <w:right w:val="none" w:sz="0" w:space="0" w:color="auto"/>
                                                                                                          </w:divBdr>
                                                                                                        </w:div>
                                                                                                      </w:divsChild>
                                                                                                    </w:div>
                                                                                                    <w:div w:id="1837846149">
                                                                                                      <w:marLeft w:val="0"/>
                                                                                                      <w:marRight w:val="0"/>
                                                                                                      <w:marTop w:val="0"/>
                                                                                                      <w:marBottom w:val="0"/>
                                                                                                      <w:divBdr>
                                                                                                        <w:top w:val="none" w:sz="0" w:space="0" w:color="auto"/>
                                                                                                        <w:left w:val="none" w:sz="0" w:space="0" w:color="auto"/>
                                                                                                        <w:bottom w:val="none" w:sz="0" w:space="0" w:color="auto"/>
                                                                                                        <w:right w:val="none" w:sz="0" w:space="0" w:color="auto"/>
                                                                                                      </w:divBdr>
                                                                                                      <w:divsChild>
                                                                                                        <w:div w:id="1804233595">
                                                                                                          <w:marLeft w:val="0"/>
                                                                                                          <w:marRight w:val="0"/>
                                                                                                          <w:marTop w:val="0"/>
                                                                                                          <w:marBottom w:val="0"/>
                                                                                                          <w:divBdr>
                                                                                                            <w:top w:val="none" w:sz="0" w:space="0" w:color="auto"/>
                                                                                                            <w:left w:val="none" w:sz="0" w:space="0" w:color="auto"/>
                                                                                                            <w:bottom w:val="none" w:sz="0" w:space="0" w:color="auto"/>
                                                                                                            <w:right w:val="none" w:sz="0" w:space="0" w:color="auto"/>
                                                                                                          </w:divBdr>
                                                                                                        </w:div>
                                                                                                      </w:divsChild>
                                                                                                    </w:div>
                                                                                                    <w:div w:id="1903566637">
                                                                                                      <w:marLeft w:val="0"/>
                                                                                                      <w:marRight w:val="0"/>
                                                                                                      <w:marTop w:val="0"/>
                                                                                                      <w:marBottom w:val="0"/>
                                                                                                      <w:divBdr>
                                                                                                        <w:top w:val="none" w:sz="0" w:space="0" w:color="auto"/>
                                                                                                        <w:left w:val="none" w:sz="0" w:space="0" w:color="auto"/>
                                                                                                        <w:bottom w:val="none" w:sz="0" w:space="0" w:color="auto"/>
                                                                                                        <w:right w:val="none" w:sz="0" w:space="0" w:color="auto"/>
                                                                                                      </w:divBdr>
                                                                                                      <w:divsChild>
                                                                                                        <w:div w:id="620764317">
                                                                                                          <w:marLeft w:val="0"/>
                                                                                                          <w:marRight w:val="0"/>
                                                                                                          <w:marTop w:val="0"/>
                                                                                                          <w:marBottom w:val="0"/>
                                                                                                          <w:divBdr>
                                                                                                            <w:top w:val="none" w:sz="0" w:space="0" w:color="auto"/>
                                                                                                            <w:left w:val="none" w:sz="0" w:space="0" w:color="auto"/>
                                                                                                            <w:bottom w:val="none" w:sz="0" w:space="0" w:color="auto"/>
                                                                                                            <w:right w:val="none" w:sz="0" w:space="0" w:color="auto"/>
                                                                                                          </w:divBdr>
                                                                                                        </w:div>
                                                                                                        <w:div w:id="963000855">
                                                                                                          <w:marLeft w:val="0"/>
                                                                                                          <w:marRight w:val="0"/>
                                                                                                          <w:marTop w:val="0"/>
                                                                                                          <w:marBottom w:val="0"/>
                                                                                                          <w:divBdr>
                                                                                                            <w:top w:val="none" w:sz="0" w:space="0" w:color="auto"/>
                                                                                                            <w:left w:val="none" w:sz="0" w:space="0" w:color="auto"/>
                                                                                                            <w:bottom w:val="none" w:sz="0" w:space="0" w:color="auto"/>
                                                                                                            <w:right w:val="none" w:sz="0" w:space="0" w:color="auto"/>
                                                                                                          </w:divBdr>
                                                                                                        </w:div>
                                                                                                        <w:div w:id="1144274651">
                                                                                                          <w:marLeft w:val="0"/>
                                                                                                          <w:marRight w:val="0"/>
                                                                                                          <w:marTop w:val="0"/>
                                                                                                          <w:marBottom w:val="0"/>
                                                                                                          <w:divBdr>
                                                                                                            <w:top w:val="none" w:sz="0" w:space="0" w:color="auto"/>
                                                                                                            <w:left w:val="none" w:sz="0" w:space="0" w:color="auto"/>
                                                                                                            <w:bottom w:val="none" w:sz="0" w:space="0" w:color="auto"/>
                                                                                                            <w:right w:val="none" w:sz="0" w:space="0" w:color="auto"/>
                                                                                                          </w:divBdr>
                                                                                                        </w:div>
                                                                                                      </w:divsChild>
                                                                                                    </w:div>
                                                                                                    <w:div w:id="1950622325">
                                                                                                      <w:marLeft w:val="0"/>
                                                                                                      <w:marRight w:val="0"/>
                                                                                                      <w:marTop w:val="0"/>
                                                                                                      <w:marBottom w:val="0"/>
                                                                                                      <w:divBdr>
                                                                                                        <w:top w:val="none" w:sz="0" w:space="0" w:color="auto"/>
                                                                                                        <w:left w:val="none" w:sz="0" w:space="0" w:color="auto"/>
                                                                                                        <w:bottom w:val="none" w:sz="0" w:space="0" w:color="auto"/>
                                                                                                        <w:right w:val="none" w:sz="0" w:space="0" w:color="auto"/>
                                                                                                      </w:divBdr>
                                                                                                      <w:divsChild>
                                                                                                        <w:div w:id="1092119813">
                                                                                                          <w:marLeft w:val="0"/>
                                                                                                          <w:marRight w:val="0"/>
                                                                                                          <w:marTop w:val="0"/>
                                                                                                          <w:marBottom w:val="0"/>
                                                                                                          <w:divBdr>
                                                                                                            <w:top w:val="none" w:sz="0" w:space="0" w:color="auto"/>
                                                                                                            <w:left w:val="none" w:sz="0" w:space="0" w:color="auto"/>
                                                                                                            <w:bottom w:val="none" w:sz="0" w:space="0" w:color="auto"/>
                                                                                                            <w:right w:val="none" w:sz="0" w:space="0" w:color="auto"/>
                                                                                                          </w:divBdr>
                                                                                                        </w:div>
                                                                                                        <w:div w:id="1950238893">
                                                                                                          <w:marLeft w:val="0"/>
                                                                                                          <w:marRight w:val="0"/>
                                                                                                          <w:marTop w:val="0"/>
                                                                                                          <w:marBottom w:val="0"/>
                                                                                                          <w:divBdr>
                                                                                                            <w:top w:val="none" w:sz="0" w:space="0" w:color="auto"/>
                                                                                                            <w:left w:val="none" w:sz="0" w:space="0" w:color="auto"/>
                                                                                                            <w:bottom w:val="none" w:sz="0" w:space="0" w:color="auto"/>
                                                                                                            <w:right w:val="none" w:sz="0" w:space="0" w:color="auto"/>
                                                                                                          </w:divBdr>
                                                                                                        </w:div>
                                                                                                      </w:divsChild>
                                                                                                    </w:div>
                                                                                                    <w:div w:id="2026057227">
                                                                                                      <w:marLeft w:val="0"/>
                                                                                                      <w:marRight w:val="0"/>
                                                                                                      <w:marTop w:val="0"/>
                                                                                                      <w:marBottom w:val="0"/>
                                                                                                      <w:divBdr>
                                                                                                        <w:top w:val="none" w:sz="0" w:space="0" w:color="auto"/>
                                                                                                        <w:left w:val="none" w:sz="0" w:space="0" w:color="auto"/>
                                                                                                        <w:bottom w:val="none" w:sz="0" w:space="0" w:color="auto"/>
                                                                                                        <w:right w:val="none" w:sz="0" w:space="0" w:color="auto"/>
                                                                                                      </w:divBdr>
                                                                                                      <w:divsChild>
                                                                                                        <w:div w:id="248775158">
                                                                                                          <w:marLeft w:val="0"/>
                                                                                                          <w:marRight w:val="0"/>
                                                                                                          <w:marTop w:val="0"/>
                                                                                                          <w:marBottom w:val="0"/>
                                                                                                          <w:divBdr>
                                                                                                            <w:top w:val="none" w:sz="0" w:space="0" w:color="auto"/>
                                                                                                            <w:left w:val="none" w:sz="0" w:space="0" w:color="auto"/>
                                                                                                            <w:bottom w:val="none" w:sz="0" w:space="0" w:color="auto"/>
                                                                                                            <w:right w:val="none" w:sz="0" w:space="0" w:color="auto"/>
                                                                                                          </w:divBdr>
                                                                                                        </w:div>
                                                                                                        <w:div w:id="912735843">
                                                                                                          <w:marLeft w:val="0"/>
                                                                                                          <w:marRight w:val="0"/>
                                                                                                          <w:marTop w:val="0"/>
                                                                                                          <w:marBottom w:val="0"/>
                                                                                                          <w:divBdr>
                                                                                                            <w:top w:val="none" w:sz="0" w:space="0" w:color="auto"/>
                                                                                                            <w:left w:val="none" w:sz="0" w:space="0" w:color="auto"/>
                                                                                                            <w:bottom w:val="none" w:sz="0" w:space="0" w:color="auto"/>
                                                                                                            <w:right w:val="none" w:sz="0" w:space="0" w:color="auto"/>
                                                                                                          </w:divBdr>
                                                                                                        </w:div>
                                                                                                        <w:div w:id="1370763612">
                                                                                                          <w:marLeft w:val="0"/>
                                                                                                          <w:marRight w:val="0"/>
                                                                                                          <w:marTop w:val="0"/>
                                                                                                          <w:marBottom w:val="0"/>
                                                                                                          <w:divBdr>
                                                                                                            <w:top w:val="none" w:sz="0" w:space="0" w:color="auto"/>
                                                                                                            <w:left w:val="none" w:sz="0" w:space="0" w:color="auto"/>
                                                                                                            <w:bottom w:val="none" w:sz="0" w:space="0" w:color="auto"/>
                                                                                                            <w:right w:val="none" w:sz="0" w:space="0" w:color="auto"/>
                                                                                                          </w:divBdr>
                                                                                                        </w:div>
                                                                                                        <w:div w:id="2038770204">
                                                                                                          <w:marLeft w:val="0"/>
                                                                                                          <w:marRight w:val="0"/>
                                                                                                          <w:marTop w:val="0"/>
                                                                                                          <w:marBottom w:val="0"/>
                                                                                                          <w:divBdr>
                                                                                                            <w:top w:val="none" w:sz="0" w:space="0" w:color="auto"/>
                                                                                                            <w:left w:val="none" w:sz="0" w:space="0" w:color="auto"/>
                                                                                                            <w:bottom w:val="none" w:sz="0" w:space="0" w:color="auto"/>
                                                                                                            <w:right w:val="none" w:sz="0" w:space="0" w:color="auto"/>
                                                                                                          </w:divBdr>
                                                                                                        </w:div>
                                                                                                      </w:divsChild>
                                                                                                    </w:div>
                                                                                                    <w:div w:id="2130080038">
                                                                                                      <w:marLeft w:val="0"/>
                                                                                                      <w:marRight w:val="0"/>
                                                                                                      <w:marTop w:val="0"/>
                                                                                                      <w:marBottom w:val="0"/>
                                                                                                      <w:divBdr>
                                                                                                        <w:top w:val="none" w:sz="0" w:space="0" w:color="auto"/>
                                                                                                        <w:left w:val="none" w:sz="0" w:space="0" w:color="auto"/>
                                                                                                        <w:bottom w:val="none" w:sz="0" w:space="0" w:color="auto"/>
                                                                                                        <w:right w:val="none" w:sz="0" w:space="0" w:color="auto"/>
                                                                                                      </w:divBdr>
                                                                                                      <w:divsChild>
                                                                                                        <w:div w:id="2705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7705">
                                                                                              <w:marLeft w:val="0"/>
                                                                                              <w:marRight w:val="0"/>
                                                                                              <w:marTop w:val="0"/>
                                                                                              <w:marBottom w:val="0"/>
                                                                                              <w:divBdr>
                                                                                                <w:top w:val="none" w:sz="0" w:space="0" w:color="auto"/>
                                                                                                <w:left w:val="none" w:sz="0" w:space="0" w:color="auto"/>
                                                                                                <w:bottom w:val="none" w:sz="0" w:space="0" w:color="auto"/>
                                                                                                <w:right w:val="none" w:sz="0" w:space="0" w:color="auto"/>
                                                                                              </w:divBdr>
                                                                                            </w:div>
                                                                                            <w:div w:id="18125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590405">
      <w:bodyDiv w:val="1"/>
      <w:marLeft w:val="0"/>
      <w:marRight w:val="0"/>
      <w:marTop w:val="0"/>
      <w:marBottom w:val="0"/>
      <w:divBdr>
        <w:top w:val="none" w:sz="0" w:space="0" w:color="auto"/>
        <w:left w:val="none" w:sz="0" w:space="0" w:color="auto"/>
        <w:bottom w:val="none" w:sz="0" w:space="0" w:color="auto"/>
        <w:right w:val="none" w:sz="0" w:space="0" w:color="auto"/>
      </w:divBdr>
    </w:div>
    <w:div w:id="865485199">
      <w:bodyDiv w:val="1"/>
      <w:marLeft w:val="0"/>
      <w:marRight w:val="0"/>
      <w:marTop w:val="0"/>
      <w:marBottom w:val="0"/>
      <w:divBdr>
        <w:top w:val="none" w:sz="0" w:space="0" w:color="auto"/>
        <w:left w:val="none" w:sz="0" w:space="0" w:color="auto"/>
        <w:bottom w:val="none" w:sz="0" w:space="0" w:color="auto"/>
        <w:right w:val="none" w:sz="0" w:space="0" w:color="auto"/>
      </w:divBdr>
    </w:div>
    <w:div w:id="891311484">
      <w:bodyDiv w:val="1"/>
      <w:marLeft w:val="0"/>
      <w:marRight w:val="0"/>
      <w:marTop w:val="0"/>
      <w:marBottom w:val="0"/>
      <w:divBdr>
        <w:top w:val="none" w:sz="0" w:space="0" w:color="auto"/>
        <w:left w:val="none" w:sz="0" w:space="0" w:color="auto"/>
        <w:bottom w:val="none" w:sz="0" w:space="0" w:color="auto"/>
        <w:right w:val="none" w:sz="0" w:space="0" w:color="auto"/>
      </w:divBdr>
    </w:div>
    <w:div w:id="943729603">
      <w:bodyDiv w:val="1"/>
      <w:marLeft w:val="0"/>
      <w:marRight w:val="0"/>
      <w:marTop w:val="0"/>
      <w:marBottom w:val="0"/>
      <w:divBdr>
        <w:top w:val="none" w:sz="0" w:space="0" w:color="auto"/>
        <w:left w:val="none" w:sz="0" w:space="0" w:color="auto"/>
        <w:bottom w:val="none" w:sz="0" w:space="0" w:color="auto"/>
        <w:right w:val="none" w:sz="0" w:space="0" w:color="auto"/>
      </w:divBdr>
    </w:div>
    <w:div w:id="949701584">
      <w:bodyDiv w:val="1"/>
      <w:marLeft w:val="0"/>
      <w:marRight w:val="0"/>
      <w:marTop w:val="0"/>
      <w:marBottom w:val="0"/>
      <w:divBdr>
        <w:top w:val="none" w:sz="0" w:space="0" w:color="auto"/>
        <w:left w:val="none" w:sz="0" w:space="0" w:color="auto"/>
        <w:bottom w:val="none" w:sz="0" w:space="0" w:color="auto"/>
        <w:right w:val="none" w:sz="0" w:space="0" w:color="auto"/>
      </w:divBdr>
    </w:div>
    <w:div w:id="1014265377">
      <w:bodyDiv w:val="1"/>
      <w:marLeft w:val="0"/>
      <w:marRight w:val="0"/>
      <w:marTop w:val="0"/>
      <w:marBottom w:val="0"/>
      <w:divBdr>
        <w:top w:val="none" w:sz="0" w:space="0" w:color="auto"/>
        <w:left w:val="none" w:sz="0" w:space="0" w:color="auto"/>
        <w:bottom w:val="none" w:sz="0" w:space="0" w:color="auto"/>
        <w:right w:val="none" w:sz="0" w:space="0" w:color="auto"/>
      </w:divBdr>
    </w:div>
    <w:div w:id="1115372777">
      <w:bodyDiv w:val="1"/>
      <w:marLeft w:val="0"/>
      <w:marRight w:val="0"/>
      <w:marTop w:val="0"/>
      <w:marBottom w:val="0"/>
      <w:divBdr>
        <w:top w:val="none" w:sz="0" w:space="0" w:color="auto"/>
        <w:left w:val="none" w:sz="0" w:space="0" w:color="auto"/>
        <w:bottom w:val="none" w:sz="0" w:space="0" w:color="auto"/>
        <w:right w:val="none" w:sz="0" w:space="0" w:color="auto"/>
      </w:divBdr>
    </w:div>
    <w:div w:id="1130441269">
      <w:bodyDiv w:val="1"/>
      <w:marLeft w:val="0"/>
      <w:marRight w:val="0"/>
      <w:marTop w:val="0"/>
      <w:marBottom w:val="0"/>
      <w:divBdr>
        <w:top w:val="none" w:sz="0" w:space="0" w:color="auto"/>
        <w:left w:val="none" w:sz="0" w:space="0" w:color="auto"/>
        <w:bottom w:val="none" w:sz="0" w:space="0" w:color="auto"/>
        <w:right w:val="none" w:sz="0" w:space="0" w:color="auto"/>
      </w:divBdr>
    </w:div>
    <w:div w:id="1186794302">
      <w:bodyDiv w:val="1"/>
      <w:marLeft w:val="0"/>
      <w:marRight w:val="0"/>
      <w:marTop w:val="0"/>
      <w:marBottom w:val="0"/>
      <w:divBdr>
        <w:top w:val="none" w:sz="0" w:space="0" w:color="auto"/>
        <w:left w:val="none" w:sz="0" w:space="0" w:color="auto"/>
        <w:bottom w:val="none" w:sz="0" w:space="0" w:color="auto"/>
        <w:right w:val="none" w:sz="0" w:space="0" w:color="auto"/>
      </w:divBdr>
    </w:div>
    <w:div w:id="1271012336">
      <w:bodyDiv w:val="1"/>
      <w:marLeft w:val="0"/>
      <w:marRight w:val="0"/>
      <w:marTop w:val="0"/>
      <w:marBottom w:val="0"/>
      <w:divBdr>
        <w:top w:val="none" w:sz="0" w:space="0" w:color="auto"/>
        <w:left w:val="none" w:sz="0" w:space="0" w:color="auto"/>
        <w:bottom w:val="none" w:sz="0" w:space="0" w:color="auto"/>
        <w:right w:val="none" w:sz="0" w:space="0" w:color="auto"/>
      </w:divBdr>
    </w:div>
    <w:div w:id="1272859893">
      <w:bodyDiv w:val="1"/>
      <w:marLeft w:val="0"/>
      <w:marRight w:val="0"/>
      <w:marTop w:val="0"/>
      <w:marBottom w:val="0"/>
      <w:divBdr>
        <w:top w:val="none" w:sz="0" w:space="0" w:color="auto"/>
        <w:left w:val="none" w:sz="0" w:space="0" w:color="auto"/>
        <w:bottom w:val="none" w:sz="0" w:space="0" w:color="auto"/>
        <w:right w:val="none" w:sz="0" w:space="0" w:color="auto"/>
      </w:divBdr>
    </w:div>
    <w:div w:id="1331251073">
      <w:bodyDiv w:val="1"/>
      <w:marLeft w:val="0"/>
      <w:marRight w:val="0"/>
      <w:marTop w:val="0"/>
      <w:marBottom w:val="0"/>
      <w:divBdr>
        <w:top w:val="none" w:sz="0" w:space="0" w:color="auto"/>
        <w:left w:val="none" w:sz="0" w:space="0" w:color="auto"/>
        <w:bottom w:val="none" w:sz="0" w:space="0" w:color="auto"/>
        <w:right w:val="none" w:sz="0" w:space="0" w:color="auto"/>
      </w:divBdr>
    </w:div>
    <w:div w:id="1440906718">
      <w:bodyDiv w:val="1"/>
      <w:marLeft w:val="0"/>
      <w:marRight w:val="0"/>
      <w:marTop w:val="0"/>
      <w:marBottom w:val="0"/>
      <w:divBdr>
        <w:top w:val="none" w:sz="0" w:space="0" w:color="auto"/>
        <w:left w:val="none" w:sz="0" w:space="0" w:color="auto"/>
        <w:bottom w:val="none" w:sz="0" w:space="0" w:color="auto"/>
        <w:right w:val="none" w:sz="0" w:space="0" w:color="auto"/>
      </w:divBdr>
    </w:div>
    <w:div w:id="1479154958">
      <w:bodyDiv w:val="1"/>
      <w:marLeft w:val="0"/>
      <w:marRight w:val="0"/>
      <w:marTop w:val="0"/>
      <w:marBottom w:val="0"/>
      <w:divBdr>
        <w:top w:val="none" w:sz="0" w:space="0" w:color="auto"/>
        <w:left w:val="none" w:sz="0" w:space="0" w:color="auto"/>
        <w:bottom w:val="none" w:sz="0" w:space="0" w:color="auto"/>
        <w:right w:val="none" w:sz="0" w:space="0" w:color="auto"/>
      </w:divBdr>
    </w:div>
    <w:div w:id="1528712670">
      <w:bodyDiv w:val="1"/>
      <w:marLeft w:val="0"/>
      <w:marRight w:val="0"/>
      <w:marTop w:val="0"/>
      <w:marBottom w:val="0"/>
      <w:divBdr>
        <w:top w:val="none" w:sz="0" w:space="0" w:color="auto"/>
        <w:left w:val="none" w:sz="0" w:space="0" w:color="auto"/>
        <w:bottom w:val="none" w:sz="0" w:space="0" w:color="auto"/>
        <w:right w:val="none" w:sz="0" w:space="0" w:color="auto"/>
      </w:divBdr>
    </w:div>
    <w:div w:id="1538545494">
      <w:bodyDiv w:val="1"/>
      <w:marLeft w:val="0"/>
      <w:marRight w:val="0"/>
      <w:marTop w:val="0"/>
      <w:marBottom w:val="0"/>
      <w:divBdr>
        <w:top w:val="none" w:sz="0" w:space="0" w:color="auto"/>
        <w:left w:val="none" w:sz="0" w:space="0" w:color="auto"/>
        <w:bottom w:val="none" w:sz="0" w:space="0" w:color="auto"/>
        <w:right w:val="none" w:sz="0" w:space="0" w:color="auto"/>
      </w:divBdr>
      <w:divsChild>
        <w:div w:id="500899169">
          <w:marLeft w:val="0"/>
          <w:marRight w:val="0"/>
          <w:marTop w:val="0"/>
          <w:marBottom w:val="0"/>
          <w:divBdr>
            <w:top w:val="none" w:sz="0" w:space="0" w:color="auto"/>
            <w:left w:val="none" w:sz="0" w:space="0" w:color="auto"/>
            <w:bottom w:val="none" w:sz="0" w:space="0" w:color="auto"/>
            <w:right w:val="none" w:sz="0" w:space="0" w:color="auto"/>
          </w:divBdr>
        </w:div>
        <w:div w:id="569771548">
          <w:marLeft w:val="0"/>
          <w:marRight w:val="0"/>
          <w:marTop w:val="0"/>
          <w:marBottom w:val="0"/>
          <w:divBdr>
            <w:top w:val="none" w:sz="0" w:space="0" w:color="auto"/>
            <w:left w:val="none" w:sz="0" w:space="0" w:color="auto"/>
            <w:bottom w:val="none" w:sz="0" w:space="0" w:color="auto"/>
            <w:right w:val="none" w:sz="0" w:space="0" w:color="auto"/>
          </w:divBdr>
        </w:div>
        <w:div w:id="616302350">
          <w:marLeft w:val="0"/>
          <w:marRight w:val="0"/>
          <w:marTop w:val="0"/>
          <w:marBottom w:val="0"/>
          <w:divBdr>
            <w:top w:val="none" w:sz="0" w:space="0" w:color="auto"/>
            <w:left w:val="none" w:sz="0" w:space="0" w:color="auto"/>
            <w:bottom w:val="none" w:sz="0" w:space="0" w:color="auto"/>
            <w:right w:val="none" w:sz="0" w:space="0" w:color="auto"/>
          </w:divBdr>
        </w:div>
        <w:div w:id="866916153">
          <w:marLeft w:val="0"/>
          <w:marRight w:val="0"/>
          <w:marTop w:val="0"/>
          <w:marBottom w:val="0"/>
          <w:divBdr>
            <w:top w:val="none" w:sz="0" w:space="0" w:color="auto"/>
            <w:left w:val="none" w:sz="0" w:space="0" w:color="auto"/>
            <w:bottom w:val="none" w:sz="0" w:space="0" w:color="auto"/>
            <w:right w:val="none" w:sz="0" w:space="0" w:color="auto"/>
          </w:divBdr>
        </w:div>
        <w:div w:id="1589847595">
          <w:marLeft w:val="0"/>
          <w:marRight w:val="0"/>
          <w:marTop w:val="0"/>
          <w:marBottom w:val="0"/>
          <w:divBdr>
            <w:top w:val="none" w:sz="0" w:space="0" w:color="auto"/>
            <w:left w:val="none" w:sz="0" w:space="0" w:color="auto"/>
            <w:bottom w:val="none" w:sz="0" w:space="0" w:color="auto"/>
            <w:right w:val="none" w:sz="0" w:space="0" w:color="auto"/>
          </w:divBdr>
        </w:div>
        <w:div w:id="1634822813">
          <w:marLeft w:val="0"/>
          <w:marRight w:val="0"/>
          <w:marTop w:val="0"/>
          <w:marBottom w:val="0"/>
          <w:divBdr>
            <w:top w:val="none" w:sz="0" w:space="0" w:color="auto"/>
            <w:left w:val="none" w:sz="0" w:space="0" w:color="auto"/>
            <w:bottom w:val="none" w:sz="0" w:space="0" w:color="auto"/>
            <w:right w:val="none" w:sz="0" w:space="0" w:color="auto"/>
          </w:divBdr>
        </w:div>
        <w:div w:id="1659380472">
          <w:marLeft w:val="0"/>
          <w:marRight w:val="0"/>
          <w:marTop w:val="0"/>
          <w:marBottom w:val="0"/>
          <w:divBdr>
            <w:top w:val="none" w:sz="0" w:space="0" w:color="auto"/>
            <w:left w:val="none" w:sz="0" w:space="0" w:color="auto"/>
            <w:bottom w:val="none" w:sz="0" w:space="0" w:color="auto"/>
            <w:right w:val="none" w:sz="0" w:space="0" w:color="auto"/>
          </w:divBdr>
        </w:div>
      </w:divsChild>
    </w:div>
    <w:div w:id="1567492239">
      <w:bodyDiv w:val="1"/>
      <w:marLeft w:val="0"/>
      <w:marRight w:val="0"/>
      <w:marTop w:val="0"/>
      <w:marBottom w:val="0"/>
      <w:divBdr>
        <w:top w:val="none" w:sz="0" w:space="0" w:color="auto"/>
        <w:left w:val="none" w:sz="0" w:space="0" w:color="auto"/>
        <w:bottom w:val="none" w:sz="0" w:space="0" w:color="auto"/>
        <w:right w:val="none" w:sz="0" w:space="0" w:color="auto"/>
      </w:divBdr>
    </w:div>
    <w:div w:id="1598709067">
      <w:bodyDiv w:val="1"/>
      <w:marLeft w:val="0"/>
      <w:marRight w:val="0"/>
      <w:marTop w:val="0"/>
      <w:marBottom w:val="0"/>
      <w:divBdr>
        <w:top w:val="none" w:sz="0" w:space="0" w:color="auto"/>
        <w:left w:val="none" w:sz="0" w:space="0" w:color="auto"/>
        <w:bottom w:val="none" w:sz="0" w:space="0" w:color="auto"/>
        <w:right w:val="none" w:sz="0" w:space="0" w:color="auto"/>
      </w:divBdr>
    </w:div>
    <w:div w:id="1612472275">
      <w:bodyDiv w:val="1"/>
      <w:marLeft w:val="0"/>
      <w:marRight w:val="0"/>
      <w:marTop w:val="0"/>
      <w:marBottom w:val="0"/>
      <w:divBdr>
        <w:top w:val="none" w:sz="0" w:space="0" w:color="auto"/>
        <w:left w:val="none" w:sz="0" w:space="0" w:color="auto"/>
        <w:bottom w:val="none" w:sz="0" w:space="0" w:color="auto"/>
        <w:right w:val="none" w:sz="0" w:space="0" w:color="auto"/>
      </w:divBdr>
    </w:div>
    <w:div w:id="1620606400">
      <w:bodyDiv w:val="1"/>
      <w:marLeft w:val="0"/>
      <w:marRight w:val="0"/>
      <w:marTop w:val="0"/>
      <w:marBottom w:val="0"/>
      <w:divBdr>
        <w:top w:val="none" w:sz="0" w:space="0" w:color="auto"/>
        <w:left w:val="none" w:sz="0" w:space="0" w:color="auto"/>
        <w:bottom w:val="none" w:sz="0" w:space="0" w:color="auto"/>
        <w:right w:val="none" w:sz="0" w:space="0" w:color="auto"/>
      </w:divBdr>
      <w:divsChild>
        <w:div w:id="212469912">
          <w:marLeft w:val="0"/>
          <w:marRight w:val="0"/>
          <w:marTop w:val="0"/>
          <w:marBottom w:val="0"/>
          <w:divBdr>
            <w:top w:val="none" w:sz="0" w:space="0" w:color="auto"/>
            <w:left w:val="none" w:sz="0" w:space="0" w:color="auto"/>
            <w:bottom w:val="none" w:sz="0" w:space="0" w:color="auto"/>
            <w:right w:val="none" w:sz="0" w:space="0" w:color="auto"/>
          </w:divBdr>
        </w:div>
        <w:div w:id="847214403">
          <w:marLeft w:val="0"/>
          <w:marRight w:val="0"/>
          <w:marTop w:val="0"/>
          <w:marBottom w:val="0"/>
          <w:divBdr>
            <w:top w:val="none" w:sz="0" w:space="0" w:color="auto"/>
            <w:left w:val="none" w:sz="0" w:space="0" w:color="auto"/>
            <w:bottom w:val="none" w:sz="0" w:space="0" w:color="auto"/>
            <w:right w:val="none" w:sz="0" w:space="0" w:color="auto"/>
          </w:divBdr>
        </w:div>
        <w:div w:id="870069465">
          <w:marLeft w:val="0"/>
          <w:marRight w:val="0"/>
          <w:marTop w:val="0"/>
          <w:marBottom w:val="0"/>
          <w:divBdr>
            <w:top w:val="none" w:sz="0" w:space="0" w:color="auto"/>
            <w:left w:val="none" w:sz="0" w:space="0" w:color="auto"/>
            <w:bottom w:val="none" w:sz="0" w:space="0" w:color="auto"/>
            <w:right w:val="none" w:sz="0" w:space="0" w:color="auto"/>
          </w:divBdr>
        </w:div>
        <w:div w:id="1452823604">
          <w:marLeft w:val="0"/>
          <w:marRight w:val="0"/>
          <w:marTop w:val="0"/>
          <w:marBottom w:val="0"/>
          <w:divBdr>
            <w:top w:val="none" w:sz="0" w:space="0" w:color="auto"/>
            <w:left w:val="none" w:sz="0" w:space="0" w:color="auto"/>
            <w:bottom w:val="none" w:sz="0" w:space="0" w:color="auto"/>
            <w:right w:val="none" w:sz="0" w:space="0" w:color="auto"/>
          </w:divBdr>
        </w:div>
        <w:div w:id="2101291380">
          <w:marLeft w:val="0"/>
          <w:marRight w:val="0"/>
          <w:marTop w:val="0"/>
          <w:marBottom w:val="0"/>
          <w:divBdr>
            <w:top w:val="none" w:sz="0" w:space="0" w:color="auto"/>
            <w:left w:val="none" w:sz="0" w:space="0" w:color="auto"/>
            <w:bottom w:val="none" w:sz="0" w:space="0" w:color="auto"/>
            <w:right w:val="none" w:sz="0" w:space="0" w:color="auto"/>
          </w:divBdr>
        </w:div>
      </w:divsChild>
    </w:div>
    <w:div w:id="1637831748">
      <w:bodyDiv w:val="1"/>
      <w:marLeft w:val="0"/>
      <w:marRight w:val="0"/>
      <w:marTop w:val="0"/>
      <w:marBottom w:val="0"/>
      <w:divBdr>
        <w:top w:val="none" w:sz="0" w:space="0" w:color="auto"/>
        <w:left w:val="none" w:sz="0" w:space="0" w:color="auto"/>
        <w:bottom w:val="none" w:sz="0" w:space="0" w:color="auto"/>
        <w:right w:val="none" w:sz="0" w:space="0" w:color="auto"/>
      </w:divBdr>
    </w:div>
    <w:div w:id="1794441614">
      <w:bodyDiv w:val="1"/>
      <w:marLeft w:val="0"/>
      <w:marRight w:val="0"/>
      <w:marTop w:val="0"/>
      <w:marBottom w:val="0"/>
      <w:divBdr>
        <w:top w:val="none" w:sz="0" w:space="0" w:color="auto"/>
        <w:left w:val="none" w:sz="0" w:space="0" w:color="auto"/>
        <w:bottom w:val="none" w:sz="0" w:space="0" w:color="auto"/>
        <w:right w:val="none" w:sz="0" w:space="0" w:color="auto"/>
      </w:divBdr>
    </w:div>
    <w:div w:id="1921326871">
      <w:bodyDiv w:val="1"/>
      <w:marLeft w:val="0"/>
      <w:marRight w:val="0"/>
      <w:marTop w:val="0"/>
      <w:marBottom w:val="0"/>
      <w:divBdr>
        <w:top w:val="none" w:sz="0" w:space="0" w:color="auto"/>
        <w:left w:val="none" w:sz="0" w:space="0" w:color="auto"/>
        <w:bottom w:val="none" w:sz="0" w:space="0" w:color="auto"/>
        <w:right w:val="none" w:sz="0" w:space="0" w:color="auto"/>
      </w:divBdr>
    </w:div>
    <w:div w:id="1948809688">
      <w:bodyDiv w:val="1"/>
      <w:marLeft w:val="0"/>
      <w:marRight w:val="0"/>
      <w:marTop w:val="0"/>
      <w:marBottom w:val="0"/>
      <w:divBdr>
        <w:top w:val="none" w:sz="0" w:space="0" w:color="auto"/>
        <w:left w:val="none" w:sz="0" w:space="0" w:color="auto"/>
        <w:bottom w:val="none" w:sz="0" w:space="0" w:color="auto"/>
        <w:right w:val="none" w:sz="0" w:space="0" w:color="auto"/>
      </w:divBdr>
    </w:div>
    <w:div w:id="1998264167">
      <w:bodyDiv w:val="1"/>
      <w:marLeft w:val="0"/>
      <w:marRight w:val="0"/>
      <w:marTop w:val="0"/>
      <w:marBottom w:val="0"/>
      <w:divBdr>
        <w:top w:val="none" w:sz="0" w:space="0" w:color="auto"/>
        <w:left w:val="none" w:sz="0" w:space="0" w:color="auto"/>
        <w:bottom w:val="none" w:sz="0" w:space="0" w:color="auto"/>
        <w:right w:val="none" w:sz="0" w:space="0" w:color="auto"/>
      </w:divBdr>
    </w:div>
    <w:div w:id="2083788699">
      <w:bodyDiv w:val="1"/>
      <w:marLeft w:val="0"/>
      <w:marRight w:val="0"/>
      <w:marTop w:val="0"/>
      <w:marBottom w:val="0"/>
      <w:divBdr>
        <w:top w:val="none" w:sz="0" w:space="0" w:color="auto"/>
        <w:left w:val="none" w:sz="0" w:space="0" w:color="auto"/>
        <w:bottom w:val="none" w:sz="0" w:space="0" w:color="auto"/>
        <w:right w:val="none" w:sz="0" w:space="0" w:color="auto"/>
      </w:divBdr>
    </w:div>
    <w:div w:id="2105376523">
      <w:bodyDiv w:val="1"/>
      <w:marLeft w:val="0"/>
      <w:marRight w:val="0"/>
      <w:marTop w:val="0"/>
      <w:marBottom w:val="0"/>
      <w:divBdr>
        <w:top w:val="none" w:sz="0" w:space="0" w:color="auto"/>
        <w:left w:val="none" w:sz="0" w:space="0" w:color="auto"/>
        <w:bottom w:val="none" w:sz="0" w:space="0" w:color="auto"/>
        <w:right w:val="none" w:sz="0" w:space="0" w:color="auto"/>
      </w:divBdr>
    </w:div>
    <w:div w:id="21183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cebook.com/WeymouthWT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office@weymouthtowncouncil.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ymouth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A328D-C916-4DBA-93C8-309CEA73E047}">
  <ds:schemaRefs>
    <ds:schemaRef ds:uri="http://schemas.microsoft.com/sharepoint/v3/contenttype/forms"/>
  </ds:schemaRefs>
</ds:datastoreItem>
</file>

<file path=customXml/itemProps2.xml><?xml version="1.0" encoding="utf-8"?>
<ds:datastoreItem xmlns:ds="http://schemas.openxmlformats.org/officeDocument/2006/customXml" ds:itemID="{BDC69978-663D-4F4A-88EE-4AEE180B9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958BD-0305-49C7-A2B3-BE3CE180544B}">
  <ds:schemaRefs>
    <ds:schemaRef ds:uri="http://schemas.microsoft.com/office/2006/documentManagement/types"/>
    <ds:schemaRef ds:uri="http://schemas.microsoft.com/office/infopath/2007/PartnerControls"/>
    <ds:schemaRef ds:uri="http://purl.org/dc/terms/"/>
    <ds:schemaRef ds:uri="7e3be423-bdcd-4ac3-84f4-b73a6d0b5768"/>
    <ds:schemaRef ds:uri="http://purl.org/dc/dcmitype/"/>
    <ds:schemaRef ds:uri="http://purl.org/dc/elements/1.1/"/>
    <ds:schemaRef ds:uri="http://schemas.microsoft.com/office/2006/metadata/properties"/>
    <ds:schemaRef ds:uri="http://schemas.openxmlformats.org/package/2006/metadata/core-properties"/>
    <ds:schemaRef ds:uri="eb5cfb3c-f687-4dcc-bfe0-2108c4e52b8b"/>
    <ds:schemaRef ds:uri="http://www.w3.org/XML/1998/namespace"/>
  </ds:schemaRefs>
</ds:datastoreItem>
</file>

<file path=customXml/itemProps4.xml><?xml version="1.0" encoding="utf-8"?>
<ds:datastoreItem xmlns:ds="http://schemas.openxmlformats.org/officeDocument/2006/customXml" ds:itemID="{7BD8828E-AE6F-45BF-BD78-AE437DAD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3692</Words>
  <Characters>21051</Characters>
  <Application>Microsoft Office Word</Application>
  <DocSecurity>0</DocSecurity>
  <Lines>175</Lines>
  <Paragraphs>49</Paragraphs>
  <ScaleCrop>false</ScaleCrop>
  <Company>WestDorset-Weymouth</Company>
  <LinksUpToDate>false</LinksUpToDate>
  <CharactersWithSpaces>24694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dc:creator>
  <cp:keywords/>
  <cp:lastModifiedBy>Niki Ayles</cp:lastModifiedBy>
  <cp:revision>2</cp:revision>
  <cp:lastPrinted>2019-05-22T21:31:00Z</cp:lastPrinted>
  <dcterms:created xsi:type="dcterms:W3CDTF">2021-04-15T12:58:00Z</dcterms:created>
  <dcterms:modified xsi:type="dcterms:W3CDTF">2021-04-15T12:58:00Z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Order">
    <vt:r8>58400</vt:r8>
  </property>
  <property fmtid="{D5CDD505-2E9C-101B-9397-08002B2CF9AE}" pid="4" name="AuthorIds_UIVersion_1024">
    <vt:lpwstr>13</vt:lpwstr>
  </property>
  <property fmtid="{D5CDD505-2E9C-101B-9397-08002B2CF9AE}" pid="5" name="AuthorIds_UIVersion_3584">
    <vt:lpwstr>13</vt:lpwstr>
  </property>
</Properties>
</file>