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3633350D"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95F6D">
        <w:rPr>
          <w:rFonts w:cs="Arial"/>
        </w:rPr>
        <w:t>Full Council</w:t>
      </w:r>
    </w:p>
    <w:p w14:paraId="1F4FDFC5" w14:textId="386712B2"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940396">
        <w:rPr>
          <w:rFonts w:cs="Arial"/>
        </w:rPr>
        <w:t>Wednesday 7</w:t>
      </w:r>
      <w:r w:rsidR="00940396" w:rsidRPr="00940396">
        <w:rPr>
          <w:rFonts w:cs="Arial"/>
          <w:vertAlign w:val="superscript"/>
        </w:rPr>
        <w:t>th</w:t>
      </w:r>
      <w:r w:rsidR="00940396">
        <w:rPr>
          <w:rFonts w:cs="Arial"/>
        </w:rPr>
        <w:t xml:space="preserve"> April</w:t>
      </w:r>
      <w:r w:rsidR="002D4AB7">
        <w:rPr>
          <w:rFonts w:cs="Arial"/>
        </w:rPr>
        <w:t xml:space="preserve"> 2021</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511F2D13"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160F5B">
        <w:rPr>
          <w:rFonts w:cs="Arial"/>
        </w:rPr>
        <w:t>Graham Winter</w:t>
      </w:r>
      <w:r w:rsidR="002270FF" w:rsidRPr="00A01E3D">
        <w:rPr>
          <w:rFonts w:cs="Arial"/>
        </w:rPr>
        <w:tab/>
      </w:r>
      <w:r w:rsidR="00160F5B">
        <w:rPr>
          <w:rFonts w:cs="Arial"/>
        </w:rPr>
        <w:t>Colin Huckle</w:t>
      </w:r>
      <w:r w:rsidR="00691420">
        <w:rPr>
          <w:rFonts w:cs="Arial"/>
        </w:rPr>
        <w:tab/>
      </w:r>
      <w:r w:rsidR="00393BA2">
        <w:rPr>
          <w:rFonts w:cs="Arial"/>
        </w:rPr>
        <w:tab/>
      </w:r>
      <w:r w:rsidR="00CF6967">
        <w:rPr>
          <w:rFonts w:cs="Arial"/>
        </w:rPr>
        <w:t>Mark Tewkesbury</w:t>
      </w:r>
    </w:p>
    <w:p w14:paraId="624F721C" w14:textId="43DC4419"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0D937DF2" w:rsidR="003A7487" w:rsidRPr="00A01E3D" w:rsidRDefault="00CF6967" w:rsidP="006962D1">
      <w:pPr>
        <w:ind w:left="873" w:right="-999" w:firstLine="1287"/>
        <w:rPr>
          <w:rFonts w:cs="Arial"/>
        </w:rPr>
      </w:pPr>
      <w:r>
        <w:rPr>
          <w:rFonts w:cs="Arial"/>
        </w:rPr>
        <w:t>Howard Legg</w:t>
      </w:r>
      <w:r w:rsidR="00691420">
        <w:rPr>
          <w:rFonts w:cs="Arial"/>
        </w:rPr>
        <w:tab/>
      </w:r>
      <w:r w:rsidR="000468B2">
        <w:rPr>
          <w:rFonts w:cs="Arial"/>
        </w:rPr>
        <w:tab/>
      </w:r>
      <w:r w:rsidR="00C2250F">
        <w:rPr>
          <w:rFonts w:cs="Arial"/>
        </w:rPr>
        <w:t>David Northam</w:t>
      </w:r>
      <w:r>
        <w:rPr>
          <w:rFonts w:cs="Arial"/>
        </w:rPr>
        <w:tab/>
        <w:t>Tony Ferrari</w:t>
      </w:r>
    </w:p>
    <w:p w14:paraId="226A78DB" w14:textId="3E9DE32C"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22494">
        <w:rPr>
          <w:rFonts w:cs="Arial"/>
        </w:rPr>
        <w:tab/>
        <w:t>Trefor Morgan</w:t>
      </w:r>
    </w:p>
    <w:p w14:paraId="6351F0BE" w14:textId="341A2766"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09135E89" w:rsidR="00C2250F" w:rsidRDefault="00C2250F" w:rsidP="00CF6967">
      <w:pPr>
        <w:ind w:left="873" w:right="-999" w:firstLine="1287"/>
        <w:rPr>
          <w:rFonts w:cs="Arial"/>
        </w:rPr>
      </w:pPr>
      <w:r>
        <w:rPr>
          <w:rFonts w:cs="Arial"/>
        </w:rPr>
        <w:t>Kate Wheller</w:t>
      </w:r>
      <w:r w:rsidR="00691420">
        <w:rPr>
          <w:rFonts w:cs="Arial"/>
        </w:rPr>
        <w:tab/>
      </w:r>
      <w:r w:rsidR="00393BA2">
        <w:rPr>
          <w:rFonts w:cs="Arial"/>
        </w:rPr>
        <w:tab/>
      </w:r>
      <w:r w:rsidR="008F6F76">
        <w:rPr>
          <w:rFonts w:cs="Arial"/>
        </w:rPr>
        <w:t>Christine James</w:t>
      </w:r>
      <w:r w:rsidR="00D67960">
        <w:rPr>
          <w:rFonts w:cs="Arial"/>
        </w:rPr>
        <w:tab/>
        <w:t>Kevin Brookes</w:t>
      </w:r>
    </w:p>
    <w:p w14:paraId="298C0619" w14:textId="26D234DD" w:rsidR="00176EFB" w:rsidRDefault="00B00A22" w:rsidP="00176EFB">
      <w:pPr>
        <w:ind w:left="873" w:right="-999" w:firstLine="1287"/>
        <w:rPr>
          <w:rFonts w:cs="Arial"/>
        </w:rPr>
      </w:pPr>
      <w:r>
        <w:rPr>
          <w:rFonts w:cs="Arial"/>
        </w:rPr>
        <w:t>Tia Roos</w:t>
      </w:r>
      <w:r>
        <w:rPr>
          <w:rFonts w:cs="Arial"/>
        </w:rPr>
        <w:tab/>
      </w:r>
      <w:r w:rsidR="00C2250F">
        <w:rPr>
          <w:rFonts w:cs="Arial"/>
        </w:rPr>
        <w:tab/>
        <w:t>David Harris</w:t>
      </w:r>
      <w:r w:rsidR="00393BA2">
        <w:rPr>
          <w:rFonts w:cs="Arial"/>
        </w:rPr>
        <w:tab/>
      </w:r>
      <w:r w:rsidR="00C2250F">
        <w:rPr>
          <w:rFonts w:cs="Arial"/>
        </w:rPr>
        <w:tab/>
      </w:r>
      <w:r w:rsidR="00940396">
        <w:rPr>
          <w:rFonts w:cs="Arial"/>
        </w:rPr>
        <w:t>Ken Whatley</w:t>
      </w:r>
    </w:p>
    <w:p w14:paraId="1CD588F5" w14:textId="47B4D37E" w:rsidR="00176EFB" w:rsidRDefault="0030368A" w:rsidP="00176EFB">
      <w:pPr>
        <w:ind w:left="873" w:right="-999" w:firstLine="1287"/>
        <w:rPr>
          <w:rFonts w:cs="Arial"/>
        </w:rPr>
      </w:pPr>
      <w:r>
        <w:rPr>
          <w:rFonts w:cs="Arial"/>
        </w:rPr>
        <w:t>Lucy Hamilton</w:t>
      </w:r>
      <w:r w:rsidR="00C2250F">
        <w:rPr>
          <w:rFonts w:cs="Arial"/>
        </w:rPr>
        <w:tab/>
      </w:r>
      <w:r w:rsidR="00AA277F">
        <w:rPr>
          <w:rFonts w:cs="Arial"/>
        </w:rPr>
        <w:t>Oz Kanji</w:t>
      </w:r>
      <w:r w:rsidR="00176EFB">
        <w:rPr>
          <w:rFonts w:cs="Arial"/>
        </w:rPr>
        <w:tab/>
      </w:r>
      <w:r w:rsidR="00176EFB">
        <w:rPr>
          <w:rFonts w:cs="Arial"/>
        </w:rPr>
        <w:tab/>
      </w:r>
      <w:r w:rsidR="00F2712A">
        <w:rPr>
          <w:rFonts w:cs="Arial"/>
        </w:rPr>
        <w:t>David Gray</w:t>
      </w:r>
    </w:p>
    <w:p w14:paraId="1A404B81" w14:textId="7F2267C7" w:rsidR="00122494" w:rsidRDefault="00E3095A" w:rsidP="0030368A">
      <w:pPr>
        <w:ind w:left="1440" w:right="-999" w:firstLine="720"/>
        <w:rPr>
          <w:rFonts w:cs="Arial"/>
        </w:rPr>
      </w:pPr>
      <w:r>
        <w:rPr>
          <w:rFonts w:cs="Arial"/>
        </w:rPr>
        <w:t>Richard Nickinson</w:t>
      </w:r>
      <w:r w:rsidR="00116B48">
        <w:rPr>
          <w:rFonts w:cs="Arial"/>
        </w:rPr>
        <w:tab/>
      </w:r>
      <w:r w:rsidR="00122494">
        <w:rPr>
          <w:rFonts w:cs="Arial"/>
        </w:rPr>
        <w:tab/>
      </w:r>
    </w:p>
    <w:p w14:paraId="63BB499C" w14:textId="512FDDC5" w:rsidR="003E02A0" w:rsidRDefault="000409F0" w:rsidP="00741360">
      <w:pPr>
        <w:ind w:right="-999"/>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2B696A04" w14:textId="4E8EDFAD" w:rsidR="0048012A" w:rsidRPr="00EB1613" w:rsidRDefault="003E02A0" w:rsidP="00EB1613">
      <w:pPr>
        <w:ind w:left="-567" w:right="-999"/>
        <w:rPr>
          <w:rFonts w:cs="Arial"/>
          <w:bCs/>
        </w:rPr>
      </w:pPr>
      <w:r w:rsidRPr="003E02A0">
        <w:rPr>
          <w:rFonts w:cs="Arial"/>
          <w:b/>
        </w:rPr>
        <w:t>Officers</w:t>
      </w:r>
      <w:r w:rsidR="009E183E">
        <w:rPr>
          <w:rFonts w:cs="Arial"/>
          <w:b/>
        </w:rPr>
        <w:tab/>
      </w:r>
      <w:r w:rsidR="009E183E">
        <w:rPr>
          <w:rFonts w:cs="Arial"/>
          <w:b/>
        </w:rPr>
        <w:tab/>
      </w:r>
      <w:r w:rsidR="009E183E">
        <w:rPr>
          <w:rFonts w:cs="Arial"/>
          <w:b/>
        </w:rPr>
        <w:tab/>
      </w:r>
      <w:r w:rsidR="004246D2">
        <w:rPr>
          <w:rFonts w:cs="Arial"/>
          <w:bCs/>
        </w:rPr>
        <w:t>Jane Biscombe (</w:t>
      </w:r>
      <w:r w:rsidR="00E3095A" w:rsidRPr="00E3095A">
        <w:rPr>
          <w:rFonts w:cs="Arial"/>
          <w:bCs/>
        </w:rPr>
        <w:t>Town Clerk)</w:t>
      </w:r>
    </w:p>
    <w:p w14:paraId="33B95015" w14:textId="77777777" w:rsidR="00346BAA" w:rsidRDefault="00633935" w:rsidP="006524CF">
      <w:pPr>
        <w:ind w:left="-567" w:right="-999"/>
        <w:rPr>
          <w:rFonts w:cs="Arial"/>
        </w:rPr>
      </w:pPr>
      <w:r w:rsidRPr="00F75315">
        <w:rPr>
          <w:rFonts w:cs="Arial"/>
        </w:rPr>
        <w:tab/>
      </w:r>
      <w:r w:rsidRPr="00F75315">
        <w:rPr>
          <w:rFonts w:cs="Arial"/>
        </w:rPr>
        <w:tab/>
      </w:r>
      <w:r w:rsidRPr="00F75315">
        <w:rPr>
          <w:rFonts w:cs="Arial"/>
        </w:rPr>
        <w:tab/>
      </w:r>
      <w:r w:rsidRPr="00F75315">
        <w:rPr>
          <w:rFonts w:cs="Arial"/>
        </w:rPr>
        <w:tab/>
      </w:r>
      <w:r w:rsidR="00321A74">
        <w:rPr>
          <w:rFonts w:cs="Arial"/>
        </w:rPr>
        <w:t>Niki Ayles</w:t>
      </w:r>
      <w:r>
        <w:rPr>
          <w:rFonts w:cs="Arial"/>
        </w:rPr>
        <w:t xml:space="preserve"> (</w:t>
      </w:r>
      <w:r w:rsidR="00321A74">
        <w:rPr>
          <w:rFonts w:cs="Arial"/>
        </w:rPr>
        <w:t xml:space="preserve">Democratic </w:t>
      </w:r>
      <w:r w:rsidR="000409F0">
        <w:rPr>
          <w:rFonts w:cs="Arial"/>
        </w:rPr>
        <w:t xml:space="preserve">&amp; Administration </w:t>
      </w:r>
      <w:r w:rsidR="00321A74">
        <w:rPr>
          <w:rFonts w:cs="Arial"/>
        </w:rPr>
        <w:t>Officer</w:t>
      </w:r>
      <w:r>
        <w:rPr>
          <w:rFonts w:cs="Arial"/>
        </w:rPr>
        <w:t>)</w:t>
      </w:r>
    </w:p>
    <w:p w14:paraId="0AE93578" w14:textId="77777777" w:rsidR="00346BAA" w:rsidRDefault="00346BAA" w:rsidP="006524CF">
      <w:pPr>
        <w:ind w:left="-567" w:right="-999"/>
        <w:rPr>
          <w:rFonts w:cs="Arial"/>
        </w:rPr>
      </w:pPr>
      <w:r>
        <w:rPr>
          <w:rFonts w:cs="Arial"/>
        </w:rPr>
        <w:tab/>
      </w:r>
      <w:r>
        <w:rPr>
          <w:rFonts w:cs="Arial"/>
        </w:rPr>
        <w:tab/>
      </w:r>
      <w:r>
        <w:rPr>
          <w:rFonts w:cs="Arial"/>
        </w:rPr>
        <w:tab/>
      </w:r>
      <w:r>
        <w:rPr>
          <w:rFonts w:cs="Arial"/>
        </w:rPr>
        <w:tab/>
        <w:t>Tony Hurley (Operations Manager)</w:t>
      </w:r>
    </w:p>
    <w:p w14:paraId="6A921984" w14:textId="77777777" w:rsidR="00346BAA" w:rsidRDefault="00346BAA" w:rsidP="006524CF">
      <w:pPr>
        <w:ind w:left="-567" w:right="-999"/>
        <w:rPr>
          <w:rFonts w:cs="Arial"/>
        </w:rPr>
      </w:pPr>
      <w:r>
        <w:rPr>
          <w:rFonts w:cs="Arial"/>
        </w:rPr>
        <w:tab/>
      </w:r>
      <w:r>
        <w:rPr>
          <w:rFonts w:cs="Arial"/>
        </w:rPr>
        <w:tab/>
      </w:r>
      <w:r>
        <w:rPr>
          <w:rFonts w:cs="Arial"/>
        </w:rPr>
        <w:tab/>
      </w:r>
      <w:r>
        <w:rPr>
          <w:rFonts w:cs="Arial"/>
        </w:rPr>
        <w:tab/>
        <w:t>Charmaine Denny (Contracts &amp; Facilities Officer)</w:t>
      </w:r>
    </w:p>
    <w:p w14:paraId="1DE402C8" w14:textId="7E45D5CD" w:rsidR="00176EFB" w:rsidRPr="006524CF" w:rsidRDefault="00346BAA" w:rsidP="006524CF">
      <w:pPr>
        <w:ind w:left="-567" w:right="-999"/>
        <w:rPr>
          <w:rFonts w:cs="Arial"/>
        </w:rPr>
      </w:pPr>
      <w:r>
        <w:rPr>
          <w:rFonts w:cs="Arial"/>
        </w:rPr>
        <w:tab/>
      </w:r>
      <w:r>
        <w:rPr>
          <w:rFonts w:cs="Arial"/>
        </w:rPr>
        <w:tab/>
      </w:r>
      <w:r>
        <w:rPr>
          <w:rFonts w:cs="Arial"/>
        </w:rPr>
        <w:tab/>
      </w:r>
      <w:r>
        <w:rPr>
          <w:rFonts w:cs="Arial"/>
        </w:rPr>
        <w:tab/>
        <w:t>Tara Williams (Parks &amp; Open Spaces Manager)</w:t>
      </w:r>
      <w:r w:rsidR="00601E86">
        <w:rPr>
          <w:rFonts w:cs="Arial"/>
          <w:b/>
        </w:rPr>
        <w:tab/>
      </w:r>
      <w:r w:rsidR="00601E86">
        <w:rPr>
          <w:rFonts w:cs="Arial"/>
          <w:b/>
        </w:rPr>
        <w:tab/>
      </w:r>
    </w:p>
    <w:p w14:paraId="0EC59085" w14:textId="61189AA8" w:rsidR="00733F17" w:rsidRPr="00EC36DA" w:rsidRDefault="00733F17" w:rsidP="00F55A0A">
      <w:pPr>
        <w:ind w:right="-999"/>
        <w:rPr>
          <w:rFonts w:cs="Arial"/>
          <w:bC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18"/>
      </w:tblGrid>
      <w:tr w:rsidR="00B3085B" w:rsidRPr="004F5B76" w14:paraId="410C84A2" w14:textId="77777777" w:rsidTr="31813063">
        <w:tc>
          <w:tcPr>
            <w:tcW w:w="988" w:type="dxa"/>
          </w:tcPr>
          <w:p w14:paraId="51B8E928" w14:textId="5B67B44F" w:rsidR="003E02A0" w:rsidRPr="004F5B76" w:rsidRDefault="003E02A0" w:rsidP="003E02A0">
            <w:pPr>
              <w:ind w:right="-999"/>
              <w:rPr>
                <w:rFonts w:cs="Arial"/>
              </w:rPr>
            </w:pPr>
            <w:r w:rsidRPr="004F5B76">
              <w:rPr>
                <w:rFonts w:cs="Arial"/>
              </w:rPr>
              <w:t>C0</w:t>
            </w:r>
            <w:r w:rsidR="00940396">
              <w:rPr>
                <w:rFonts w:cs="Arial"/>
              </w:rPr>
              <w:t>304</w:t>
            </w:r>
          </w:p>
        </w:tc>
        <w:tc>
          <w:tcPr>
            <w:tcW w:w="9218" w:type="dxa"/>
          </w:tcPr>
          <w:p w14:paraId="31D89B05" w14:textId="77777777" w:rsidR="00F7671F" w:rsidRPr="004F5B76" w:rsidRDefault="002E334D" w:rsidP="00F7671F">
            <w:pPr>
              <w:ind w:left="27" w:right="27"/>
              <w:rPr>
                <w:rFonts w:cs="Arial"/>
                <w:b/>
                <w:bCs/>
              </w:rPr>
            </w:pPr>
            <w:r w:rsidRPr="004F5B76">
              <w:rPr>
                <w:rFonts w:cs="Arial"/>
                <w:b/>
                <w:bCs/>
              </w:rPr>
              <w:t>Welcome</w:t>
            </w:r>
          </w:p>
          <w:p w14:paraId="09D550C5" w14:textId="1B7F493D" w:rsidR="001D1CA7" w:rsidRDefault="002E334D" w:rsidP="00B663AE">
            <w:pPr>
              <w:ind w:left="27" w:right="27"/>
              <w:rPr>
                <w:rFonts w:cs="Arial"/>
              </w:rPr>
            </w:pPr>
            <w:r w:rsidRPr="004F5B76">
              <w:rPr>
                <w:rFonts w:cs="Arial"/>
              </w:rPr>
              <w:t>Cllr Graham Winter welcomed everyone to the meeting</w:t>
            </w:r>
            <w:r w:rsidR="00054D95">
              <w:rPr>
                <w:rFonts w:cs="Arial"/>
              </w:rPr>
              <w:t xml:space="preserve"> and informed them that </w:t>
            </w:r>
            <w:r w:rsidR="00F2712A">
              <w:rPr>
                <w:rFonts w:cs="Arial"/>
              </w:rPr>
              <w:t>it w</w:t>
            </w:r>
            <w:r w:rsidR="00476783">
              <w:rPr>
                <w:rFonts w:cs="Arial"/>
              </w:rPr>
              <w:t>ould</w:t>
            </w:r>
            <w:r w:rsidR="00F2712A">
              <w:rPr>
                <w:rFonts w:cs="Arial"/>
              </w:rPr>
              <w:t xml:space="preserve"> </w:t>
            </w:r>
            <w:r w:rsidR="00054D95">
              <w:rPr>
                <w:rFonts w:cs="Arial"/>
              </w:rPr>
              <w:t xml:space="preserve">be </w:t>
            </w:r>
            <w:r w:rsidR="00224C45">
              <w:rPr>
                <w:rFonts w:cs="Arial"/>
              </w:rPr>
              <w:t xml:space="preserve">live streamed </w:t>
            </w:r>
            <w:r w:rsidR="00054D95">
              <w:rPr>
                <w:rFonts w:cs="Arial"/>
              </w:rPr>
              <w:t xml:space="preserve">on </w:t>
            </w:r>
            <w:r w:rsidR="00F2712A">
              <w:rPr>
                <w:rFonts w:cs="Arial"/>
              </w:rPr>
              <w:t>the WTC Facebook page</w:t>
            </w:r>
            <w:r w:rsidR="007B6075">
              <w:rPr>
                <w:rFonts w:cs="Arial"/>
              </w:rPr>
              <w:t xml:space="preserve"> and recorded.</w:t>
            </w:r>
          </w:p>
          <w:p w14:paraId="3DD57594" w14:textId="583864C8" w:rsidR="004F5B76" w:rsidRPr="004F5B76" w:rsidRDefault="004F5B76" w:rsidP="00C32FF8">
            <w:pPr>
              <w:ind w:right="27"/>
              <w:rPr>
                <w:rFonts w:cs="Arial"/>
              </w:rPr>
            </w:pPr>
          </w:p>
        </w:tc>
      </w:tr>
      <w:tr w:rsidR="00B3085B" w:rsidRPr="004F5B76" w14:paraId="36458732" w14:textId="77777777" w:rsidTr="31813063">
        <w:tc>
          <w:tcPr>
            <w:tcW w:w="988" w:type="dxa"/>
          </w:tcPr>
          <w:p w14:paraId="50199BAF" w14:textId="04D119A6" w:rsidR="003E02A0" w:rsidRPr="004F5B76" w:rsidRDefault="003E02A0" w:rsidP="003E02A0">
            <w:pPr>
              <w:ind w:right="-999"/>
              <w:rPr>
                <w:rFonts w:cs="Arial"/>
              </w:rPr>
            </w:pPr>
            <w:r w:rsidRPr="004F5B76">
              <w:rPr>
                <w:rFonts w:cs="Arial"/>
              </w:rPr>
              <w:t>C0</w:t>
            </w:r>
            <w:r w:rsidR="00940396">
              <w:rPr>
                <w:rFonts w:cs="Arial"/>
              </w:rPr>
              <w:t>305</w:t>
            </w:r>
          </w:p>
        </w:tc>
        <w:tc>
          <w:tcPr>
            <w:tcW w:w="9218" w:type="dxa"/>
          </w:tcPr>
          <w:p w14:paraId="2002DCAD" w14:textId="2F86090F" w:rsidR="00B36973" w:rsidRDefault="00AF41A1" w:rsidP="00741360">
            <w:pPr>
              <w:ind w:left="27" w:right="27"/>
              <w:rPr>
                <w:rFonts w:cs="Arial"/>
                <w:b/>
              </w:rPr>
            </w:pPr>
            <w:r w:rsidRPr="004F5B76">
              <w:rPr>
                <w:rFonts w:cs="Arial"/>
                <w:b/>
              </w:rPr>
              <w:t>Apologies for Absence</w:t>
            </w:r>
          </w:p>
          <w:p w14:paraId="34D157F1" w14:textId="19F2A4BF" w:rsidR="0060319E" w:rsidRDefault="00940396" w:rsidP="002A5899">
            <w:pPr>
              <w:ind w:left="27" w:right="27"/>
              <w:rPr>
                <w:rFonts w:cs="Arial"/>
              </w:rPr>
            </w:pPr>
            <w:r>
              <w:rPr>
                <w:rFonts w:cs="Arial"/>
              </w:rPr>
              <w:t xml:space="preserve">Apologies were </w:t>
            </w:r>
            <w:r w:rsidR="00691420">
              <w:rPr>
                <w:rFonts w:cs="Arial"/>
              </w:rPr>
              <w:t xml:space="preserve">unanimously </w:t>
            </w:r>
            <w:r>
              <w:rPr>
                <w:rFonts w:cs="Arial"/>
              </w:rPr>
              <w:t>approved from Cllr Weaving and Cllr Hope.</w:t>
            </w:r>
          </w:p>
          <w:p w14:paraId="01766677" w14:textId="7456548D" w:rsidR="002A5899" w:rsidRPr="004F5B76" w:rsidRDefault="002A5899" w:rsidP="002A5899">
            <w:pPr>
              <w:ind w:left="27" w:right="27"/>
              <w:rPr>
                <w:rFonts w:cs="Arial"/>
              </w:rPr>
            </w:pPr>
          </w:p>
        </w:tc>
      </w:tr>
      <w:tr w:rsidR="00B3085B" w:rsidRPr="004F5B76" w14:paraId="2BC5259F" w14:textId="77777777" w:rsidTr="31813063">
        <w:tc>
          <w:tcPr>
            <w:tcW w:w="988" w:type="dxa"/>
          </w:tcPr>
          <w:p w14:paraId="32188EDC" w14:textId="1913CB41" w:rsidR="003E02A0" w:rsidRPr="004F5B76" w:rsidRDefault="00AA3A78" w:rsidP="003E02A0">
            <w:pPr>
              <w:ind w:right="-999"/>
              <w:rPr>
                <w:rFonts w:cs="Arial"/>
              </w:rPr>
            </w:pPr>
            <w:r w:rsidRPr="004F5B76">
              <w:rPr>
                <w:rFonts w:cs="Arial"/>
              </w:rPr>
              <w:t>C0</w:t>
            </w:r>
            <w:r w:rsidR="00940396">
              <w:rPr>
                <w:rFonts w:cs="Arial"/>
              </w:rPr>
              <w:t>306</w:t>
            </w:r>
          </w:p>
        </w:tc>
        <w:tc>
          <w:tcPr>
            <w:tcW w:w="9218" w:type="dxa"/>
          </w:tcPr>
          <w:p w14:paraId="305ED562" w14:textId="2776FF67" w:rsidR="00995F6D" w:rsidRDefault="00AA3A78" w:rsidP="003373A8">
            <w:pPr>
              <w:tabs>
                <w:tab w:val="center" w:pos="4998"/>
              </w:tabs>
              <w:ind w:left="27" w:right="27"/>
              <w:rPr>
                <w:rFonts w:cs="Arial"/>
                <w:b/>
              </w:rPr>
            </w:pPr>
            <w:r w:rsidRPr="004F5B76">
              <w:rPr>
                <w:rFonts w:cs="Arial"/>
                <w:b/>
              </w:rPr>
              <w:t>Declarations of Interest</w:t>
            </w:r>
          </w:p>
          <w:p w14:paraId="4251ED4A" w14:textId="1EA678B1" w:rsidR="00054D95" w:rsidRDefault="00122494" w:rsidP="00054D95">
            <w:pPr>
              <w:tabs>
                <w:tab w:val="center" w:pos="4998"/>
              </w:tabs>
              <w:ind w:left="27" w:right="27"/>
              <w:rPr>
                <w:rFonts w:cs="Arial"/>
                <w:bCs/>
              </w:rPr>
            </w:pPr>
            <w:r>
              <w:rPr>
                <w:rFonts w:cs="Arial"/>
                <w:bCs/>
              </w:rPr>
              <w:t>There were no declarations of interest.</w:t>
            </w:r>
          </w:p>
          <w:p w14:paraId="732D4BE3" w14:textId="3F1D9F49" w:rsidR="00F7671F" w:rsidRPr="004F5B76" w:rsidRDefault="00F7671F" w:rsidP="006365DD">
            <w:pPr>
              <w:tabs>
                <w:tab w:val="center" w:pos="4998"/>
              </w:tabs>
              <w:ind w:right="27"/>
              <w:rPr>
                <w:rFonts w:cs="Arial"/>
              </w:rPr>
            </w:pPr>
          </w:p>
        </w:tc>
      </w:tr>
      <w:tr w:rsidR="00B3085B" w:rsidRPr="004F5B76" w14:paraId="49D95869" w14:textId="77777777" w:rsidTr="31813063">
        <w:tc>
          <w:tcPr>
            <w:tcW w:w="988" w:type="dxa"/>
          </w:tcPr>
          <w:p w14:paraId="45411CCD" w14:textId="57FD7B60" w:rsidR="003E02A0" w:rsidRPr="004F5B76" w:rsidRDefault="00AA3A78" w:rsidP="003E02A0">
            <w:pPr>
              <w:ind w:right="-999"/>
              <w:rPr>
                <w:rFonts w:cs="Arial"/>
              </w:rPr>
            </w:pPr>
            <w:r w:rsidRPr="004F5B76">
              <w:rPr>
                <w:rFonts w:cs="Arial"/>
              </w:rPr>
              <w:t>C</w:t>
            </w:r>
            <w:r w:rsidR="00940396">
              <w:rPr>
                <w:rFonts w:cs="Arial"/>
              </w:rPr>
              <w:t>0307</w:t>
            </w:r>
          </w:p>
        </w:tc>
        <w:tc>
          <w:tcPr>
            <w:tcW w:w="9218" w:type="dxa"/>
          </w:tcPr>
          <w:p w14:paraId="179E74D5" w14:textId="1246E06F" w:rsidR="00E07F6C" w:rsidRDefault="0039236F" w:rsidP="000B6697">
            <w:pPr>
              <w:ind w:left="27" w:right="27"/>
              <w:rPr>
                <w:rFonts w:cs="Arial"/>
                <w:b/>
              </w:rPr>
            </w:pPr>
            <w:r>
              <w:rPr>
                <w:rFonts w:cs="Arial"/>
                <w:b/>
              </w:rPr>
              <w:t>Minutes of the last meeting</w:t>
            </w:r>
          </w:p>
          <w:p w14:paraId="58F16A96" w14:textId="5263B919" w:rsidR="00B368DB" w:rsidRPr="007176FF" w:rsidRDefault="00E07F6C" w:rsidP="007176FF">
            <w:pPr>
              <w:ind w:left="27" w:right="27"/>
              <w:rPr>
                <w:rFonts w:cs="Arial"/>
                <w:b/>
              </w:rPr>
            </w:pPr>
            <w:r w:rsidRPr="00E07F6C">
              <w:rPr>
                <w:rFonts w:cs="Arial"/>
                <w:b/>
              </w:rPr>
              <w:t>Resolved:</w:t>
            </w:r>
            <w:r w:rsidR="00B368DB" w:rsidRPr="00B368DB">
              <w:rPr>
                <w:rFonts w:cs="Arial"/>
                <w:bCs/>
              </w:rPr>
              <w:t xml:space="preserve"> </w:t>
            </w:r>
          </w:p>
          <w:p w14:paraId="41C5E62A" w14:textId="61686DA7" w:rsidR="00020C70" w:rsidRDefault="00367FDD" w:rsidP="00D22BD3">
            <w:pPr>
              <w:ind w:right="27"/>
              <w:rPr>
                <w:rFonts w:cs="Arial"/>
                <w:bCs/>
              </w:rPr>
            </w:pPr>
            <w:r>
              <w:rPr>
                <w:rFonts w:cs="Arial"/>
                <w:bCs/>
              </w:rPr>
              <w:t xml:space="preserve">The minutes of the last meeting held on </w:t>
            </w:r>
            <w:r w:rsidR="00940396">
              <w:rPr>
                <w:rFonts w:cs="Arial"/>
                <w:bCs/>
              </w:rPr>
              <w:t>9 March</w:t>
            </w:r>
            <w:r w:rsidR="008F6F76">
              <w:rPr>
                <w:rFonts w:cs="Arial"/>
                <w:bCs/>
              </w:rPr>
              <w:t xml:space="preserve"> 2021</w:t>
            </w:r>
            <w:r>
              <w:rPr>
                <w:rFonts w:cs="Arial"/>
                <w:bCs/>
              </w:rPr>
              <w:t xml:space="preserve"> were </w:t>
            </w:r>
            <w:r w:rsidR="009B20F0">
              <w:rPr>
                <w:rFonts w:cs="Arial"/>
                <w:bCs/>
              </w:rPr>
              <w:t xml:space="preserve">unanimously </w:t>
            </w:r>
            <w:r>
              <w:rPr>
                <w:rFonts w:cs="Arial"/>
                <w:bCs/>
              </w:rPr>
              <w:t xml:space="preserve">agreed as a correct record and </w:t>
            </w:r>
            <w:r w:rsidR="00F2712A">
              <w:rPr>
                <w:rFonts w:cs="Arial"/>
                <w:bCs/>
              </w:rPr>
              <w:t>will be signed as such on a future date.</w:t>
            </w:r>
          </w:p>
          <w:p w14:paraId="6DFACEB8" w14:textId="6E438E6D" w:rsidR="00DE34A3" w:rsidRPr="00587B42" w:rsidRDefault="00DE34A3" w:rsidP="00D22BD3">
            <w:pPr>
              <w:ind w:right="27"/>
              <w:rPr>
                <w:rFonts w:cs="Arial"/>
                <w:bCs/>
              </w:rPr>
            </w:pPr>
          </w:p>
        </w:tc>
      </w:tr>
      <w:tr w:rsidR="00B3085B" w:rsidRPr="004F5B76" w14:paraId="587A85B6" w14:textId="77777777" w:rsidTr="31813063">
        <w:tc>
          <w:tcPr>
            <w:tcW w:w="988" w:type="dxa"/>
          </w:tcPr>
          <w:p w14:paraId="32219FD1" w14:textId="5F65DD15" w:rsidR="003E02A0" w:rsidRPr="004F5B76" w:rsidRDefault="00AA3A78" w:rsidP="003E02A0">
            <w:pPr>
              <w:ind w:right="-999"/>
              <w:rPr>
                <w:rFonts w:cs="Arial"/>
              </w:rPr>
            </w:pPr>
            <w:r w:rsidRPr="004F5B76">
              <w:rPr>
                <w:rFonts w:cs="Arial"/>
              </w:rPr>
              <w:t>C0</w:t>
            </w:r>
            <w:r w:rsidR="00940396">
              <w:rPr>
                <w:rFonts w:cs="Arial"/>
              </w:rPr>
              <w:t>308</w:t>
            </w:r>
          </w:p>
        </w:tc>
        <w:tc>
          <w:tcPr>
            <w:tcW w:w="9218" w:type="dxa"/>
          </w:tcPr>
          <w:p w14:paraId="02C3E38D" w14:textId="421DF4D8" w:rsidR="004751DD" w:rsidRPr="000B6697" w:rsidRDefault="00C32FF8" w:rsidP="000B6697">
            <w:pPr>
              <w:ind w:left="27" w:right="27"/>
              <w:rPr>
                <w:rFonts w:cs="Arial"/>
                <w:b/>
              </w:rPr>
            </w:pPr>
            <w:r>
              <w:rPr>
                <w:rFonts w:cs="Arial"/>
                <w:b/>
              </w:rPr>
              <w:t>Councillor Questions and Updates</w:t>
            </w:r>
          </w:p>
          <w:p w14:paraId="414679E1" w14:textId="633B83FF" w:rsidR="00E07F6C" w:rsidRDefault="007176FF" w:rsidP="00B81289">
            <w:pPr>
              <w:ind w:right="27"/>
              <w:rPr>
                <w:bCs/>
              </w:rPr>
            </w:pPr>
            <w:r>
              <w:rPr>
                <w:bCs/>
              </w:rPr>
              <w:t>There were no Councillor questions.</w:t>
            </w:r>
          </w:p>
          <w:p w14:paraId="4EFCEF70" w14:textId="6408E687" w:rsidR="00B81289" w:rsidRPr="009B20F0" w:rsidRDefault="00B81289" w:rsidP="008F6F76">
            <w:pPr>
              <w:ind w:right="27"/>
              <w:rPr>
                <w:rFonts w:cs="Arial"/>
                <w:bCs/>
              </w:rPr>
            </w:pPr>
          </w:p>
        </w:tc>
      </w:tr>
      <w:tr w:rsidR="00B3085B" w:rsidRPr="004F5B76" w14:paraId="6ADBA7E1" w14:textId="77777777" w:rsidTr="31813063">
        <w:tc>
          <w:tcPr>
            <w:tcW w:w="988" w:type="dxa"/>
          </w:tcPr>
          <w:p w14:paraId="16809B86" w14:textId="19B15C81" w:rsidR="00AA3A78" w:rsidRDefault="00AA3A78" w:rsidP="003E02A0">
            <w:pPr>
              <w:ind w:right="-999"/>
              <w:rPr>
                <w:rFonts w:cs="Arial"/>
              </w:rPr>
            </w:pPr>
            <w:r w:rsidRPr="004F5B76">
              <w:rPr>
                <w:rFonts w:cs="Arial"/>
              </w:rPr>
              <w:t>C0</w:t>
            </w:r>
            <w:r w:rsidR="00940396">
              <w:rPr>
                <w:rFonts w:cs="Arial"/>
              </w:rPr>
              <w:t>309</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3F40E4D9" w14:textId="70C06BEA" w:rsidR="00D22BAB" w:rsidRDefault="00C32FF8" w:rsidP="00760F22">
            <w:pPr>
              <w:ind w:right="27"/>
              <w:rPr>
                <w:rFonts w:cs="Arial"/>
                <w:b/>
              </w:rPr>
            </w:pPr>
            <w:r>
              <w:rPr>
                <w:rFonts w:cs="Arial"/>
                <w:b/>
              </w:rPr>
              <w:t>Town Mayor’s Announcements</w:t>
            </w:r>
          </w:p>
          <w:p w14:paraId="3EA353C5" w14:textId="00D7D46E" w:rsidR="007E5CCC" w:rsidRDefault="00387C7C" w:rsidP="0048012A">
            <w:pPr>
              <w:ind w:right="27"/>
              <w:rPr>
                <w:rFonts w:cs="Arial"/>
                <w:bCs/>
              </w:rPr>
            </w:pPr>
            <w:r>
              <w:rPr>
                <w:rFonts w:cs="Arial"/>
                <w:bCs/>
              </w:rPr>
              <w:t xml:space="preserve">The Town Assembly meeting was </w:t>
            </w:r>
            <w:r w:rsidR="00691420">
              <w:rPr>
                <w:rFonts w:cs="Arial"/>
                <w:bCs/>
              </w:rPr>
              <w:t xml:space="preserve">a </w:t>
            </w:r>
            <w:r>
              <w:rPr>
                <w:rFonts w:cs="Arial"/>
                <w:bCs/>
              </w:rPr>
              <w:t>successful</w:t>
            </w:r>
            <w:r w:rsidR="00691420">
              <w:rPr>
                <w:rFonts w:cs="Arial"/>
                <w:bCs/>
              </w:rPr>
              <w:t xml:space="preserve"> event.</w:t>
            </w:r>
            <w:r>
              <w:rPr>
                <w:rFonts w:cs="Arial"/>
                <w:bCs/>
              </w:rPr>
              <w:t xml:space="preserve"> </w:t>
            </w:r>
            <w:r w:rsidR="00691420">
              <w:rPr>
                <w:rFonts w:cs="Arial"/>
                <w:bCs/>
              </w:rPr>
              <w:t xml:space="preserve">Up to 200 members of the public watched it </w:t>
            </w:r>
            <w:r>
              <w:rPr>
                <w:rFonts w:cs="Arial"/>
                <w:bCs/>
              </w:rPr>
              <w:t xml:space="preserve">on Facebook and feedback was positive. </w:t>
            </w:r>
          </w:p>
          <w:p w14:paraId="70E7CEED" w14:textId="77777777" w:rsidR="00387C7C" w:rsidRDefault="00387C7C" w:rsidP="0048012A">
            <w:pPr>
              <w:ind w:right="27"/>
              <w:rPr>
                <w:rFonts w:cs="Arial"/>
                <w:bCs/>
              </w:rPr>
            </w:pPr>
          </w:p>
          <w:p w14:paraId="29557363" w14:textId="52B8F15B" w:rsidR="00387C7C" w:rsidRDefault="00691420" w:rsidP="0048012A">
            <w:pPr>
              <w:ind w:right="27"/>
              <w:rPr>
                <w:rFonts w:cs="Arial"/>
                <w:bCs/>
              </w:rPr>
            </w:pPr>
            <w:r>
              <w:rPr>
                <w:rFonts w:cs="Arial"/>
                <w:bCs/>
              </w:rPr>
              <w:lastRenderedPageBreak/>
              <w:t>The Mayor recent attended a virtual S</w:t>
            </w:r>
            <w:r w:rsidR="00387C7C">
              <w:rPr>
                <w:rFonts w:cs="Arial"/>
                <w:bCs/>
              </w:rPr>
              <w:t xml:space="preserve">easide </w:t>
            </w:r>
            <w:r>
              <w:rPr>
                <w:rFonts w:cs="Arial"/>
                <w:bCs/>
              </w:rPr>
              <w:t>T</w:t>
            </w:r>
            <w:r w:rsidR="00387C7C">
              <w:rPr>
                <w:rFonts w:cs="Arial"/>
                <w:bCs/>
              </w:rPr>
              <w:t>own</w:t>
            </w:r>
            <w:r>
              <w:rPr>
                <w:rFonts w:cs="Arial"/>
                <w:bCs/>
              </w:rPr>
              <w:t>s</w:t>
            </w:r>
            <w:r w:rsidR="00387C7C">
              <w:rPr>
                <w:rFonts w:cs="Arial"/>
                <w:bCs/>
              </w:rPr>
              <w:t xml:space="preserve"> meeting </w:t>
            </w:r>
            <w:r>
              <w:rPr>
                <w:rFonts w:cs="Arial"/>
                <w:bCs/>
              </w:rPr>
              <w:t>along with Mayors and Town Clerks</w:t>
            </w:r>
            <w:r w:rsidR="00387C7C">
              <w:rPr>
                <w:rFonts w:cs="Arial"/>
                <w:bCs/>
              </w:rPr>
              <w:t xml:space="preserve"> in Lyme Regis, Seaton and Sidmouth. </w:t>
            </w:r>
            <w:r>
              <w:rPr>
                <w:rFonts w:cs="Arial"/>
                <w:bCs/>
              </w:rPr>
              <w:t>As is to be expected, these towns are experiencing the same sorts of issues as Weymouth during the Covid-19 pandemic.</w:t>
            </w:r>
          </w:p>
          <w:p w14:paraId="283DEDE1" w14:textId="3B78EE29" w:rsidR="00387C7C" w:rsidRPr="00C343A6" w:rsidRDefault="00387C7C" w:rsidP="0048012A">
            <w:pPr>
              <w:ind w:right="27"/>
              <w:rPr>
                <w:rFonts w:cs="Arial"/>
                <w:bCs/>
              </w:rPr>
            </w:pPr>
          </w:p>
        </w:tc>
      </w:tr>
      <w:tr w:rsidR="00B3085B" w:rsidRPr="004F5B76" w14:paraId="7FE427BE" w14:textId="77777777" w:rsidTr="31813063">
        <w:tc>
          <w:tcPr>
            <w:tcW w:w="988" w:type="dxa"/>
          </w:tcPr>
          <w:p w14:paraId="543C9B32" w14:textId="66C180BF" w:rsidR="00AA3A78" w:rsidRPr="004F5B76" w:rsidRDefault="001753E7" w:rsidP="003E02A0">
            <w:pPr>
              <w:ind w:right="-999"/>
              <w:rPr>
                <w:rFonts w:cs="Arial"/>
              </w:rPr>
            </w:pPr>
            <w:r>
              <w:rPr>
                <w:rFonts w:cs="Arial"/>
              </w:rPr>
              <w:lastRenderedPageBreak/>
              <w:t>C0</w:t>
            </w:r>
            <w:r w:rsidR="00940396">
              <w:rPr>
                <w:rFonts w:cs="Arial"/>
              </w:rPr>
              <w:t>310</w:t>
            </w:r>
          </w:p>
        </w:tc>
        <w:tc>
          <w:tcPr>
            <w:tcW w:w="9218" w:type="dxa"/>
          </w:tcPr>
          <w:p w14:paraId="1ABD18CC" w14:textId="6D10ED57" w:rsidR="00FC46DE" w:rsidRPr="000B6697" w:rsidRDefault="00BE0DE2" w:rsidP="0023615B">
            <w:pPr>
              <w:ind w:right="27"/>
              <w:rPr>
                <w:rFonts w:cs="Arial"/>
                <w:b/>
              </w:rPr>
            </w:pPr>
            <w:r>
              <w:rPr>
                <w:rFonts w:cs="Arial"/>
                <w:b/>
              </w:rPr>
              <w:t>Committee Minutes and Recommendations from other Committees</w:t>
            </w:r>
          </w:p>
          <w:p w14:paraId="15B800D4" w14:textId="132610BB" w:rsidR="0023615B" w:rsidRDefault="00387C7C" w:rsidP="00393BA2">
            <w:pPr>
              <w:ind w:right="27"/>
              <w:rPr>
                <w:rFonts w:cs="Arial"/>
                <w:bCs/>
              </w:rPr>
            </w:pPr>
            <w:r>
              <w:rPr>
                <w:rFonts w:cs="Arial"/>
                <w:bCs/>
              </w:rPr>
              <w:t>Members noted the minutes and recommendations from other Committees.</w:t>
            </w:r>
          </w:p>
          <w:p w14:paraId="341AB6D0" w14:textId="6004081C" w:rsidR="00393BA2" w:rsidRPr="00C343A6" w:rsidRDefault="00393BA2" w:rsidP="00393BA2">
            <w:pPr>
              <w:ind w:right="27"/>
              <w:rPr>
                <w:rFonts w:cs="Arial"/>
                <w:bCs/>
              </w:rPr>
            </w:pPr>
          </w:p>
        </w:tc>
      </w:tr>
      <w:tr w:rsidR="00741360" w:rsidRPr="004F5B76" w14:paraId="4F5D62AD" w14:textId="77777777" w:rsidTr="31813063">
        <w:tc>
          <w:tcPr>
            <w:tcW w:w="988" w:type="dxa"/>
          </w:tcPr>
          <w:p w14:paraId="58EC72D5" w14:textId="199F0CCD" w:rsidR="00741360" w:rsidRDefault="00741360" w:rsidP="00741360">
            <w:pPr>
              <w:ind w:right="-999"/>
              <w:rPr>
                <w:rFonts w:cs="Arial"/>
              </w:rPr>
            </w:pPr>
            <w:r w:rsidRPr="004F5B76">
              <w:rPr>
                <w:rFonts w:cs="Arial"/>
              </w:rPr>
              <w:t>C0</w:t>
            </w:r>
            <w:r w:rsidR="00940396">
              <w:rPr>
                <w:rFonts w:cs="Arial"/>
              </w:rPr>
              <w:t>311</w:t>
            </w:r>
          </w:p>
          <w:p w14:paraId="5A5EC503" w14:textId="77777777" w:rsidR="00741360" w:rsidRPr="004F5B76" w:rsidRDefault="00741360" w:rsidP="003E02A0">
            <w:pPr>
              <w:ind w:right="-999"/>
              <w:rPr>
                <w:rFonts w:cs="Arial"/>
              </w:rPr>
            </w:pPr>
          </w:p>
        </w:tc>
        <w:tc>
          <w:tcPr>
            <w:tcW w:w="9218" w:type="dxa"/>
          </w:tcPr>
          <w:p w14:paraId="59B36836" w14:textId="23033C6F" w:rsidR="0087537C" w:rsidRPr="008F6F76" w:rsidRDefault="00BE0DE2" w:rsidP="008F6F76">
            <w:pPr>
              <w:ind w:left="27" w:right="27"/>
              <w:rPr>
                <w:rFonts w:cs="Arial"/>
                <w:b/>
              </w:rPr>
            </w:pPr>
            <w:r>
              <w:rPr>
                <w:rFonts w:cs="Arial"/>
                <w:b/>
              </w:rPr>
              <w:t>Public Questions</w:t>
            </w:r>
          </w:p>
          <w:p w14:paraId="28BA2E1A" w14:textId="53E3E8B6" w:rsidR="00DE305B" w:rsidRPr="00DE305B" w:rsidRDefault="00940396" w:rsidP="00741360">
            <w:pPr>
              <w:ind w:left="27" w:right="27"/>
              <w:rPr>
                <w:rFonts w:cs="Arial"/>
                <w:bCs/>
              </w:rPr>
            </w:pPr>
            <w:r>
              <w:rPr>
                <w:rFonts w:cs="Arial"/>
                <w:bCs/>
              </w:rPr>
              <w:t>There were no public questions.</w:t>
            </w:r>
          </w:p>
          <w:p w14:paraId="00B8DF5B" w14:textId="764614CA" w:rsidR="00062FC0" w:rsidRDefault="00062FC0" w:rsidP="00BE0DE2">
            <w:pPr>
              <w:ind w:right="27"/>
              <w:rPr>
                <w:rFonts w:cs="Arial"/>
                <w:b/>
              </w:rPr>
            </w:pPr>
          </w:p>
        </w:tc>
      </w:tr>
      <w:tr w:rsidR="00B3085B" w:rsidRPr="004F5B76" w14:paraId="3BCFF0FC" w14:textId="77777777" w:rsidTr="31813063">
        <w:tc>
          <w:tcPr>
            <w:tcW w:w="988" w:type="dxa"/>
          </w:tcPr>
          <w:p w14:paraId="06AAE11E" w14:textId="72216F67" w:rsidR="0032712D" w:rsidRDefault="00741360" w:rsidP="002A195A">
            <w:pPr>
              <w:ind w:right="-999"/>
              <w:rPr>
                <w:rFonts w:cs="Arial"/>
              </w:rPr>
            </w:pPr>
            <w:r>
              <w:rPr>
                <w:rFonts w:cs="Arial"/>
              </w:rPr>
              <w:t>C</w:t>
            </w:r>
            <w:r w:rsidR="0032712D">
              <w:rPr>
                <w:rFonts w:cs="Arial"/>
              </w:rPr>
              <w:t>0</w:t>
            </w:r>
            <w:r w:rsidR="0048012A">
              <w:rPr>
                <w:rFonts w:cs="Arial"/>
              </w:rPr>
              <w:t>3</w:t>
            </w:r>
            <w:r w:rsidR="00940396">
              <w:rPr>
                <w:rFonts w:cs="Arial"/>
              </w:rPr>
              <w:t>12</w:t>
            </w:r>
          </w:p>
          <w:p w14:paraId="3FC6564A" w14:textId="77777777" w:rsidR="00E062D9" w:rsidRDefault="00E062D9" w:rsidP="002A195A">
            <w:pPr>
              <w:ind w:right="-999"/>
              <w:rPr>
                <w:rFonts w:cs="Arial"/>
              </w:rPr>
            </w:pPr>
          </w:p>
          <w:p w14:paraId="7CB8BF6C" w14:textId="77777777" w:rsidR="00EF3032" w:rsidRDefault="00EF3032" w:rsidP="002A195A">
            <w:pPr>
              <w:ind w:right="-999"/>
              <w:rPr>
                <w:rFonts w:cs="Arial"/>
              </w:rPr>
            </w:pPr>
          </w:p>
          <w:p w14:paraId="31A9EB29" w14:textId="77777777" w:rsidR="00EF3032" w:rsidRDefault="00EF3032" w:rsidP="002A195A">
            <w:pPr>
              <w:ind w:right="-999"/>
              <w:rPr>
                <w:rFonts w:cs="Arial"/>
              </w:rPr>
            </w:pPr>
          </w:p>
          <w:p w14:paraId="47DF3285" w14:textId="48674393" w:rsidR="00686018" w:rsidRDefault="00686018" w:rsidP="002A195A">
            <w:pPr>
              <w:ind w:right="-999"/>
              <w:rPr>
                <w:rFonts w:cs="Arial"/>
              </w:rPr>
            </w:pPr>
          </w:p>
          <w:p w14:paraId="17DC44B0" w14:textId="7843C8C2" w:rsidR="00E95DC9" w:rsidRDefault="00E95DC9" w:rsidP="002A195A">
            <w:pPr>
              <w:ind w:right="-999"/>
              <w:rPr>
                <w:rFonts w:cs="Arial"/>
              </w:rPr>
            </w:pPr>
          </w:p>
          <w:p w14:paraId="4AE5C92B" w14:textId="3A5E13E4" w:rsidR="00E062D9" w:rsidRPr="004F5B76" w:rsidRDefault="00E062D9" w:rsidP="002A195A">
            <w:pPr>
              <w:ind w:right="-999"/>
              <w:rPr>
                <w:rFonts w:cs="Arial"/>
              </w:rPr>
            </w:pPr>
          </w:p>
        </w:tc>
        <w:tc>
          <w:tcPr>
            <w:tcW w:w="9218" w:type="dxa"/>
          </w:tcPr>
          <w:p w14:paraId="1402B33C" w14:textId="26B590E2" w:rsidR="00A52CCC" w:rsidRDefault="00940396" w:rsidP="002A195A">
            <w:pPr>
              <w:ind w:right="27"/>
              <w:rPr>
                <w:rFonts w:cs="Arial"/>
                <w:b/>
                <w:bCs/>
              </w:rPr>
            </w:pPr>
            <w:r>
              <w:rPr>
                <w:rFonts w:cs="Arial"/>
                <w:b/>
                <w:bCs/>
              </w:rPr>
              <w:t>Decision making by the Council after 06 May 2021</w:t>
            </w:r>
          </w:p>
          <w:p w14:paraId="55A90DFD" w14:textId="072A71FE" w:rsidR="009C57C0" w:rsidRDefault="009C57C0" w:rsidP="00940396">
            <w:pPr>
              <w:spacing w:line="259" w:lineRule="auto"/>
              <w:rPr>
                <w:rFonts w:cs="Arial"/>
              </w:rPr>
            </w:pPr>
            <w:r>
              <w:rPr>
                <w:rFonts w:cs="Arial"/>
              </w:rPr>
              <w:t xml:space="preserve">Jane Biscombe introduced the item as detailed in the agenda documentation and provided details of the </w:t>
            </w:r>
            <w:r w:rsidR="00691420">
              <w:rPr>
                <w:rFonts w:cs="Arial"/>
              </w:rPr>
              <w:t>f</w:t>
            </w:r>
            <w:r w:rsidR="008B4C17">
              <w:rPr>
                <w:rFonts w:cs="Arial"/>
              </w:rPr>
              <w:t>our</w:t>
            </w:r>
            <w:r>
              <w:rPr>
                <w:rFonts w:cs="Arial"/>
              </w:rPr>
              <w:t xml:space="preserve"> options available</w:t>
            </w:r>
            <w:r w:rsidR="00691420">
              <w:rPr>
                <w:rFonts w:cs="Arial"/>
              </w:rPr>
              <w:t>, as follows:</w:t>
            </w:r>
          </w:p>
          <w:p w14:paraId="02B7058A" w14:textId="425C2F63" w:rsidR="00691420" w:rsidRDefault="00691420" w:rsidP="00940396">
            <w:pPr>
              <w:spacing w:line="259" w:lineRule="auto"/>
              <w:rPr>
                <w:rFonts w:cs="Arial"/>
              </w:rPr>
            </w:pPr>
          </w:p>
          <w:p w14:paraId="4A25C310" w14:textId="17F85687" w:rsidR="00691420" w:rsidRPr="00691420" w:rsidRDefault="00691420" w:rsidP="00691420">
            <w:pPr>
              <w:numPr>
                <w:ilvl w:val="0"/>
                <w:numId w:val="13"/>
              </w:numPr>
              <w:spacing w:after="160" w:line="259" w:lineRule="auto"/>
              <w:ind w:left="0"/>
              <w:contextualSpacing/>
              <w:rPr>
                <w:rFonts w:eastAsiaTheme="minorHAnsi" w:cs="Arial"/>
              </w:rPr>
            </w:pPr>
            <w:r>
              <w:rPr>
                <w:rFonts w:eastAsiaTheme="minorHAnsi" w:cs="Arial"/>
              </w:rPr>
              <w:t xml:space="preserve">1) </w:t>
            </w:r>
            <w:r w:rsidRPr="00691420">
              <w:rPr>
                <w:rFonts w:eastAsiaTheme="minorHAnsi" w:cs="Arial"/>
              </w:rPr>
              <w:t xml:space="preserve">Continue to meet virtually. </w:t>
            </w:r>
          </w:p>
          <w:p w14:paraId="25B9183A" w14:textId="77777777" w:rsidR="00691420" w:rsidRPr="00691420" w:rsidRDefault="00691420" w:rsidP="00691420">
            <w:pPr>
              <w:rPr>
                <w:rFonts w:eastAsiaTheme="minorHAnsi" w:cs="Arial"/>
              </w:rPr>
            </w:pPr>
            <w:r w:rsidRPr="00691420">
              <w:rPr>
                <w:rFonts w:eastAsiaTheme="minorHAnsi" w:cs="Arial"/>
              </w:rPr>
              <w:t>Although, technically not permitted, this route is being suggested by some other Councils. Although the risk of legal challenge is low, decisions could be challenged in the courts as ultra-vires.</w:t>
            </w:r>
          </w:p>
          <w:p w14:paraId="48E333A0" w14:textId="77777777" w:rsidR="00691420" w:rsidRPr="00691420" w:rsidRDefault="00691420" w:rsidP="00691420">
            <w:pPr>
              <w:rPr>
                <w:rFonts w:cs="Arial"/>
                <w:color w:val="000000"/>
              </w:rPr>
            </w:pPr>
          </w:p>
          <w:p w14:paraId="4F4050B3" w14:textId="77777777" w:rsidR="00691420" w:rsidRPr="00691420" w:rsidRDefault="00691420" w:rsidP="00691420">
            <w:pPr>
              <w:rPr>
                <w:rFonts w:cs="Arial"/>
                <w:color w:val="000000"/>
              </w:rPr>
            </w:pPr>
            <w:r w:rsidRPr="00691420">
              <w:rPr>
                <w:rFonts w:cs="Arial"/>
                <w:color w:val="000000"/>
              </w:rPr>
              <w:t xml:space="preserve">The 1960 Admission to Meetings Act and the Local Government Act 1972 are understandably silent on the matter of online meetings. In the most recent correspondence from Government they have advised that public attendance at Council meetings should continue to happen online for the time being where possible.  In other words, online openness to the public is neither prohibited nor enabled by the 1960 or 1972 Acts. </w:t>
            </w:r>
          </w:p>
          <w:p w14:paraId="7164B91E" w14:textId="77777777" w:rsidR="00691420" w:rsidRPr="00691420" w:rsidRDefault="00691420" w:rsidP="00691420">
            <w:pPr>
              <w:rPr>
                <w:rFonts w:eastAsiaTheme="minorHAnsi" w:cs="Arial"/>
              </w:rPr>
            </w:pPr>
          </w:p>
          <w:p w14:paraId="401EA8C9" w14:textId="77777777" w:rsidR="00691420" w:rsidRPr="00691420" w:rsidRDefault="00691420" w:rsidP="00691420">
            <w:pPr>
              <w:rPr>
                <w:rFonts w:cs="Arial"/>
                <w:color w:val="000000"/>
              </w:rPr>
            </w:pPr>
            <w:r w:rsidRPr="00691420">
              <w:rPr>
                <w:rFonts w:cs="Arial"/>
                <w:color w:val="000000"/>
              </w:rPr>
              <w:t>There is existing case law that says that "a valid meeting normally consist of people who can both see and hear each other" (Byng v London Life Association (1989) 1 All ER 560) and back in March 2012 the government acknowledged this in their advice to charities about attendance at meetings. </w:t>
            </w:r>
          </w:p>
          <w:p w14:paraId="733E0EA4" w14:textId="77777777" w:rsidR="00691420" w:rsidRPr="00691420" w:rsidRDefault="008E77AD" w:rsidP="00691420">
            <w:pPr>
              <w:rPr>
                <w:rFonts w:cs="Arial"/>
                <w:color w:val="000000"/>
              </w:rPr>
            </w:pPr>
            <w:hyperlink r:id="rId12" w:anchor="the-definition-and-forms-of-a-meeting" w:history="1">
              <w:r w:rsidR="00691420" w:rsidRPr="00691420">
                <w:rPr>
                  <w:rFonts w:cs="Arial"/>
                  <w:color w:val="0000FF"/>
                  <w:u w:val="single"/>
                </w:rPr>
                <w:t>https://www.gov.uk/government/publications/charities-and-meetings-cc48/charities-and-meetings#the-definition-and-forms-of-a-meeting</w:t>
              </w:r>
            </w:hyperlink>
            <w:r w:rsidR="00691420" w:rsidRPr="00691420">
              <w:rPr>
                <w:rFonts w:cs="Arial"/>
                <w:color w:val="000000"/>
              </w:rPr>
              <w:t xml:space="preserve">  </w:t>
            </w:r>
          </w:p>
          <w:p w14:paraId="2EC4B1CD" w14:textId="77777777" w:rsidR="00691420" w:rsidRPr="00691420" w:rsidRDefault="00691420" w:rsidP="00691420">
            <w:pPr>
              <w:rPr>
                <w:rFonts w:eastAsiaTheme="minorHAnsi" w:cs="Arial"/>
              </w:rPr>
            </w:pPr>
          </w:p>
          <w:p w14:paraId="4AE5C1A4" w14:textId="4A4D1B05" w:rsidR="00691420" w:rsidRPr="00691420" w:rsidRDefault="00691420" w:rsidP="00691420">
            <w:pPr>
              <w:numPr>
                <w:ilvl w:val="0"/>
                <w:numId w:val="13"/>
              </w:numPr>
              <w:spacing w:after="160" w:line="259" w:lineRule="auto"/>
              <w:ind w:left="0"/>
              <w:contextualSpacing/>
              <w:rPr>
                <w:rFonts w:eastAsiaTheme="minorHAnsi" w:cs="Arial"/>
              </w:rPr>
            </w:pPr>
            <w:r>
              <w:rPr>
                <w:rFonts w:eastAsiaTheme="minorHAnsi" w:cs="Arial"/>
              </w:rPr>
              <w:t xml:space="preserve">2) </w:t>
            </w:r>
            <w:r w:rsidRPr="00691420">
              <w:rPr>
                <w:rFonts w:eastAsiaTheme="minorHAnsi" w:cs="Arial"/>
              </w:rPr>
              <w:t>Temporary Scheme of Delegation to the Clerk.</w:t>
            </w:r>
          </w:p>
          <w:p w14:paraId="6B4284F2" w14:textId="77777777" w:rsidR="00691420" w:rsidRPr="00691420" w:rsidRDefault="00691420" w:rsidP="00691420">
            <w:pPr>
              <w:rPr>
                <w:rFonts w:eastAsiaTheme="minorHAnsi" w:cs="Arial"/>
              </w:rPr>
            </w:pPr>
            <w:r w:rsidRPr="00691420">
              <w:rPr>
                <w:rFonts w:eastAsiaTheme="minorHAnsi" w:cs="Arial"/>
              </w:rPr>
              <w:t>This would be backed up by the meetings plan as usual. This would mean that Committee and Full Council meetings could go ahead virtually and instead of making decisions, would recommend decisions to the Town Clerk, who would then enact those recommendations under the temporary delegation (draft Scheme of Delegation in Annex 2.) The scheme would remain in place until Councillors decided that a return to face-to-face meetings was safe, or that the delegation should cease for any other reason.</w:t>
            </w:r>
          </w:p>
          <w:p w14:paraId="71F325FB" w14:textId="77777777" w:rsidR="00691420" w:rsidRPr="00691420" w:rsidRDefault="00691420" w:rsidP="00691420">
            <w:pPr>
              <w:rPr>
                <w:rFonts w:eastAsiaTheme="minorHAnsi" w:cs="Arial"/>
              </w:rPr>
            </w:pPr>
          </w:p>
          <w:p w14:paraId="180507F2" w14:textId="77777777" w:rsidR="00691420" w:rsidRPr="00691420" w:rsidRDefault="00691420" w:rsidP="00691420">
            <w:pPr>
              <w:rPr>
                <w:rFonts w:eastAsiaTheme="minorHAnsi" w:cs="Arial"/>
              </w:rPr>
            </w:pPr>
            <w:r w:rsidRPr="00691420">
              <w:rPr>
                <w:rFonts w:eastAsiaTheme="minorHAnsi" w:cs="Arial"/>
              </w:rPr>
              <w:t xml:space="preserve">A meeting would need to be held on 05 May for the only two items for the meeting planned for 19 May 2021 that cannot be delegated – the election of Chair and the election of Vice-Chair. </w:t>
            </w:r>
          </w:p>
          <w:p w14:paraId="140E88D6" w14:textId="77777777" w:rsidR="00691420" w:rsidRPr="00691420" w:rsidRDefault="00691420" w:rsidP="00691420">
            <w:pPr>
              <w:rPr>
                <w:rFonts w:eastAsiaTheme="minorHAnsi" w:cs="Arial"/>
              </w:rPr>
            </w:pPr>
          </w:p>
          <w:p w14:paraId="0CA43CE2" w14:textId="77777777" w:rsidR="00691420" w:rsidRPr="00691420" w:rsidRDefault="00691420" w:rsidP="00691420">
            <w:pPr>
              <w:rPr>
                <w:rFonts w:eastAsiaTheme="minorHAnsi" w:cs="Arial"/>
              </w:rPr>
            </w:pPr>
            <w:r w:rsidRPr="00691420">
              <w:rPr>
                <w:rFonts w:eastAsiaTheme="minorHAnsi" w:cs="Arial"/>
              </w:rPr>
              <w:t>The only other item that is in the forward plan that cannot be delegated is the signing off of the Annual Governance and Audit statements. This needs to be done by 30 June and we will need to think of a route for this. Possibly a single item meeting with a pre-agreed quorate in attendance, or an outdoor meeting if a larger venue is not available, or is too expensive.</w:t>
            </w:r>
          </w:p>
          <w:p w14:paraId="13C053FD" w14:textId="0146F5DF" w:rsidR="00691420" w:rsidRDefault="00691420" w:rsidP="00691420">
            <w:pPr>
              <w:rPr>
                <w:rFonts w:eastAsiaTheme="minorHAnsi" w:cs="Arial"/>
              </w:rPr>
            </w:pPr>
          </w:p>
          <w:p w14:paraId="5462D8FE" w14:textId="5484AF53" w:rsidR="00691420" w:rsidRPr="00691420" w:rsidRDefault="00691420" w:rsidP="00691420">
            <w:pPr>
              <w:numPr>
                <w:ilvl w:val="0"/>
                <w:numId w:val="13"/>
              </w:numPr>
              <w:spacing w:after="160" w:line="259" w:lineRule="auto"/>
              <w:ind w:left="0"/>
              <w:contextualSpacing/>
              <w:rPr>
                <w:rFonts w:eastAsiaTheme="minorHAnsi" w:cs="Arial"/>
              </w:rPr>
            </w:pPr>
            <w:r>
              <w:rPr>
                <w:rFonts w:eastAsiaTheme="minorHAnsi" w:cs="Arial"/>
              </w:rPr>
              <w:t xml:space="preserve">3) </w:t>
            </w:r>
            <w:r w:rsidRPr="00691420">
              <w:rPr>
                <w:rFonts w:eastAsiaTheme="minorHAnsi" w:cs="Arial"/>
              </w:rPr>
              <w:t>Temporary delegation to a new Committee</w:t>
            </w:r>
          </w:p>
          <w:p w14:paraId="6F2B5812" w14:textId="77777777" w:rsidR="00691420" w:rsidRPr="00691420" w:rsidRDefault="00691420" w:rsidP="00691420">
            <w:pPr>
              <w:contextualSpacing/>
              <w:rPr>
                <w:rFonts w:eastAsiaTheme="minorHAnsi" w:cs="Arial"/>
              </w:rPr>
            </w:pPr>
            <w:r w:rsidRPr="00691420">
              <w:rPr>
                <w:rFonts w:eastAsiaTheme="minorHAnsi" w:cs="Arial"/>
              </w:rPr>
              <w:t xml:space="preserve">As above but with delegation to a group of 5 Councillors who would meet face to face to enact delegations. This would need to be held as an official meeting of the Council. </w:t>
            </w:r>
          </w:p>
          <w:p w14:paraId="6CDE9589" w14:textId="77777777" w:rsidR="00691420" w:rsidRPr="00691420" w:rsidRDefault="00691420" w:rsidP="00691420">
            <w:pPr>
              <w:contextualSpacing/>
              <w:rPr>
                <w:rFonts w:eastAsiaTheme="minorHAnsi" w:cs="Arial"/>
              </w:rPr>
            </w:pPr>
          </w:p>
          <w:p w14:paraId="321B914C" w14:textId="77777777" w:rsidR="00691420" w:rsidRPr="00691420" w:rsidRDefault="00691420" w:rsidP="00691420">
            <w:pPr>
              <w:contextualSpacing/>
              <w:rPr>
                <w:rFonts w:eastAsiaTheme="minorHAnsi" w:cs="Arial"/>
              </w:rPr>
            </w:pPr>
            <w:r w:rsidRPr="00691420">
              <w:rPr>
                <w:rFonts w:eastAsiaTheme="minorHAnsi" w:cs="Arial"/>
              </w:rPr>
              <w:t>This would require a change to Standing Orders to set up a new Committee. The Town Clerk will aim to bring a draft amendment to Standing Orders to the meeting on 07 April.</w:t>
            </w:r>
          </w:p>
          <w:p w14:paraId="66A1D312" w14:textId="77777777" w:rsidR="00691420" w:rsidRPr="00691420" w:rsidRDefault="00691420" w:rsidP="00691420">
            <w:pPr>
              <w:contextualSpacing/>
              <w:rPr>
                <w:rFonts w:eastAsiaTheme="minorHAnsi" w:cs="Arial"/>
              </w:rPr>
            </w:pPr>
          </w:p>
          <w:p w14:paraId="692B37CC" w14:textId="77777777" w:rsidR="00691420" w:rsidRPr="00691420" w:rsidRDefault="00691420" w:rsidP="00691420">
            <w:pPr>
              <w:contextualSpacing/>
              <w:rPr>
                <w:rFonts w:eastAsiaTheme="minorHAnsi" w:cs="Arial"/>
              </w:rPr>
            </w:pPr>
            <w:r w:rsidRPr="00691420">
              <w:rPr>
                <w:rFonts w:eastAsiaTheme="minorHAnsi" w:cs="Arial"/>
              </w:rPr>
              <w:t>This option is being evaluated against current legislation and an update will be provided at the Full Council meeting.</w:t>
            </w:r>
          </w:p>
          <w:p w14:paraId="3A087A48" w14:textId="77777777" w:rsidR="00691420" w:rsidRPr="00691420" w:rsidRDefault="00691420" w:rsidP="00691420">
            <w:pPr>
              <w:contextualSpacing/>
              <w:rPr>
                <w:rFonts w:eastAsiaTheme="minorHAnsi" w:cs="Arial"/>
              </w:rPr>
            </w:pPr>
          </w:p>
          <w:p w14:paraId="7247E895" w14:textId="372976B9" w:rsidR="00691420" w:rsidRPr="00691420" w:rsidRDefault="00691420" w:rsidP="00691420">
            <w:pPr>
              <w:numPr>
                <w:ilvl w:val="0"/>
                <w:numId w:val="13"/>
              </w:numPr>
              <w:spacing w:after="160" w:line="259" w:lineRule="auto"/>
              <w:ind w:left="0"/>
              <w:contextualSpacing/>
              <w:rPr>
                <w:rFonts w:eastAsiaTheme="minorHAnsi" w:cs="Arial"/>
              </w:rPr>
            </w:pPr>
            <w:r>
              <w:rPr>
                <w:rFonts w:eastAsiaTheme="minorHAnsi" w:cs="Arial"/>
              </w:rPr>
              <w:t xml:space="preserve">4) </w:t>
            </w:r>
            <w:r w:rsidRPr="00691420">
              <w:rPr>
                <w:rFonts w:eastAsiaTheme="minorHAnsi" w:cs="Arial"/>
              </w:rPr>
              <w:t>Hold face-to-face meetings</w:t>
            </w:r>
          </w:p>
          <w:p w14:paraId="4BB28075" w14:textId="77777777" w:rsidR="00691420" w:rsidRPr="00691420" w:rsidRDefault="00691420" w:rsidP="00691420">
            <w:pPr>
              <w:rPr>
                <w:rFonts w:eastAsiaTheme="minorHAnsi" w:cs="Arial"/>
              </w:rPr>
            </w:pPr>
            <w:r w:rsidRPr="00691420">
              <w:rPr>
                <w:rFonts w:eastAsiaTheme="minorHAnsi" w:cs="Arial"/>
              </w:rPr>
              <w:t>This would be in line with the advice from NALC, as detailed in Annex 1.</w:t>
            </w:r>
          </w:p>
          <w:p w14:paraId="19F6EABD" w14:textId="77777777" w:rsidR="00691420" w:rsidRPr="00691420" w:rsidRDefault="00691420" w:rsidP="00691420">
            <w:pPr>
              <w:rPr>
                <w:rFonts w:eastAsiaTheme="minorHAnsi" w:cs="Arial"/>
              </w:rPr>
            </w:pPr>
          </w:p>
          <w:p w14:paraId="30980D28" w14:textId="77777777" w:rsidR="00691420" w:rsidRPr="00691420" w:rsidRDefault="00691420" w:rsidP="00691420">
            <w:pPr>
              <w:shd w:val="clear" w:color="auto" w:fill="FFFFFF" w:themeFill="background1"/>
              <w:rPr>
                <w:rFonts w:eastAsiaTheme="minorHAnsi" w:cs="Arial"/>
              </w:rPr>
            </w:pPr>
            <w:bookmarkStart w:id="0" w:name="_Hlk68094207"/>
            <w:r w:rsidRPr="00691420">
              <w:rPr>
                <w:rFonts w:cs="Arial"/>
                <w:color w:val="050505"/>
                <w:lang w:eastAsia="en-GB"/>
              </w:rPr>
              <w:t>The Health Protection (Coronavirus, Restrictions) (Steps) (England) Regulations 2021 includes an exception (exception 3) that a gathering is allowed where it is necessary for certain purposes which include "for work purposes or the provision of voluntary or charitable services.” Members/officers attending a meeting would fall under this.</w:t>
            </w:r>
            <w:r w:rsidRPr="00691420">
              <w:rPr>
                <w:rFonts w:eastAsiaTheme="minorHAnsi" w:cs="Arial"/>
              </w:rPr>
              <w:t xml:space="preserve"> Additionally, in the letter dated 25 March 2021, from Luke Hall MP recommendations are given on how to hold safe Council meetings, which infers that it would be legal to hold them.</w:t>
            </w:r>
          </w:p>
          <w:bookmarkEnd w:id="0"/>
          <w:p w14:paraId="543D8FB9" w14:textId="77777777" w:rsidR="00691420" w:rsidRPr="00691420" w:rsidRDefault="00691420" w:rsidP="00691420">
            <w:pPr>
              <w:shd w:val="clear" w:color="auto" w:fill="FFFFFF" w:themeFill="background1"/>
              <w:rPr>
                <w:rFonts w:eastAsiaTheme="minorHAnsi" w:cs="Arial"/>
              </w:rPr>
            </w:pPr>
          </w:p>
          <w:p w14:paraId="58BF7E07" w14:textId="77777777" w:rsidR="00691420" w:rsidRPr="00691420" w:rsidRDefault="00691420" w:rsidP="00691420">
            <w:pPr>
              <w:shd w:val="clear" w:color="auto" w:fill="FFFFFF" w:themeFill="background1"/>
              <w:rPr>
                <w:rFonts w:eastAsiaTheme="minorHAnsi" w:cs="Arial"/>
              </w:rPr>
            </w:pPr>
            <w:r w:rsidRPr="00691420">
              <w:rPr>
                <w:rFonts w:eastAsiaTheme="minorHAnsi" w:cs="Arial"/>
              </w:rPr>
              <w:t>However, provision should be made to enable to public to view the meeting on Facebook and currently the Council does not have the technology in place to allow this to happen to a high enough quality.</w:t>
            </w:r>
          </w:p>
          <w:p w14:paraId="4552B9DE" w14:textId="77777777" w:rsidR="00691420" w:rsidRPr="00691420" w:rsidRDefault="00691420" w:rsidP="00691420">
            <w:pPr>
              <w:shd w:val="clear" w:color="auto" w:fill="FFFFFF" w:themeFill="background1"/>
              <w:rPr>
                <w:rFonts w:eastAsiaTheme="minorHAnsi" w:cs="Arial"/>
              </w:rPr>
            </w:pPr>
          </w:p>
          <w:p w14:paraId="11B165FF" w14:textId="77777777" w:rsidR="00691420" w:rsidRPr="00691420" w:rsidRDefault="00691420" w:rsidP="00691420">
            <w:pPr>
              <w:shd w:val="clear" w:color="auto" w:fill="FFFFFF" w:themeFill="background1"/>
              <w:rPr>
                <w:rFonts w:eastAsiaTheme="minorHAnsi" w:cs="Arial"/>
              </w:rPr>
            </w:pPr>
            <w:r w:rsidRPr="00691420">
              <w:rPr>
                <w:rFonts w:eastAsiaTheme="minorHAnsi" w:cs="Arial"/>
              </w:rPr>
              <w:t>The holding of face-to-face meetings could pose a reputational risk to the Council if public perception is that these should not be held until restrictions are lifted.</w:t>
            </w:r>
          </w:p>
          <w:p w14:paraId="5DA2B423" w14:textId="77777777" w:rsidR="00691420" w:rsidRPr="00691420" w:rsidRDefault="00691420" w:rsidP="00691420">
            <w:pPr>
              <w:shd w:val="clear" w:color="auto" w:fill="FFFFFF" w:themeFill="background1"/>
              <w:rPr>
                <w:rFonts w:eastAsiaTheme="minorHAnsi" w:cs="Arial"/>
              </w:rPr>
            </w:pPr>
          </w:p>
          <w:p w14:paraId="45E58E03" w14:textId="77777777" w:rsidR="00691420" w:rsidRPr="00691420" w:rsidRDefault="00691420" w:rsidP="00691420">
            <w:pPr>
              <w:shd w:val="clear" w:color="auto" w:fill="FFFFFF" w:themeFill="background1"/>
              <w:rPr>
                <w:rFonts w:eastAsiaTheme="minorHAnsi" w:cs="Arial"/>
              </w:rPr>
            </w:pPr>
            <w:r w:rsidRPr="00691420">
              <w:rPr>
                <w:rFonts w:eastAsiaTheme="minorHAnsi" w:cs="Arial"/>
              </w:rPr>
              <w:t>The Council will also need to take into account the concerns of both Councillors and Officers over returning to face-to-face meetings whilst restrictions are still in place. Particularly those who are unvaccinated, have been shielding, or have other health concerns.</w:t>
            </w:r>
          </w:p>
          <w:p w14:paraId="71832376" w14:textId="77B75B87" w:rsidR="00751D9F" w:rsidRDefault="00751D9F" w:rsidP="00751D9F">
            <w:pPr>
              <w:spacing w:after="160" w:line="259" w:lineRule="auto"/>
              <w:contextualSpacing/>
              <w:rPr>
                <w:rFonts w:eastAsiaTheme="minorHAnsi" w:cs="Arial"/>
              </w:rPr>
            </w:pPr>
          </w:p>
          <w:p w14:paraId="503F4AD8" w14:textId="1D440B40" w:rsidR="00751D9F" w:rsidRDefault="00751D9F" w:rsidP="00751D9F">
            <w:pPr>
              <w:spacing w:after="160" w:line="259" w:lineRule="auto"/>
              <w:contextualSpacing/>
              <w:rPr>
                <w:rFonts w:eastAsiaTheme="minorHAnsi" w:cs="Arial"/>
              </w:rPr>
            </w:pPr>
            <w:r>
              <w:rPr>
                <w:rFonts w:eastAsiaTheme="minorHAnsi" w:cs="Arial"/>
              </w:rPr>
              <w:t>Cllr Orrell joined the meeting during this item.</w:t>
            </w:r>
          </w:p>
          <w:p w14:paraId="56704587" w14:textId="77777777" w:rsidR="00751D9F" w:rsidRDefault="00751D9F" w:rsidP="00751D9F">
            <w:pPr>
              <w:spacing w:after="160" w:line="259" w:lineRule="auto"/>
              <w:contextualSpacing/>
              <w:rPr>
                <w:rFonts w:eastAsiaTheme="minorHAnsi" w:cs="Arial"/>
              </w:rPr>
            </w:pPr>
          </w:p>
          <w:p w14:paraId="111F10BD" w14:textId="37299FB1" w:rsidR="00751D9F" w:rsidRPr="00751D9F" w:rsidRDefault="00751D9F" w:rsidP="00751D9F">
            <w:pPr>
              <w:spacing w:after="160" w:line="259" w:lineRule="auto"/>
              <w:contextualSpacing/>
              <w:rPr>
                <w:rFonts w:eastAsiaTheme="minorHAnsi" w:cs="Arial"/>
                <w:b/>
                <w:bCs/>
              </w:rPr>
            </w:pPr>
            <w:r w:rsidRPr="00751D9F">
              <w:rPr>
                <w:rFonts w:eastAsiaTheme="minorHAnsi" w:cs="Arial"/>
                <w:b/>
                <w:bCs/>
              </w:rPr>
              <w:t>Resolved:</w:t>
            </w:r>
          </w:p>
          <w:p w14:paraId="52E0089D" w14:textId="6DF20EBA" w:rsidR="00751D9F" w:rsidRPr="00691420" w:rsidRDefault="00751D9F" w:rsidP="00751D9F">
            <w:pPr>
              <w:spacing w:after="160" w:line="259" w:lineRule="auto"/>
              <w:contextualSpacing/>
              <w:rPr>
                <w:rFonts w:eastAsiaTheme="minorHAnsi" w:cs="Arial"/>
              </w:rPr>
            </w:pPr>
            <w:r>
              <w:rPr>
                <w:rFonts w:eastAsiaTheme="minorHAnsi" w:cs="Arial"/>
              </w:rPr>
              <w:t>Proposer: Cllr Fuhrmann              Seconder: Cllr Barrow</w:t>
            </w:r>
          </w:p>
          <w:p w14:paraId="6592C1E8" w14:textId="7CFCE839" w:rsidR="00691420" w:rsidRDefault="00751D9F" w:rsidP="00940396">
            <w:pPr>
              <w:spacing w:line="259" w:lineRule="auto"/>
              <w:rPr>
                <w:rFonts w:cs="Arial"/>
              </w:rPr>
            </w:pPr>
            <w:r>
              <w:rPr>
                <w:rFonts w:cs="Arial"/>
              </w:rPr>
              <w:t>Members voted unanimously in favour of virtual meetings continuing as they are until 5</w:t>
            </w:r>
            <w:r w:rsidRPr="00751D9F">
              <w:rPr>
                <w:rFonts w:cs="Arial"/>
                <w:vertAlign w:val="superscript"/>
              </w:rPr>
              <w:t>th</w:t>
            </w:r>
            <w:r>
              <w:rPr>
                <w:rFonts w:cs="Arial"/>
              </w:rPr>
              <w:t xml:space="preserve"> May 2021 when an additional Full Council meeting will be held to elect the Mayor and Deputy Mayor, and to vote on Option 2 at that point if required. </w:t>
            </w:r>
          </w:p>
          <w:p w14:paraId="6C6362BD" w14:textId="5C2B7D94" w:rsidR="00827339" w:rsidRPr="002A55CD" w:rsidRDefault="00827339" w:rsidP="00751D9F">
            <w:pPr>
              <w:spacing w:line="259" w:lineRule="auto"/>
              <w:rPr>
                <w:rFonts w:cs="Arial"/>
              </w:rPr>
            </w:pPr>
          </w:p>
        </w:tc>
      </w:tr>
      <w:tr w:rsidR="00FC7886" w:rsidRPr="004F5B76" w14:paraId="175B89FE" w14:textId="77777777" w:rsidTr="31813063">
        <w:tc>
          <w:tcPr>
            <w:tcW w:w="988" w:type="dxa"/>
          </w:tcPr>
          <w:p w14:paraId="567D1E39" w14:textId="5B7F8201" w:rsidR="00FC0B4B" w:rsidRDefault="00FC7886" w:rsidP="002A195A">
            <w:pPr>
              <w:ind w:right="-999"/>
              <w:rPr>
                <w:rFonts w:cs="Arial"/>
              </w:rPr>
            </w:pPr>
            <w:r>
              <w:rPr>
                <w:rFonts w:cs="Arial"/>
              </w:rPr>
              <w:lastRenderedPageBreak/>
              <w:t>C0</w:t>
            </w:r>
            <w:r w:rsidR="0048012A">
              <w:rPr>
                <w:rFonts w:cs="Arial"/>
              </w:rPr>
              <w:t>3</w:t>
            </w:r>
            <w:r w:rsidR="00940396">
              <w:rPr>
                <w:rFonts w:cs="Arial"/>
              </w:rPr>
              <w:t>13</w:t>
            </w:r>
          </w:p>
          <w:p w14:paraId="4A46B5D4" w14:textId="77777777" w:rsidR="00FC0B4B" w:rsidRDefault="00FC0B4B" w:rsidP="002A195A">
            <w:pPr>
              <w:ind w:right="-999"/>
              <w:rPr>
                <w:rFonts w:cs="Arial"/>
              </w:rPr>
            </w:pPr>
          </w:p>
          <w:p w14:paraId="2CB0E710" w14:textId="77777777" w:rsidR="00FC0B4B" w:rsidRDefault="00FC0B4B" w:rsidP="002A195A">
            <w:pPr>
              <w:ind w:right="-999"/>
              <w:rPr>
                <w:rFonts w:cs="Arial"/>
              </w:rPr>
            </w:pPr>
          </w:p>
          <w:p w14:paraId="3E0CB3BF" w14:textId="77777777" w:rsidR="00FC0B4B" w:rsidRDefault="00FC0B4B" w:rsidP="002A195A">
            <w:pPr>
              <w:ind w:right="-999"/>
              <w:rPr>
                <w:rFonts w:cs="Arial"/>
              </w:rPr>
            </w:pPr>
          </w:p>
          <w:p w14:paraId="699AF25D" w14:textId="77777777" w:rsidR="00762807" w:rsidRDefault="00762807" w:rsidP="002A195A">
            <w:pPr>
              <w:ind w:right="-999"/>
              <w:rPr>
                <w:rFonts w:cs="Arial"/>
              </w:rPr>
            </w:pPr>
          </w:p>
          <w:p w14:paraId="4D7D5679" w14:textId="77777777" w:rsidR="00762807" w:rsidRDefault="00762807" w:rsidP="002A195A">
            <w:pPr>
              <w:ind w:right="-999"/>
              <w:rPr>
                <w:rFonts w:cs="Arial"/>
              </w:rPr>
            </w:pPr>
          </w:p>
          <w:p w14:paraId="7E50DE9F" w14:textId="77777777" w:rsidR="00762807" w:rsidRDefault="00762807" w:rsidP="002A195A">
            <w:pPr>
              <w:ind w:right="-999"/>
              <w:rPr>
                <w:rFonts w:cs="Arial"/>
              </w:rPr>
            </w:pPr>
          </w:p>
          <w:p w14:paraId="6EF03104" w14:textId="77777777" w:rsidR="00762807" w:rsidRDefault="00762807" w:rsidP="002A195A">
            <w:pPr>
              <w:ind w:right="-999"/>
              <w:rPr>
                <w:rFonts w:cs="Arial"/>
              </w:rPr>
            </w:pPr>
          </w:p>
          <w:p w14:paraId="6CDE82D5" w14:textId="77777777" w:rsidR="00762807" w:rsidRDefault="00762807" w:rsidP="002A195A">
            <w:pPr>
              <w:ind w:right="-999"/>
              <w:rPr>
                <w:rFonts w:cs="Arial"/>
              </w:rPr>
            </w:pPr>
          </w:p>
          <w:p w14:paraId="646EF204" w14:textId="77777777" w:rsidR="00762807" w:rsidRDefault="00762807" w:rsidP="002A195A">
            <w:pPr>
              <w:ind w:right="-999"/>
              <w:rPr>
                <w:rFonts w:cs="Arial"/>
              </w:rPr>
            </w:pPr>
          </w:p>
          <w:p w14:paraId="3FE6F703" w14:textId="77777777" w:rsidR="00762807" w:rsidRDefault="00762807" w:rsidP="002A195A">
            <w:pPr>
              <w:ind w:right="-999"/>
              <w:rPr>
                <w:rFonts w:cs="Arial"/>
              </w:rPr>
            </w:pPr>
          </w:p>
          <w:p w14:paraId="635BD77C" w14:textId="77777777" w:rsidR="00762807" w:rsidRDefault="00762807" w:rsidP="002A195A">
            <w:pPr>
              <w:ind w:right="-999"/>
              <w:rPr>
                <w:rFonts w:cs="Arial"/>
              </w:rPr>
            </w:pPr>
          </w:p>
          <w:p w14:paraId="59B63BC8" w14:textId="45096E92" w:rsidR="00762807" w:rsidRDefault="00762807" w:rsidP="002A195A">
            <w:pPr>
              <w:ind w:right="-999"/>
              <w:rPr>
                <w:rFonts w:cs="Arial"/>
              </w:rPr>
            </w:pPr>
          </w:p>
          <w:p w14:paraId="15E3AF3C" w14:textId="5AC63C41" w:rsidR="00DA07BB" w:rsidRDefault="00DA07BB" w:rsidP="002A195A">
            <w:pPr>
              <w:ind w:right="-999"/>
              <w:rPr>
                <w:rFonts w:cs="Arial"/>
              </w:rPr>
            </w:pPr>
          </w:p>
          <w:p w14:paraId="020270F2" w14:textId="32B39389" w:rsidR="00DA07BB" w:rsidRDefault="00DA07BB" w:rsidP="002A195A">
            <w:pPr>
              <w:ind w:right="-999"/>
              <w:rPr>
                <w:rFonts w:cs="Arial"/>
              </w:rPr>
            </w:pPr>
          </w:p>
          <w:p w14:paraId="2E2FBB46" w14:textId="7830485D" w:rsidR="00DA07BB" w:rsidRDefault="00DA07BB" w:rsidP="002A195A">
            <w:pPr>
              <w:ind w:right="-999"/>
              <w:rPr>
                <w:rFonts w:cs="Arial"/>
              </w:rPr>
            </w:pPr>
          </w:p>
          <w:p w14:paraId="6F55131D" w14:textId="2DCB3F24" w:rsidR="00DA07BB" w:rsidRDefault="00DA07BB" w:rsidP="002A195A">
            <w:pPr>
              <w:ind w:right="-999"/>
              <w:rPr>
                <w:rFonts w:cs="Arial"/>
              </w:rPr>
            </w:pPr>
          </w:p>
          <w:p w14:paraId="69420870" w14:textId="254AB204" w:rsidR="00DA07BB" w:rsidRDefault="00DA07BB" w:rsidP="002A195A">
            <w:pPr>
              <w:ind w:right="-999"/>
              <w:rPr>
                <w:rFonts w:cs="Arial"/>
              </w:rPr>
            </w:pPr>
          </w:p>
          <w:p w14:paraId="3D9C0A90" w14:textId="77777777" w:rsidR="00DA07BB" w:rsidRDefault="00DA07BB" w:rsidP="002A195A">
            <w:pPr>
              <w:ind w:right="-999"/>
              <w:rPr>
                <w:rFonts w:cs="Arial"/>
              </w:rPr>
            </w:pPr>
          </w:p>
          <w:p w14:paraId="20C97BEE" w14:textId="36533C86" w:rsidR="007C6D14" w:rsidRDefault="007C6D14" w:rsidP="002A195A">
            <w:pPr>
              <w:ind w:right="-999"/>
              <w:rPr>
                <w:rFonts w:cs="Arial"/>
              </w:rPr>
            </w:pPr>
            <w:r>
              <w:rPr>
                <w:rFonts w:cs="Arial"/>
              </w:rPr>
              <w:t>C0</w:t>
            </w:r>
            <w:r w:rsidR="0048012A">
              <w:rPr>
                <w:rFonts w:cs="Arial"/>
              </w:rPr>
              <w:t>3</w:t>
            </w:r>
            <w:r w:rsidR="00940396">
              <w:rPr>
                <w:rFonts w:cs="Arial"/>
              </w:rPr>
              <w:t>14</w:t>
            </w:r>
          </w:p>
          <w:p w14:paraId="3D63AFB7" w14:textId="3458DD38" w:rsidR="007C6D14" w:rsidRDefault="007C6D14" w:rsidP="002A195A">
            <w:pPr>
              <w:ind w:right="-999"/>
              <w:rPr>
                <w:rFonts w:cs="Arial"/>
              </w:rPr>
            </w:pPr>
          </w:p>
          <w:p w14:paraId="502B69BC" w14:textId="46669B46" w:rsidR="007C6D14" w:rsidRDefault="007C6D14" w:rsidP="002A195A">
            <w:pPr>
              <w:ind w:right="-999"/>
              <w:rPr>
                <w:rFonts w:cs="Arial"/>
              </w:rPr>
            </w:pPr>
          </w:p>
          <w:p w14:paraId="695F9EC6" w14:textId="145B03AC" w:rsidR="0016211C" w:rsidRDefault="0016211C" w:rsidP="002A195A">
            <w:pPr>
              <w:ind w:right="-999"/>
              <w:rPr>
                <w:rFonts w:cs="Arial"/>
              </w:rPr>
            </w:pPr>
          </w:p>
          <w:p w14:paraId="5A77818B" w14:textId="77777777" w:rsidR="00F309A6" w:rsidRDefault="00F309A6" w:rsidP="002A195A">
            <w:pPr>
              <w:ind w:right="-999"/>
              <w:rPr>
                <w:rFonts w:cs="Arial"/>
              </w:rPr>
            </w:pPr>
          </w:p>
          <w:p w14:paraId="7AA22CBA" w14:textId="77777777" w:rsidR="00F309A6" w:rsidRDefault="00F309A6" w:rsidP="002A195A">
            <w:pPr>
              <w:ind w:right="-999"/>
              <w:rPr>
                <w:rFonts w:cs="Arial"/>
              </w:rPr>
            </w:pPr>
          </w:p>
          <w:p w14:paraId="5EB511B7" w14:textId="77777777" w:rsidR="00F309A6" w:rsidRDefault="00F309A6" w:rsidP="002A195A">
            <w:pPr>
              <w:ind w:right="-999"/>
              <w:rPr>
                <w:rFonts w:cs="Arial"/>
              </w:rPr>
            </w:pPr>
          </w:p>
          <w:p w14:paraId="308A4C46" w14:textId="77777777" w:rsidR="00F309A6" w:rsidRDefault="00F309A6" w:rsidP="002A195A">
            <w:pPr>
              <w:ind w:right="-999"/>
              <w:rPr>
                <w:rFonts w:cs="Arial"/>
              </w:rPr>
            </w:pPr>
          </w:p>
          <w:p w14:paraId="540DD129" w14:textId="77777777" w:rsidR="00F309A6" w:rsidRDefault="00F309A6" w:rsidP="002A195A">
            <w:pPr>
              <w:ind w:right="-999"/>
              <w:rPr>
                <w:rFonts w:cs="Arial"/>
              </w:rPr>
            </w:pPr>
          </w:p>
          <w:p w14:paraId="382259F6" w14:textId="18E492CF" w:rsidR="007C6D14" w:rsidRDefault="007C6D14" w:rsidP="002A195A">
            <w:pPr>
              <w:ind w:right="-999"/>
              <w:rPr>
                <w:rFonts w:cs="Arial"/>
              </w:rPr>
            </w:pPr>
            <w:r>
              <w:rPr>
                <w:rFonts w:cs="Arial"/>
              </w:rPr>
              <w:t>C0</w:t>
            </w:r>
            <w:r w:rsidR="0048012A">
              <w:rPr>
                <w:rFonts w:cs="Arial"/>
              </w:rPr>
              <w:t>3</w:t>
            </w:r>
            <w:r w:rsidR="00940396">
              <w:rPr>
                <w:rFonts w:cs="Arial"/>
              </w:rPr>
              <w:t>15</w:t>
            </w:r>
          </w:p>
          <w:p w14:paraId="0E948085" w14:textId="72132B98" w:rsidR="00940396" w:rsidRDefault="00940396" w:rsidP="002A195A">
            <w:pPr>
              <w:ind w:right="-999"/>
              <w:rPr>
                <w:rFonts w:cs="Arial"/>
              </w:rPr>
            </w:pPr>
          </w:p>
          <w:p w14:paraId="647C6D80" w14:textId="1481B2BA" w:rsidR="00940396" w:rsidRDefault="00940396" w:rsidP="002A195A">
            <w:pPr>
              <w:ind w:right="-999"/>
              <w:rPr>
                <w:rFonts w:cs="Arial"/>
              </w:rPr>
            </w:pPr>
          </w:p>
          <w:p w14:paraId="4EB23A46" w14:textId="26726BD1" w:rsidR="00940396" w:rsidRDefault="00940396" w:rsidP="002A195A">
            <w:pPr>
              <w:ind w:right="-999"/>
              <w:rPr>
                <w:rFonts w:cs="Arial"/>
              </w:rPr>
            </w:pPr>
          </w:p>
          <w:p w14:paraId="4DF3F949" w14:textId="77777777" w:rsidR="00AE48EE" w:rsidRDefault="00AE48EE" w:rsidP="002A195A">
            <w:pPr>
              <w:ind w:right="-999"/>
              <w:rPr>
                <w:rFonts w:cs="Arial"/>
              </w:rPr>
            </w:pPr>
          </w:p>
          <w:p w14:paraId="14F0802A" w14:textId="77777777" w:rsidR="00AE48EE" w:rsidRDefault="00AE48EE" w:rsidP="002A195A">
            <w:pPr>
              <w:ind w:right="-999"/>
              <w:rPr>
                <w:rFonts w:cs="Arial"/>
              </w:rPr>
            </w:pPr>
          </w:p>
          <w:p w14:paraId="33373D47" w14:textId="77777777" w:rsidR="00707078" w:rsidRDefault="00707078" w:rsidP="002A195A">
            <w:pPr>
              <w:ind w:right="-999"/>
              <w:rPr>
                <w:rFonts w:cs="Arial"/>
              </w:rPr>
            </w:pPr>
          </w:p>
          <w:p w14:paraId="70054DA2" w14:textId="77777777" w:rsidR="00707078" w:rsidRDefault="00707078" w:rsidP="002A195A">
            <w:pPr>
              <w:ind w:right="-999"/>
              <w:rPr>
                <w:rFonts w:cs="Arial"/>
              </w:rPr>
            </w:pPr>
          </w:p>
          <w:p w14:paraId="0E9F0958" w14:textId="6BB50166" w:rsidR="00940396" w:rsidRDefault="00940396" w:rsidP="002A195A">
            <w:pPr>
              <w:ind w:right="-999"/>
              <w:rPr>
                <w:rFonts w:cs="Arial"/>
              </w:rPr>
            </w:pPr>
            <w:r>
              <w:rPr>
                <w:rFonts w:cs="Arial"/>
              </w:rPr>
              <w:t>C0316</w:t>
            </w:r>
          </w:p>
          <w:p w14:paraId="784DC982" w14:textId="5B386D8C" w:rsidR="00940396" w:rsidRDefault="00940396" w:rsidP="002A195A">
            <w:pPr>
              <w:ind w:right="-999"/>
              <w:rPr>
                <w:rFonts w:cs="Arial"/>
              </w:rPr>
            </w:pPr>
          </w:p>
          <w:p w14:paraId="1ECF6E4D" w14:textId="16C73CAB" w:rsidR="00940396" w:rsidRDefault="00940396" w:rsidP="002A195A">
            <w:pPr>
              <w:ind w:right="-999"/>
              <w:rPr>
                <w:rFonts w:cs="Arial"/>
              </w:rPr>
            </w:pPr>
          </w:p>
          <w:p w14:paraId="746F248A" w14:textId="66D9B9B7" w:rsidR="00940396" w:rsidRDefault="00940396" w:rsidP="002A195A">
            <w:pPr>
              <w:ind w:right="-999"/>
              <w:rPr>
                <w:rFonts w:cs="Arial"/>
              </w:rPr>
            </w:pPr>
          </w:p>
          <w:p w14:paraId="4A19BCD9" w14:textId="77777777" w:rsidR="0041340A" w:rsidRDefault="0041340A" w:rsidP="002A195A">
            <w:pPr>
              <w:ind w:right="-999"/>
              <w:rPr>
                <w:rFonts w:cs="Arial"/>
              </w:rPr>
            </w:pPr>
          </w:p>
          <w:p w14:paraId="47618C7B" w14:textId="77777777" w:rsidR="0041340A" w:rsidRDefault="0041340A" w:rsidP="002A195A">
            <w:pPr>
              <w:ind w:right="-999"/>
              <w:rPr>
                <w:rFonts w:cs="Arial"/>
              </w:rPr>
            </w:pPr>
          </w:p>
          <w:p w14:paraId="3B1647D3" w14:textId="77777777" w:rsidR="00707078" w:rsidRDefault="00707078" w:rsidP="002A195A">
            <w:pPr>
              <w:ind w:right="-999"/>
              <w:rPr>
                <w:rFonts w:cs="Arial"/>
              </w:rPr>
            </w:pPr>
          </w:p>
          <w:p w14:paraId="6211A0B0" w14:textId="77777777" w:rsidR="00707078" w:rsidRDefault="00707078" w:rsidP="002A195A">
            <w:pPr>
              <w:ind w:right="-999"/>
              <w:rPr>
                <w:rFonts w:cs="Arial"/>
              </w:rPr>
            </w:pPr>
          </w:p>
          <w:p w14:paraId="49B69DC9" w14:textId="60CE369A" w:rsidR="00940396" w:rsidRDefault="00940396" w:rsidP="002A195A">
            <w:pPr>
              <w:ind w:right="-999"/>
              <w:rPr>
                <w:rFonts w:cs="Arial"/>
              </w:rPr>
            </w:pPr>
            <w:r>
              <w:rPr>
                <w:rFonts w:cs="Arial"/>
              </w:rPr>
              <w:t>C0317</w:t>
            </w:r>
          </w:p>
          <w:p w14:paraId="61C7ACA1" w14:textId="44368A42" w:rsidR="00940396" w:rsidRDefault="00940396" w:rsidP="002A195A">
            <w:pPr>
              <w:ind w:right="-999"/>
              <w:rPr>
                <w:rFonts w:cs="Arial"/>
              </w:rPr>
            </w:pPr>
          </w:p>
          <w:p w14:paraId="7B62E3C9" w14:textId="1BC97FBF" w:rsidR="00940396" w:rsidRDefault="00940396" w:rsidP="002A195A">
            <w:pPr>
              <w:ind w:right="-999"/>
              <w:rPr>
                <w:rFonts w:cs="Arial"/>
              </w:rPr>
            </w:pPr>
          </w:p>
          <w:p w14:paraId="1C368141" w14:textId="72095D4C" w:rsidR="00940396" w:rsidRDefault="00940396" w:rsidP="002A195A">
            <w:pPr>
              <w:ind w:right="-999"/>
              <w:rPr>
                <w:rFonts w:cs="Arial"/>
              </w:rPr>
            </w:pPr>
          </w:p>
          <w:p w14:paraId="7367142A" w14:textId="77777777" w:rsidR="00B626A8" w:rsidRDefault="00B626A8" w:rsidP="002A195A">
            <w:pPr>
              <w:ind w:right="-999"/>
              <w:rPr>
                <w:rFonts w:cs="Arial"/>
              </w:rPr>
            </w:pPr>
          </w:p>
          <w:p w14:paraId="6E6E8533" w14:textId="77777777" w:rsidR="00B626A8" w:rsidRDefault="00B626A8" w:rsidP="002A195A">
            <w:pPr>
              <w:ind w:right="-999"/>
              <w:rPr>
                <w:rFonts w:cs="Arial"/>
              </w:rPr>
            </w:pPr>
          </w:p>
          <w:p w14:paraId="476E25A5" w14:textId="77777777" w:rsidR="00CD27ED" w:rsidRDefault="00CD27ED" w:rsidP="002A195A">
            <w:pPr>
              <w:ind w:right="-999"/>
              <w:rPr>
                <w:rFonts w:cs="Arial"/>
              </w:rPr>
            </w:pPr>
          </w:p>
          <w:p w14:paraId="0D8EDCE9" w14:textId="77777777" w:rsidR="00CD27ED" w:rsidRDefault="00CD27ED" w:rsidP="002A195A">
            <w:pPr>
              <w:ind w:right="-999"/>
              <w:rPr>
                <w:rFonts w:cs="Arial"/>
              </w:rPr>
            </w:pPr>
          </w:p>
          <w:p w14:paraId="4D4C05BD" w14:textId="77777777" w:rsidR="00CD27ED" w:rsidRDefault="00CD27ED" w:rsidP="002A195A">
            <w:pPr>
              <w:ind w:right="-999"/>
              <w:rPr>
                <w:rFonts w:cs="Arial"/>
              </w:rPr>
            </w:pPr>
          </w:p>
          <w:p w14:paraId="1ED32222" w14:textId="77777777" w:rsidR="00CD27ED" w:rsidRDefault="00CD27ED" w:rsidP="002A195A">
            <w:pPr>
              <w:ind w:right="-999"/>
              <w:rPr>
                <w:rFonts w:cs="Arial"/>
              </w:rPr>
            </w:pPr>
          </w:p>
          <w:p w14:paraId="0ACC97D7" w14:textId="77777777" w:rsidR="00CD27ED" w:rsidRDefault="00CD27ED" w:rsidP="002A195A">
            <w:pPr>
              <w:ind w:right="-999"/>
              <w:rPr>
                <w:rFonts w:cs="Arial"/>
              </w:rPr>
            </w:pPr>
          </w:p>
          <w:p w14:paraId="55D883C3" w14:textId="77777777" w:rsidR="00CD27ED" w:rsidRDefault="00CD27ED" w:rsidP="002A195A">
            <w:pPr>
              <w:ind w:right="-999"/>
              <w:rPr>
                <w:rFonts w:cs="Arial"/>
              </w:rPr>
            </w:pPr>
          </w:p>
          <w:p w14:paraId="38A85DA7" w14:textId="77777777" w:rsidR="00CD27ED" w:rsidRDefault="00CD27ED" w:rsidP="002A195A">
            <w:pPr>
              <w:ind w:right="-999"/>
              <w:rPr>
                <w:rFonts w:cs="Arial"/>
              </w:rPr>
            </w:pPr>
          </w:p>
          <w:p w14:paraId="446CA158" w14:textId="77777777" w:rsidR="00CD27ED" w:rsidRDefault="00CD27ED" w:rsidP="002A195A">
            <w:pPr>
              <w:ind w:right="-999"/>
              <w:rPr>
                <w:rFonts w:cs="Arial"/>
              </w:rPr>
            </w:pPr>
          </w:p>
          <w:p w14:paraId="5D7D3518" w14:textId="77777777" w:rsidR="00CD27ED" w:rsidRDefault="00CD27ED" w:rsidP="002A195A">
            <w:pPr>
              <w:ind w:right="-999"/>
              <w:rPr>
                <w:rFonts w:cs="Arial"/>
              </w:rPr>
            </w:pPr>
          </w:p>
          <w:p w14:paraId="423B32B5" w14:textId="77777777" w:rsidR="00CD27ED" w:rsidRDefault="00CD27ED" w:rsidP="002A195A">
            <w:pPr>
              <w:ind w:right="-999"/>
              <w:rPr>
                <w:rFonts w:cs="Arial"/>
              </w:rPr>
            </w:pPr>
          </w:p>
          <w:p w14:paraId="68FDBBA8" w14:textId="77777777" w:rsidR="00CD27ED" w:rsidRDefault="00CD27ED" w:rsidP="002A195A">
            <w:pPr>
              <w:ind w:right="-999"/>
              <w:rPr>
                <w:rFonts w:cs="Arial"/>
              </w:rPr>
            </w:pPr>
          </w:p>
          <w:p w14:paraId="68900AFC" w14:textId="77777777" w:rsidR="00CD27ED" w:rsidRDefault="00CD27ED" w:rsidP="002A195A">
            <w:pPr>
              <w:ind w:right="-999"/>
              <w:rPr>
                <w:rFonts w:cs="Arial"/>
              </w:rPr>
            </w:pPr>
          </w:p>
          <w:p w14:paraId="6B541070" w14:textId="77777777" w:rsidR="00CD27ED" w:rsidRDefault="00CD27ED" w:rsidP="002A195A">
            <w:pPr>
              <w:ind w:right="-999"/>
              <w:rPr>
                <w:rFonts w:cs="Arial"/>
              </w:rPr>
            </w:pPr>
          </w:p>
          <w:p w14:paraId="237BCBDB" w14:textId="77777777" w:rsidR="00CD27ED" w:rsidRDefault="00CD27ED" w:rsidP="002A195A">
            <w:pPr>
              <w:ind w:right="-999"/>
              <w:rPr>
                <w:rFonts w:cs="Arial"/>
              </w:rPr>
            </w:pPr>
          </w:p>
          <w:p w14:paraId="6C4D1FC6" w14:textId="700FC832" w:rsidR="00940396" w:rsidRDefault="000569F8" w:rsidP="002A195A">
            <w:pPr>
              <w:ind w:right="-999"/>
              <w:rPr>
                <w:rFonts w:cs="Arial"/>
              </w:rPr>
            </w:pPr>
            <w:r>
              <w:rPr>
                <w:rFonts w:cs="Arial"/>
              </w:rPr>
              <w:t>C0318</w:t>
            </w:r>
          </w:p>
          <w:p w14:paraId="49B31646" w14:textId="766A56B0" w:rsidR="000569F8" w:rsidRDefault="000569F8" w:rsidP="002A195A">
            <w:pPr>
              <w:ind w:right="-999"/>
              <w:rPr>
                <w:rFonts w:cs="Arial"/>
              </w:rPr>
            </w:pPr>
          </w:p>
          <w:p w14:paraId="688CA747" w14:textId="76FA4D0B" w:rsidR="000569F8" w:rsidRDefault="000569F8" w:rsidP="002A195A">
            <w:pPr>
              <w:ind w:right="-999"/>
              <w:rPr>
                <w:rFonts w:cs="Arial"/>
              </w:rPr>
            </w:pPr>
          </w:p>
          <w:p w14:paraId="7B6AA1AB" w14:textId="44C914EE" w:rsidR="000569F8" w:rsidRDefault="000569F8" w:rsidP="002A195A">
            <w:pPr>
              <w:ind w:right="-999"/>
              <w:rPr>
                <w:rFonts w:cs="Arial"/>
              </w:rPr>
            </w:pPr>
          </w:p>
          <w:p w14:paraId="2D0827BF" w14:textId="77777777" w:rsidR="00B626A8" w:rsidRDefault="00B626A8" w:rsidP="002A195A">
            <w:pPr>
              <w:ind w:right="-999"/>
              <w:rPr>
                <w:rFonts w:cs="Arial"/>
              </w:rPr>
            </w:pPr>
          </w:p>
          <w:p w14:paraId="17D5B332" w14:textId="77777777" w:rsidR="00B626A8" w:rsidRDefault="00B626A8" w:rsidP="002A195A">
            <w:pPr>
              <w:ind w:right="-999"/>
              <w:rPr>
                <w:rFonts w:cs="Arial"/>
              </w:rPr>
            </w:pPr>
          </w:p>
          <w:p w14:paraId="26E8F0F3" w14:textId="77777777" w:rsidR="00866952" w:rsidRDefault="00866952" w:rsidP="002A195A">
            <w:pPr>
              <w:ind w:right="-999"/>
              <w:rPr>
                <w:rFonts w:cs="Arial"/>
              </w:rPr>
            </w:pPr>
          </w:p>
          <w:p w14:paraId="5F7D1317" w14:textId="77777777" w:rsidR="00866952" w:rsidRDefault="00866952" w:rsidP="002A195A">
            <w:pPr>
              <w:ind w:right="-999"/>
              <w:rPr>
                <w:rFonts w:cs="Arial"/>
              </w:rPr>
            </w:pPr>
          </w:p>
          <w:p w14:paraId="7134D962" w14:textId="4108E65F" w:rsidR="000569F8" w:rsidRDefault="000569F8" w:rsidP="002A195A">
            <w:pPr>
              <w:ind w:right="-999"/>
              <w:rPr>
                <w:rFonts w:cs="Arial"/>
              </w:rPr>
            </w:pPr>
            <w:r>
              <w:rPr>
                <w:rFonts w:cs="Arial"/>
              </w:rPr>
              <w:t>C0319</w:t>
            </w:r>
          </w:p>
          <w:p w14:paraId="583052A8" w14:textId="50DFE57A" w:rsidR="000569F8" w:rsidRDefault="000569F8" w:rsidP="002A195A">
            <w:pPr>
              <w:ind w:right="-999"/>
              <w:rPr>
                <w:rFonts w:cs="Arial"/>
              </w:rPr>
            </w:pPr>
          </w:p>
          <w:p w14:paraId="3873491F" w14:textId="39C8EEE6" w:rsidR="000569F8" w:rsidRDefault="000569F8" w:rsidP="002A195A">
            <w:pPr>
              <w:ind w:right="-999"/>
              <w:rPr>
                <w:rFonts w:cs="Arial"/>
              </w:rPr>
            </w:pPr>
          </w:p>
          <w:p w14:paraId="6C81AFB7" w14:textId="463EE83B" w:rsidR="000569F8" w:rsidRDefault="000569F8" w:rsidP="002A195A">
            <w:pPr>
              <w:ind w:right="-999"/>
              <w:rPr>
                <w:rFonts w:cs="Arial"/>
              </w:rPr>
            </w:pPr>
          </w:p>
          <w:p w14:paraId="5C46A4A7" w14:textId="77777777" w:rsidR="00211AA6" w:rsidRDefault="00211AA6" w:rsidP="002A195A">
            <w:pPr>
              <w:ind w:right="-999"/>
              <w:rPr>
                <w:rFonts w:cs="Arial"/>
              </w:rPr>
            </w:pPr>
          </w:p>
          <w:p w14:paraId="0DBBD041" w14:textId="77777777" w:rsidR="00211AA6" w:rsidRDefault="00211AA6" w:rsidP="002A195A">
            <w:pPr>
              <w:ind w:right="-999"/>
              <w:rPr>
                <w:rFonts w:cs="Arial"/>
              </w:rPr>
            </w:pPr>
          </w:p>
          <w:p w14:paraId="19511C2F" w14:textId="77777777" w:rsidR="00211AA6" w:rsidRDefault="00211AA6" w:rsidP="002A195A">
            <w:pPr>
              <w:ind w:right="-999"/>
              <w:rPr>
                <w:rFonts w:cs="Arial"/>
              </w:rPr>
            </w:pPr>
          </w:p>
          <w:p w14:paraId="0797A0FB" w14:textId="77777777" w:rsidR="00211AA6" w:rsidRDefault="00211AA6" w:rsidP="002A195A">
            <w:pPr>
              <w:ind w:right="-999"/>
              <w:rPr>
                <w:rFonts w:cs="Arial"/>
              </w:rPr>
            </w:pPr>
          </w:p>
          <w:p w14:paraId="765FF6DF" w14:textId="61750267" w:rsidR="000569F8" w:rsidRDefault="000569F8" w:rsidP="002A195A">
            <w:pPr>
              <w:ind w:right="-999"/>
              <w:rPr>
                <w:rFonts w:cs="Arial"/>
              </w:rPr>
            </w:pPr>
            <w:r>
              <w:rPr>
                <w:rFonts w:cs="Arial"/>
              </w:rPr>
              <w:t>C0320</w:t>
            </w:r>
          </w:p>
          <w:p w14:paraId="3A14E4EA" w14:textId="4E9EB0D6" w:rsidR="000569F8" w:rsidRDefault="000569F8" w:rsidP="002A195A">
            <w:pPr>
              <w:ind w:right="-999"/>
              <w:rPr>
                <w:rFonts w:cs="Arial"/>
              </w:rPr>
            </w:pPr>
          </w:p>
          <w:p w14:paraId="38F2D4B0" w14:textId="56D640B3" w:rsidR="000569F8" w:rsidRDefault="000569F8" w:rsidP="002A195A">
            <w:pPr>
              <w:ind w:right="-999"/>
              <w:rPr>
                <w:rFonts w:cs="Arial"/>
              </w:rPr>
            </w:pPr>
          </w:p>
          <w:p w14:paraId="747CE7EB" w14:textId="76DA1ADA" w:rsidR="000569F8" w:rsidRDefault="000569F8" w:rsidP="002A195A">
            <w:pPr>
              <w:ind w:right="-999"/>
              <w:rPr>
                <w:rFonts w:cs="Arial"/>
              </w:rPr>
            </w:pPr>
          </w:p>
          <w:p w14:paraId="3DB73F90" w14:textId="77777777" w:rsidR="00211AA6" w:rsidRDefault="00211AA6" w:rsidP="002A195A">
            <w:pPr>
              <w:ind w:right="-999"/>
              <w:rPr>
                <w:rFonts w:cs="Arial"/>
              </w:rPr>
            </w:pPr>
          </w:p>
          <w:p w14:paraId="52DEB03E" w14:textId="77777777" w:rsidR="00211AA6" w:rsidRDefault="00211AA6" w:rsidP="002A195A">
            <w:pPr>
              <w:ind w:right="-999"/>
              <w:rPr>
                <w:rFonts w:cs="Arial"/>
              </w:rPr>
            </w:pPr>
          </w:p>
          <w:p w14:paraId="6991FEAE" w14:textId="77777777" w:rsidR="004B5E3D" w:rsidRDefault="004B5E3D" w:rsidP="002A195A">
            <w:pPr>
              <w:ind w:right="-999"/>
              <w:rPr>
                <w:rFonts w:cs="Arial"/>
              </w:rPr>
            </w:pPr>
          </w:p>
          <w:p w14:paraId="6FE0105D" w14:textId="77777777" w:rsidR="004B5E3D" w:rsidRDefault="004B5E3D" w:rsidP="002A195A">
            <w:pPr>
              <w:ind w:right="-999"/>
              <w:rPr>
                <w:rFonts w:cs="Arial"/>
              </w:rPr>
            </w:pPr>
          </w:p>
          <w:p w14:paraId="2388DD62" w14:textId="77777777" w:rsidR="004B5E3D" w:rsidRDefault="004B5E3D" w:rsidP="002A195A">
            <w:pPr>
              <w:ind w:right="-999"/>
              <w:rPr>
                <w:rFonts w:cs="Arial"/>
              </w:rPr>
            </w:pPr>
          </w:p>
          <w:p w14:paraId="5DFC4E45" w14:textId="77777777" w:rsidR="004B5E3D" w:rsidRDefault="004B5E3D" w:rsidP="002A195A">
            <w:pPr>
              <w:ind w:right="-999"/>
              <w:rPr>
                <w:rFonts w:cs="Arial"/>
              </w:rPr>
            </w:pPr>
          </w:p>
          <w:p w14:paraId="7D390AFB" w14:textId="77777777" w:rsidR="00CD27ED" w:rsidRDefault="00CD27ED" w:rsidP="002A195A">
            <w:pPr>
              <w:ind w:right="-999"/>
              <w:rPr>
                <w:rFonts w:cs="Arial"/>
              </w:rPr>
            </w:pPr>
          </w:p>
          <w:p w14:paraId="01131AA8" w14:textId="77777777" w:rsidR="00CD27ED" w:rsidRDefault="00CD27ED" w:rsidP="002A195A">
            <w:pPr>
              <w:ind w:right="-999"/>
              <w:rPr>
                <w:rFonts w:cs="Arial"/>
              </w:rPr>
            </w:pPr>
          </w:p>
          <w:p w14:paraId="6CFB51ED" w14:textId="77777777" w:rsidR="00CD27ED" w:rsidRDefault="00CD27ED" w:rsidP="002A195A">
            <w:pPr>
              <w:ind w:right="-999"/>
              <w:rPr>
                <w:rFonts w:cs="Arial"/>
              </w:rPr>
            </w:pPr>
          </w:p>
          <w:p w14:paraId="38EEBA0D" w14:textId="77777777" w:rsidR="00CD27ED" w:rsidRDefault="00CD27ED" w:rsidP="002A195A">
            <w:pPr>
              <w:ind w:right="-999"/>
              <w:rPr>
                <w:rFonts w:cs="Arial"/>
              </w:rPr>
            </w:pPr>
          </w:p>
          <w:p w14:paraId="580B9449" w14:textId="77777777" w:rsidR="00CD27ED" w:rsidRDefault="00CD27ED" w:rsidP="002A195A">
            <w:pPr>
              <w:ind w:right="-999"/>
              <w:rPr>
                <w:rFonts w:cs="Arial"/>
              </w:rPr>
            </w:pPr>
          </w:p>
          <w:p w14:paraId="184F0078" w14:textId="77777777" w:rsidR="00CD27ED" w:rsidRDefault="00CD27ED" w:rsidP="002A195A">
            <w:pPr>
              <w:ind w:right="-999"/>
              <w:rPr>
                <w:rFonts w:cs="Arial"/>
              </w:rPr>
            </w:pPr>
          </w:p>
          <w:p w14:paraId="28452066" w14:textId="7CBF573C" w:rsidR="000569F8" w:rsidRDefault="000569F8" w:rsidP="002A195A">
            <w:pPr>
              <w:ind w:right="-999"/>
              <w:rPr>
                <w:rFonts w:cs="Arial"/>
              </w:rPr>
            </w:pPr>
            <w:r>
              <w:rPr>
                <w:rFonts w:cs="Arial"/>
              </w:rPr>
              <w:t>C0321</w:t>
            </w:r>
          </w:p>
          <w:p w14:paraId="424E734C" w14:textId="56AA1289" w:rsidR="000569F8" w:rsidRDefault="000569F8" w:rsidP="002A195A">
            <w:pPr>
              <w:ind w:right="-999"/>
              <w:rPr>
                <w:rFonts w:cs="Arial"/>
              </w:rPr>
            </w:pPr>
          </w:p>
          <w:p w14:paraId="5595E923" w14:textId="731DB59C" w:rsidR="000569F8" w:rsidRDefault="000569F8" w:rsidP="002A195A">
            <w:pPr>
              <w:ind w:right="-999"/>
              <w:rPr>
                <w:rFonts w:cs="Arial"/>
              </w:rPr>
            </w:pPr>
          </w:p>
          <w:p w14:paraId="55CD0FF7" w14:textId="36EA5EF5" w:rsidR="000569F8" w:rsidRDefault="000569F8" w:rsidP="002A195A">
            <w:pPr>
              <w:ind w:right="-999"/>
              <w:rPr>
                <w:rFonts w:cs="Arial"/>
              </w:rPr>
            </w:pPr>
          </w:p>
          <w:p w14:paraId="5849A9E1" w14:textId="1D070484" w:rsidR="000569F8" w:rsidRDefault="000569F8" w:rsidP="002A195A">
            <w:pPr>
              <w:ind w:right="-999"/>
              <w:rPr>
                <w:rFonts w:cs="Arial"/>
              </w:rPr>
            </w:pPr>
          </w:p>
          <w:p w14:paraId="31450562" w14:textId="3FEC5ABE" w:rsidR="000569F8" w:rsidRDefault="000569F8" w:rsidP="002A195A">
            <w:pPr>
              <w:ind w:right="-999"/>
              <w:rPr>
                <w:rFonts w:cs="Arial"/>
              </w:rPr>
            </w:pPr>
          </w:p>
          <w:p w14:paraId="6961F234" w14:textId="6D95A428" w:rsidR="000569F8" w:rsidRDefault="000569F8" w:rsidP="002A195A">
            <w:pPr>
              <w:ind w:right="-999"/>
              <w:rPr>
                <w:rFonts w:cs="Arial"/>
              </w:rPr>
            </w:pPr>
          </w:p>
          <w:p w14:paraId="20C7889F" w14:textId="57B2D59D" w:rsidR="000569F8" w:rsidRDefault="000569F8" w:rsidP="002A195A">
            <w:pPr>
              <w:ind w:right="-999"/>
              <w:rPr>
                <w:rFonts w:cs="Arial"/>
              </w:rPr>
            </w:pPr>
            <w:r>
              <w:rPr>
                <w:rFonts w:cs="Arial"/>
              </w:rPr>
              <w:t>C0322</w:t>
            </w:r>
          </w:p>
          <w:p w14:paraId="7DB77B2C" w14:textId="02FD3522" w:rsidR="007C6D14" w:rsidRDefault="007C6D14" w:rsidP="002A195A">
            <w:pPr>
              <w:ind w:right="-999"/>
              <w:rPr>
                <w:rFonts w:cs="Arial"/>
              </w:rPr>
            </w:pPr>
          </w:p>
          <w:p w14:paraId="5187C962" w14:textId="77777777" w:rsidR="00224C45" w:rsidRDefault="00224C45" w:rsidP="002A195A">
            <w:pPr>
              <w:ind w:right="-999"/>
              <w:rPr>
                <w:rFonts w:cs="Arial"/>
              </w:rPr>
            </w:pPr>
          </w:p>
          <w:p w14:paraId="237406E4" w14:textId="77777777" w:rsidR="00A8193C" w:rsidRDefault="00A8193C" w:rsidP="002A195A">
            <w:pPr>
              <w:ind w:right="-999"/>
              <w:rPr>
                <w:rFonts w:cs="Arial"/>
              </w:rPr>
            </w:pPr>
          </w:p>
          <w:p w14:paraId="0D8DC045" w14:textId="77777777" w:rsidR="00C94840" w:rsidRDefault="00C94840" w:rsidP="002A195A">
            <w:pPr>
              <w:ind w:right="-999"/>
              <w:rPr>
                <w:rFonts w:cs="Arial"/>
              </w:rPr>
            </w:pPr>
          </w:p>
          <w:p w14:paraId="47DD0A69" w14:textId="4041959E" w:rsidR="00610646" w:rsidRDefault="00610646" w:rsidP="002A195A">
            <w:pPr>
              <w:ind w:right="-999"/>
              <w:rPr>
                <w:rFonts w:cs="Arial"/>
              </w:rPr>
            </w:pPr>
          </w:p>
          <w:p w14:paraId="145C7C6F" w14:textId="77777777" w:rsidR="00FC7886" w:rsidRDefault="00FC7886" w:rsidP="002A195A">
            <w:pPr>
              <w:ind w:right="-999"/>
              <w:rPr>
                <w:rFonts w:cs="Arial"/>
              </w:rPr>
            </w:pPr>
          </w:p>
        </w:tc>
        <w:tc>
          <w:tcPr>
            <w:tcW w:w="9218" w:type="dxa"/>
          </w:tcPr>
          <w:p w14:paraId="28C7991C" w14:textId="44CBA87A" w:rsidR="00A57756" w:rsidRDefault="00940396" w:rsidP="00EC2B41">
            <w:pPr>
              <w:ind w:right="28"/>
              <w:rPr>
                <w:rFonts w:cs="Arial"/>
                <w:b/>
                <w:bCs/>
              </w:rPr>
            </w:pPr>
            <w:r>
              <w:rPr>
                <w:rFonts w:cs="Arial"/>
                <w:b/>
                <w:bCs/>
              </w:rPr>
              <w:lastRenderedPageBreak/>
              <w:t>Land off Pinemoor Close/Brackendown Avenue</w:t>
            </w:r>
          </w:p>
          <w:p w14:paraId="30CB6C44" w14:textId="77C539CD" w:rsidR="0048012A" w:rsidRDefault="00762807" w:rsidP="00EC2B41">
            <w:pPr>
              <w:ind w:right="27"/>
              <w:rPr>
                <w:rFonts w:cs="Arial"/>
              </w:rPr>
            </w:pPr>
            <w:r>
              <w:rPr>
                <w:rFonts w:cs="Arial"/>
              </w:rPr>
              <w:t>Charmaine Denny introduced the item as detailed in the agenda documentation.</w:t>
            </w:r>
            <w:r w:rsidR="00675751">
              <w:rPr>
                <w:rFonts w:cs="Arial"/>
              </w:rPr>
              <w:t xml:space="preserve"> The </w:t>
            </w:r>
            <w:r w:rsidR="009B32FD">
              <w:rPr>
                <w:rFonts w:cs="Arial"/>
              </w:rPr>
              <w:t>b</w:t>
            </w:r>
            <w:r w:rsidR="00675751">
              <w:rPr>
                <w:rFonts w:cs="Arial"/>
              </w:rPr>
              <w:t xml:space="preserve">usiness </w:t>
            </w:r>
            <w:r w:rsidR="009B32FD">
              <w:rPr>
                <w:rFonts w:cs="Arial"/>
              </w:rPr>
              <w:t>c</w:t>
            </w:r>
            <w:r w:rsidR="00675751">
              <w:rPr>
                <w:rFonts w:cs="Arial"/>
              </w:rPr>
              <w:t>ase relating to this item was omitted from the agenda pack in error</w:t>
            </w:r>
            <w:r w:rsidR="00C615F4">
              <w:rPr>
                <w:rFonts w:cs="Arial"/>
              </w:rPr>
              <w:t xml:space="preserve">. This will be uploaded to the WTC website at the earliest opportunity. </w:t>
            </w:r>
          </w:p>
          <w:p w14:paraId="0A3F79C5" w14:textId="402F225B" w:rsidR="00B3734C" w:rsidRDefault="00B3734C" w:rsidP="00EC2B41">
            <w:pPr>
              <w:ind w:right="27"/>
              <w:rPr>
                <w:rFonts w:cs="Arial"/>
              </w:rPr>
            </w:pPr>
          </w:p>
          <w:p w14:paraId="6B45C1D7" w14:textId="3B880B88" w:rsidR="00B3734C" w:rsidRDefault="00B3734C" w:rsidP="00EC2B41">
            <w:pPr>
              <w:ind w:right="27"/>
              <w:rPr>
                <w:rFonts w:cs="Arial"/>
              </w:rPr>
            </w:pPr>
            <w:r>
              <w:rPr>
                <w:rFonts w:cs="Arial"/>
              </w:rPr>
              <w:t xml:space="preserve">Cllr Harris asked whether the land being allocated as allotments could be rectangular rather than triangular as this would be easier to convert into allotments. Cllr Ferrari responded that </w:t>
            </w:r>
            <w:r w:rsidR="00464842">
              <w:rPr>
                <w:rFonts w:cs="Arial"/>
              </w:rPr>
              <w:t xml:space="preserve">Dorset Council (DC) is transferring all of the land that it </w:t>
            </w:r>
            <w:r w:rsidR="00464842">
              <w:rPr>
                <w:rFonts w:cs="Arial"/>
              </w:rPr>
              <w:lastRenderedPageBreak/>
              <w:t xml:space="preserve">owns and if there is a desire to change the shape then WTC would need to liaise with the private landowners. </w:t>
            </w:r>
          </w:p>
          <w:p w14:paraId="6D2F2437" w14:textId="448D3A95" w:rsidR="00464842" w:rsidRDefault="00464842" w:rsidP="00EC2B41">
            <w:pPr>
              <w:ind w:right="27"/>
              <w:rPr>
                <w:rFonts w:cs="Arial"/>
              </w:rPr>
            </w:pPr>
          </w:p>
          <w:p w14:paraId="790D2F7B" w14:textId="612C27BE" w:rsidR="00464842" w:rsidRDefault="00464842" w:rsidP="00EC2B41">
            <w:pPr>
              <w:ind w:right="27"/>
              <w:rPr>
                <w:rFonts w:cs="Arial"/>
              </w:rPr>
            </w:pPr>
            <w:r>
              <w:rPr>
                <w:rFonts w:cs="Arial"/>
              </w:rPr>
              <w:t xml:space="preserve">Cllr Frost had left the meeting briefly and re-joined at this point. </w:t>
            </w:r>
          </w:p>
          <w:p w14:paraId="75FD9AEF" w14:textId="1D2DA6C8" w:rsidR="00464842" w:rsidRDefault="00464842" w:rsidP="00EC2B41">
            <w:pPr>
              <w:ind w:right="27"/>
              <w:rPr>
                <w:rFonts w:cs="Arial"/>
              </w:rPr>
            </w:pPr>
          </w:p>
          <w:p w14:paraId="7B64061E" w14:textId="53A74F74" w:rsidR="00464842" w:rsidRPr="00464842" w:rsidRDefault="00464842" w:rsidP="00EC2B41">
            <w:pPr>
              <w:ind w:right="27"/>
              <w:rPr>
                <w:rFonts w:cs="Arial"/>
                <w:b/>
                <w:bCs/>
              </w:rPr>
            </w:pPr>
            <w:r w:rsidRPr="00464842">
              <w:rPr>
                <w:rFonts w:cs="Arial"/>
                <w:b/>
                <w:bCs/>
              </w:rPr>
              <w:t>Resolved:</w:t>
            </w:r>
          </w:p>
          <w:p w14:paraId="549FF38D" w14:textId="3E1A80FE" w:rsidR="00464842" w:rsidRDefault="00464842" w:rsidP="00EC2B41">
            <w:pPr>
              <w:ind w:right="27"/>
              <w:rPr>
                <w:rFonts w:cs="Arial"/>
              </w:rPr>
            </w:pPr>
            <w:r>
              <w:rPr>
                <w:rFonts w:cs="Arial"/>
              </w:rPr>
              <w:t>Proposer: Cllr Legg           Seconder: Cllr Tewkesbury</w:t>
            </w:r>
          </w:p>
          <w:p w14:paraId="375CCE59" w14:textId="1B841CD8" w:rsidR="00464842" w:rsidRPr="00464842" w:rsidRDefault="00464842" w:rsidP="00464842">
            <w:pPr>
              <w:ind w:right="27"/>
              <w:rPr>
                <w:rFonts w:cs="Arial"/>
              </w:rPr>
            </w:pPr>
            <w:r>
              <w:rPr>
                <w:rFonts w:cs="Arial"/>
              </w:rPr>
              <w:t xml:space="preserve">Members voted unanimously in favour of </w:t>
            </w:r>
            <w:r w:rsidRPr="00464842">
              <w:rPr>
                <w:rFonts w:cs="Arial"/>
              </w:rPr>
              <w:t>agree</w:t>
            </w:r>
            <w:r>
              <w:rPr>
                <w:rFonts w:cs="Arial"/>
              </w:rPr>
              <w:t>ing</w:t>
            </w:r>
            <w:r w:rsidRPr="00464842">
              <w:rPr>
                <w:rFonts w:cs="Arial"/>
              </w:rPr>
              <w:t xml:space="preserve"> the transfer of Land off Pinemoor Close</w:t>
            </w:r>
            <w:r>
              <w:rPr>
                <w:rFonts w:cs="Arial"/>
              </w:rPr>
              <w:t>/</w:t>
            </w:r>
            <w:r w:rsidRPr="00464842">
              <w:rPr>
                <w:rFonts w:cs="Arial"/>
              </w:rPr>
              <w:t>Brackendown Avenue as detailed in the report and in accordance with the heads of terms set out in confidential Appendix B.</w:t>
            </w:r>
          </w:p>
          <w:p w14:paraId="3018BB9B" w14:textId="3FE1EE18" w:rsidR="00762807" w:rsidRDefault="00762807" w:rsidP="00EC2B41">
            <w:pPr>
              <w:ind w:right="27"/>
              <w:rPr>
                <w:rFonts w:cs="Arial"/>
              </w:rPr>
            </w:pPr>
          </w:p>
          <w:p w14:paraId="133A6C42" w14:textId="78F1ADEF" w:rsidR="00436076" w:rsidRPr="00066FCF" w:rsidRDefault="00940396" w:rsidP="00EC2B41">
            <w:pPr>
              <w:ind w:right="27"/>
              <w:rPr>
                <w:rFonts w:cs="Arial"/>
                <w:b/>
                <w:bCs/>
              </w:rPr>
            </w:pPr>
            <w:r>
              <w:rPr>
                <w:rFonts w:cs="Arial"/>
                <w:b/>
                <w:bCs/>
              </w:rPr>
              <w:t>Amendments to Standing Orders</w:t>
            </w:r>
          </w:p>
          <w:p w14:paraId="176356BE" w14:textId="72D28938" w:rsidR="00070EBC" w:rsidRDefault="00AE48EE" w:rsidP="00EC2B41">
            <w:pPr>
              <w:ind w:right="27"/>
              <w:rPr>
                <w:rFonts w:cs="Arial"/>
              </w:rPr>
            </w:pPr>
            <w:r>
              <w:rPr>
                <w:rFonts w:cs="Arial"/>
              </w:rPr>
              <w:t>Jane Biscombe introduced the item as detailed in the agenda documentation.</w:t>
            </w:r>
          </w:p>
          <w:p w14:paraId="11E72833" w14:textId="6BFDF3EF" w:rsidR="00707078" w:rsidRDefault="00707078" w:rsidP="00EC2B41">
            <w:pPr>
              <w:ind w:right="27"/>
              <w:rPr>
                <w:rFonts w:cs="Arial"/>
              </w:rPr>
            </w:pPr>
          </w:p>
          <w:p w14:paraId="0883F5A3" w14:textId="39B734E4" w:rsidR="00707078" w:rsidRPr="00707078" w:rsidRDefault="00707078" w:rsidP="00EC2B41">
            <w:pPr>
              <w:ind w:right="27"/>
              <w:rPr>
                <w:rFonts w:cs="Arial"/>
                <w:b/>
                <w:bCs/>
              </w:rPr>
            </w:pPr>
            <w:r w:rsidRPr="00707078">
              <w:rPr>
                <w:rFonts w:cs="Arial"/>
                <w:b/>
                <w:bCs/>
              </w:rPr>
              <w:t>Resolved:</w:t>
            </w:r>
          </w:p>
          <w:p w14:paraId="4474D4BC" w14:textId="1942D0AC" w:rsidR="00707078" w:rsidRDefault="00707078" w:rsidP="00EC2B41">
            <w:pPr>
              <w:ind w:right="27"/>
              <w:rPr>
                <w:rFonts w:cs="Arial"/>
              </w:rPr>
            </w:pPr>
            <w:r>
              <w:rPr>
                <w:rFonts w:cs="Arial"/>
              </w:rPr>
              <w:t>Proposer: Cllr Wakeling     Seconder: Cllr Legg</w:t>
            </w:r>
          </w:p>
          <w:p w14:paraId="334C15F3" w14:textId="13F9C817" w:rsidR="00707078" w:rsidRDefault="00707078" w:rsidP="00EC2B41">
            <w:pPr>
              <w:ind w:right="27"/>
              <w:rPr>
                <w:rFonts w:cs="Arial"/>
              </w:rPr>
            </w:pPr>
            <w:r>
              <w:rPr>
                <w:rFonts w:cs="Arial"/>
              </w:rPr>
              <w:t xml:space="preserve">Members voted by a majority of 21 in favour, with 1 against and 2 abstentions, to agree the amendments to Standing Orders as detailed in the agenda documentation. </w:t>
            </w:r>
          </w:p>
          <w:p w14:paraId="6CC33A8D" w14:textId="18AA22B8" w:rsidR="002E1D2C" w:rsidRDefault="002E1D2C" w:rsidP="00EC2B41">
            <w:pPr>
              <w:ind w:right="27"/>
              <w:rPr>
                <w:rFonts w:cs="Arial"/>
              </w:rPr>
            </w:pPr>
          </w:p>
          <w:p w14:paraId="591F5063" w14:textId="2C6A70F8" w:rsidR="00EE36C4" w:rsidRDefault="00940396" w:rsidP="00EC2B41">
            <w:pPr>
              <w:ind w:right="27"/>
              <w:rPr>
                <w:rFonts w:cs="Arial"/>
                <w:b/>
                <w:bCs/>
              </w:rPr>
            </w:pPr>
            <w:r w:rsidRPr="00940396">
              <w:rPr>
                <w:rFonts w:cs="Arial"/>
                <w:b/>
                <w:bCs/>
              </w:rPr>
              <w:t>Grant Policy and Form 21/22</w:t>
            </w:r>
          </w:p>
          <w:p w14:paraId="0A7CADDE" w14:textId="707DD9F8" w:rsidR="00940396" w:rsidRDefault="0041340A" w:rsidP="00EC2B41">
            <w:pPr>
              <w:ind w:right="27"/>
              <w:rPr>
                <w:rFonts w:cs="Arial"/>
              </w:rPr>
            </w:pPr>
            <w:r>
              <w:rPr>
                <w:rFonts w:cs="Arial"/>
              </w:rPr>
              <w:t>Jane Biscombe introduced the item as detailed in the agenda documentation.</w:t>
            </w:r>
          </w:p>
          <w:p w14:paraId="271FE11A" w14:textId="0D0B6C67" w:rsidR="00707078" w:rsidRDefault="00707078" w:rsidP="00EC2B41">
            <w:pPr>
              <w:ind w:right="27"/>
              <w:rPr>
                <w:rFonts w:cs="Arial"/>
              </w:rPr>
            </w:pPr>
          </w:p>
          <w:p w14:paraId="0A4A699D" w14:textId="354BAAD3" w:rsidR="00707078" w:rsidRPr="00707078" w:rsidRDefault="00707078" w:rsidP="00EC2B41">
            <w:pPr>
              <w:ind w:right="27"/>
              <w:rPr>
                <w:rFonts w:cs="Arial"/>
                <w:b/>
                <w:bCs/>
              </w:rPr>
            </w:pPr>
            <w:r w:rsidRPr="00707078">
              <w:rPr>
                <w:rFonts w:cs="Arial"/>
                <w:b/>
                <w:bCs/>
              </w:rPr>
              <w:t>Resolved:</w:t>
            </w:r>
          </w:p>
          <w:p w14:paraId="32E52909" w14:textId="63348F15" w:rsidR="00707078" w:rsidRDefault="00707078" w:rsidP="00EC2B41">
            <w:pPr>
              <w:ind w:right="27"/>
              <w:rPr>
                <w:rFonts w:cs="Arial"/>
              </w:rPr>
            </w:pPr>
            <w:r>
              <w:rPr>
                <w:rFonts w:cs="Arial"/>
              </w:rPr>
              <w:t>Proposer: Cllr Gray            Seconder: Cllr Nickinson</w:t>
            </w:r>
          </w:p>
          <w:p w14:paraId="72621070" w14:textId="2D4D8D44" w:rsidR="00707078" w:rsidRDefault="00707078" w:rsidP="00EC2B41">
            <w:pPr>
              <w:ind w:right="27"/>
              <w:rPr>
                <w:rFonts w:cs="Arial"/>
              </w:rPr>
            </w:pPr>
            <w:r>
              <w:rPr>
                <w:rFonts w:cs="Arial"/>
              </w:rPr>
              <w:t>Members voted unanimously in favour of agreeing</w:t>
            </w:r>
            <w:r w:rsidRPr="00707078">
              <w:rPr>
                <w:rFonts w:cs="Arial"/>
              </w:rPr>
              <w:t xml:space="preserve"> the revised policy and form (Appendix C) for use in 21/22.</w:t>
            </w:r>
          </w:p>
          <w:p w14:paraId="210438EF" w14:textId="3A08E1FF" w:rsidR="00940396" w:rsidRDefault="00940396" w:rsidP="00EC2B41">
            <w:pPr>
              <w:ind w:right="27"/>
              <w:rPr>
                <w:rFonts w:cs="Arial"/>
                <w:b/>
                <w:bCs/>
              </w:rPr>
            </w:pPr>
          </w:p>
          <w:p w14:paraId="01D2BDD2" w14:textId="7ED68F28" w:rsidR="00940396" w:rsidRDefault="00940396" w:rsidP="00EC2B41">
            <w:pPr>
              <w:ind w:right="27"/>
              <w:rPr>
                <w:rFonts w:cs="Arial"/>
                <w:b/>
                <w:bCs/>
              </w:rPr>
            </w:pPr>
            <w:r>
              <w:rPr>
                <w:rFonts w:cs="Arial"/>
                <w:b/>
                <w:bCs/>
              </w:rPr>
              <w:t>Working Group Terms of Reference</w:t>
            </w:r>
          </w:p>
          <w:p w14:paraId="083EF9E8" w14:textId="1331354F" w:rsidR="00940396" w:rsidRDefault="00B626A8" w:rsidP="00EC2B41">
            <w:pPr>
              <w:ind w:right="27"/>
              <w:rPr>
                <w:rFonts w:cs="Arial"/>
              </w:rPr>
            </w:pPr>
            <w:r>
              <w:rPr>
                <w:rFonts w:cs="Arial"/>
              </w:rPr>
              <w:t>Cllr Harris introduced the item as detailed in the agenda documentation.</w:t>
            </w:r>
          </w:p>
          <w:p w14:paraId="61D6D5BD" w14:textId="09D29CCA" w:rsidR="00707078" w:rsidRDefault="00707078" w:rsidP="00EC2B41">
            <w:pPr>
              <w:ind w:right="27"/>
              <w:rPr>
                <w:rFonts w:cs="Arial"/>
              </w:rPr>
            </w:pPr>
          </w:p>
          <w:p w14:paraId="6FD59EC9" w14:textId="298E264C" w:rsidR="00707078" w:rsidRPr="00707078" w:rsidRDefault="00707078" w:rsidP="00EC2B41">
            <w:pPr>
              <w:ind w:right="27"/>
              <w:rPr>
                <w:rFonts w:cs="Arial"/>
                <w:b/>
                <w:bCs/>
              </w:rPr>
            </w:pPr>
            <w:r w:rsidRPr="00707078">
              <w:rPr>
                <w:rFonts w:cs="Arial"/>
                <w:b/>
                <w:bCs/>
              </w:rPr>
              <w:t>Resolved:</w:t>
            </w:r>
          </w:p>
          <w:p w14:paraId="4D5FF2B9" w14:textId="3FD5EC63" w:rsidR="00707078" w:rsidRDefault="00707078" w:rsidP="00EC2B41">
            <w:pPr>
              <w:ind w:right="27"/>
              <w:rPr>
                <w:rFonts w:cs="Arial"/>
              </w:rPr>
            </w:pPr>
            <w:r>
              <w:rPr>
                <w:rFonts w:cs="Arial"/>
              </w:rPr>
              <w:t>Proposer: Cllr Harris           Seconder: Cllr Northam</w:t>
            </w:r>
          </w:p>
          <w:p w14:paraId="0CDA64B0" w14:textId="76935A8A" w:rsidR="00707078" w:rsidRDefault="00707078" w:rsidP="00EC2B41">
            <w:pPr>
              <w:ind w:right="27"/>
              <w:rPr>
                <w:rFonts w:cs="Arial"/>
              </w:rPr>
            </w:pPr>
            <w:r>
              <w:rPr>
                <w:rFonts w:cs="Arial"/>
              </w:rPr>
              <w:t xml:space="preserve">Members voted unanimously in favour of </w:t>
            </w:r>
            <w:r w:rsidRPr="00707078">
              <w:rPr>
                <w:rFonts w:cs="Arial"/>
              </w:rPr>
              <w:t>agree</w:t>
            </w:r>
            <w:r>
              <w:rPr>
                <w:rFonts w:cs="Arial"/>
              </w:rPr>
              <w:t>ing</w:t>
            </w:r>
            <w:r w:rsidRPr="00707078">
              <w:rPr>
                <w:rFonts w:cs="Arial"/>
              </w:rPr>
              <w:t xml:space="preserve"> the </w:t>
            </w:r>
            <w:r>
              <w:rPr>
                <w:rFonts w:cs="Arial"/>
              </w:rPr>
              <w:t>Working Groups Terms of Reference</w:t>
            </w:r>
            <w:r w:rsidRPr="00707078">
              <w:rPr>
                <w:rFonts w:cs="Arial"/>
              </w:rPr>
              <w:t xml:space="preserve"> template (Appendix D)</w:t>
            </w:r>
            <w:r>
              <w:rPr>
                <w:rFonts w:cs="Arial"/>
              </w:rPr>
              <w:t>.</w:t>
            </w:r>
          </w:p>
          <w:p w14:paraId="377AFC01" w14:textId="77777777" w:rsidR="00707078" w:rsidRDefault="00707078" w:rsidP="00EC2B41">
            <w:pPr>
              <w:ind w:right="27"/>
              <w:rPr>
                <w:rFonts w:cs="Arial"/>
              </w:rPr>
            </w:pPr>
          </w:p>
          <w:p w14:paraId="737BD4D8" w14:textId="12F89D68" w:rsidR="00940396" w:rsidRDefault="00940396" w:rsidP="00EC2B41">
            <w:pPr>
              <w:ind w:right="27"/>
              <w:rPr>
                <w:rFonts w:cs="Arial"/>
                <w:b/>
                <w:bCs/>
              </w:rPr>
            </w:pPr>
            <w:r>
              <w:rPr>
                <w:rFonts w:cs="Arial"/>
                <w:b/>
                <w:bCs/>
              </w:rPr>
              <w:t>Weymouth 450 Proposal</w:t>
            </w:r>
          </w:p>
          <w:p w14:paraId="66BB6237" w14:textId="5D1D2EEB" w:rsidR="00940396" w:rsidRDefault="00B626A8" w:rsidP="00EC2B41">
            <w:pPr>
              <w:ind w:right="27"/>
              <w:rPr>
                <w:rFonts w:cs="Arial"/>
              </w:rPr>
            </w:pPr>
            <w:r>
              <w:rPr>
                <w:rFonts w:cs="Arial"/>
              </w:rPr>
              <w:t>Jane Biscombe introduced the item as detailed in the agenda documentation</w:t>
            </w:r>
            <w:r w:rsidR="00DF7D9D">
              <w:rPr>
                <w:rFonts w:cs="Arial"/>
              </w:rPr>
              <w:t xml:space="preserve"> and highlighted that a brief explanation of the history of Weymouth</w:t>
            </w:r>
            <w:r w:rsidR="00A145F4">
              <w:rPr>
                <w:rFonts w:cs="Arial"/>
              </w:rPr>
              <w:t xml:space="preserve"> and Melcombe Regis was circulated to Members at the end of last week as part of the weekly round-up email</w:t>
            </w:r>
            <w:r>
              <w:rPr>
                <w:rFonts w:cs="Arial"/>
              </w:rPr>
              <w:t>.</w:t>
            </w:r>
            <w:r w:rsidR="00A145F4">
              <w:rPr>
                <w:rFonts w:cs="Arial"/>
              </w:rPr>
              <w:t xml:space="preserve"> This information will be used to promote the Weymouth 450 commemorations.</w:t>
            </w:r>
          </w:p>
          <w:p w14:paraId="439DE721" w14:textId="1BB8BD33" w:rsidR="00A145F4" w:rsidRDefault="00A145F4" w:rsidP="00EC2B41">
            <w:pPr>
              <w:ind w:right="27"/>
              <w:rPr>
                <w:rFonts w:cs="Arial"/>
              </w:rPr>
            </w:pPr>
          </w:p>
          <w:p w14:paraId="193F09B3" w14:textId="60B13EF0" w:rsidR="00A145F4" w:rsidRPr="00A145F4" w:rsidRDefault="00A145F4" w:rsidP="00EC2B41">
            <w:pPr>
              <w:ind w:right="27"/>
              <w:rPr>
                <w:rFonts w:cs="Arial"/>
                <w:b/>
                <w:bCs/>
              </w:rPr>
            </w:pPr>
            <w:r w:rsidRPr="00A145F4">
              <w:rPr>
                <w:rFonts w:cs="Arial"/>
                <w:b/>
                <w:bCs/>
              </w:rPr>
              <w:t>Resolved:</w:t>
            </w:r>
          </w:p>
          <w:p w14:paraId="0AC87454" w14:textId="5AF6C848" w:rsidR="00A145F4" w:rsidRDefault="00A145F4" w:rsidP="00EC2B41">
            <w:pPr>
              <w:ind w:right="27"/>
              <w:rPr>
                <w:rFonts w:cs="Arial"/>
              </w:rPr>
            </w:pPr>
            <w:r>
              <w:rPr>
                <w:rFonts w:cs="Arial"/>
              </w:rPr>
              <w:t>Proposer: Cllr Whatley        Seconder: Cllr Gray</w:t>
            </w:r>
          </w:p>
          <w:p w14:paraId="486E4780" w14:textId="7832A08C" w:rsidR="00A145F4" w:rsidRDefault="00624406" w:rsidP="00EC2B41">
            <w:pPr>
              <w:ind w:right="27"/>
              <w:rPr>
                <w:rFonts w:cs="Arial"/>
              </w:rPr>
            </w:pPr>
            <w:r>
              <w:rPr>
                <w:rFonts w:cs="Arial"/>
              </w:rPr>
              <w:t>Members voted unanimously in favour to:</w:t>
            </w:r>
          </w:p>
          <w:p w14:paraId="6E8A27A5" w14:textId="77777777" w:rsidR="00624406" w:rsidRPr="00624406" w:rsidRDefault="00624406" w:rsidP="00624406">
            <w:pPr>
              <w:numPr>
                <w:ilvl w:val="0"/>
                <w:numId w:val="14"/>
              </w:numPr>
              <w:ind w:left="360" w:right="27"/>
              <w:rPr>
                <w:rFonts w:cs="Arial"/>
              </w:rPr>
            </w:pPr>
            <w:r w:rsidRPr="00624406">
              <w:rPr>
                <w:rFonts w:cs="Arial"/>
              </w:rPr>
              <w:t>To allocate £15,000 to a grant fund to support local groups delivering events and activities in celebration of the towns 450</w:t>
            </w:r>
            <w:r w:rsidRPr="00624406">
              <w:rPr>
                <w:rFonts w:cs="Arial"/>
                <w:vertAlign w:val="superscript"/>
              </w:rPr>
              <w:t>th</w:t>
            </w:r>
            <w:r w:rsidRPr="00624406">
              <w:rPr>
                <w:rFonts w:cs="Arial"/>
              </w:rPr>
              <w:t xml:space="preserve"> birthday this year.</w:t>
            </w:r>
          </w:p>
          <w:p w14:paraId="451FD5C9" w14:textId="2A3C2864" w:rsidR="00624406" w:rsidRPr="00624406" w:rsidRDefault="00624406" w:rsidP="00624406">
            <w:pPr>
              <w:numPr>
                <w:ilvl w:val="0"/>
                <w:numId w:val="14"/>
              </w:numPr>
              <w:ind w:left="360" w:right="27"/>
              <w:rPr>
                <w:rFonts w:cs="Arial"/>
              </w:rPr>
            </w:pPr>
            <w:r w:rsidRPr="00624406">
              <w:rPr>
                <w:rFonts w:cs="Arial"/>
              </w:rPr>
              <w:t>That the Town Clerk, chair of Finance and Governance, and Chair of T</w:t>
            </w:r>
            <w:r>
              <w:rPr>
                <w:rFonts w:cs="Arial"/>
              </w:rPr>
              <w:t>ourism Events, Arts and Festivals (TEAF)</w:t>
            </w:r>
            <w:r w:rsidRPr="00624406">
              <w:rPr>
                <w:rFonts w:cs="Arial"/>
              </w:rPr>
              <w:t xml:space="preserve"> are delegated the authority to determine applications.</w:t>
            </w:r>
          </w:p>
          <w:p w14:paraId="715948C6" w14:textId="7937AEB4" w:rsidR="00624406" w:rsidRDefault="00624406" w:rsidP="00624406">
            <w:pPr>
              <w:numPr>
                <w:ilvl w:val="0"/>
                <w:numId w:val="14"/>
              </w:numPr>
              <w:ind w:left="360" w:right="27"/>
              <w:rPr>
                <w:rFonts w:cs="Arial"/>
              </w:rPr>
            </w:pPr>
            <w:r w:rsidRPr="00624406">
              <w:rPr>
                <w:rFonts w:cs="Arial"/>
              </w:rPr>
              <w:t>That allocations of grants are report back to each F&amp;G and TEAF meeting.</w:t>
            </w:r>
          </w:p>
          <w:p w14:paraId="68363A9B" w14:textId="2E6B4EF4" w:rsidR="00624406" w:rsidRDefault="00624406" w:rsidP="00624406">
            <w:pPr>
              <w:numPr>
                <w:ilvl w:val="0"/>
                <w:numId w:val="14"/>
              </w:numPr>
              <w:ind w:left="360" w:right="27"/>
              <w:rPr>
                <w:rFonts w:cs="Arial"/>
              </w:rPr>
            </w:pPr>
            <w:r>
              <w:rPr>
                <w:rFonts w:cs="Arial"/>
              </w:rPr>
              <w:lastRenderedPageBreak/>
              <w:t xml:space="preserve">That the events team administer the fund and deliver a logo and merchandising plan to the next appropriate TEAF meeting. </w:t>
            </w:r>
          </w:p>
          <w:p w14:paraId="4B71EA19" w14:textId="6C2E930D" w:rsidR="00866952" w:rsidRDefault="00866952" w:rsidP="00EC2B41">
            <w:pPr>
              <w:ind w:right="27"/>
              <w:rPr>
                <w:rFonts w:cs="Arial"/>
              </w:rPr>
            </w:pPr>
          </w:p>
          <w:p w14:paraId="238191AB" w14:textId="39823453" w:rsidR="00940396" w:rsidRDefault="000569F8" w:rsidP="00EC2B41">
            <w:pPr>
              <w:ind w:right="27"/>
              <w:rPr>
                <w:rFonts w:cs="Arial"/>
                <w:b/>
                <w:bCs/>
              </w:rPr>
            </w:pPr>
            <w:r>
              <w:rPr>
                <w:rFonts w:cs="Arial"/>
                <w:b/>
                <w:bCs/>
              </w:rPr>
              <w:t>Paternity Policy</w:t>
            </w:r>
          </w:p>
          <w:p w14:paraId="531E2141" w14:textId="60E64D02" w:rsidR="000569F8" w:rsidRDefault="00211AA6" w:rsidP="00EC2B41">
            <w:pPr>
              <w:ind w:right="27"/>
              <w:rPr>
                <w:rFonts w:cs="Arial"/>
              </w:rPr>
            </w:pPr>
            <w:r>
              <w:rPr>
                <w:rFonts w:cs="Arial"/>
              </w:rPr>
              <w:t>Jane Biscombe introduced the item as detailed in the agenda documentation.</w:t>
            </w:r>
          </w:p>
          <w:p w14:paraId="7E2526E8" w14:textId="725282AC" w:rsidR="00624406" w:rsidRDefault="00624406" w:rsidP="00EC2B41">
            <w:pPr>
              <w:ind w:right="27"/>
              <w:rPr>
                <w:rFonts w:cs="Arial"/>
              </w:rPr>
            </w:pPr>
          </w:p>
          <w:p w14:paraId="626BEC01" w14:textId="1F48B724" w:rsidR="00624406" w:rsidRPr="00624406" w:rsidRDefault="00624406" w:rsidP="00EC2B41">
            <w:pPr>
              <w:ind w:right="27"/>
              <w:rPr>
                <w:rFonts w:cs="Arial"/>
                <w:b/>
                <w:bCs/>
              </w:rPr>
            </w:pPr>
            <w:r w:rsidRPr="00624406">
              <w:rPr>
                <w:rFonts w:cs="Arial"/>
                <w:b/>
                <w:bCs/>
              </w:rPr>
              <w:t>Resolved:</w:t>
            </w:r>
          </w:p>
          <w:p w14:paraId="43A6A038" w14:textId="088A61BE" w:rsidR="00624406" w:rsidRDefault="00624406" w:rsidP="00EC2B41">
            <w:pPr>
              <w:ind w:right="27"/>
              <w:rPr>
                <w:rFonts w:cs="Arial"/>
              </w:rPr>
            </w:pPr>
            <w:r>
              <w:rPr>
                <w:rFonts w:cs="Arial"/>
              </w:rPr>
              <w:t>Proposer: Cllr Legg         Seconder: Cllr Northam</w:t>
            </w:r>
          </w:p>
          <w:p w14:paraId="3FD46B26" w14:textId="25EBE953" w:rsidR="00624406" w:rsidRDefault="00624406" w:rsidP="00EC2B41">
            <w:pPr>
              <w:ind w:right="27"/>
              <w:rPr>
                <w:rFonts w:cs="Arial"/>
              </w:rPr>
            </w:pPr>
            <w:r>
              <w:rPr>
                <w:rFonts w:cs="Arial"/>
              </w:rPr>
              <w:t>Members voted by a majority of 23 in favour, with 1 abstention, that</w:t>
            </w:r>
            <w:r w:rsidRPr="00624406">
              <w:rPr>
                <w:rFonts w:cs="Arial"/>
              </w:rPr>
              <w:t xml:space="preserve"> the Council adopts the </w:t>
            </w:r>
            <w:r>
              <w:rPr>
                <w:rFonts w:cs="Arial"/>
              </w:rPr>
              <w:t>Paternity</w:t>
            </w:r>
            <w:r w:rsidRPr="00624406">
              <w:rPr>
                <w:rFonts w:cs="Arial"/>
              </w:rPr>
              <w:t xml:space="preserve"> policy (Appendix E).</w:t>
            </w:r>
          </w:p>
          <w:p w14:paraId="486A087C" w14:textId="3479D9AA" w:rsidR="000569F8" w:rsidRDefault="000569F8" w:rsidP="00EC2B41">
            <w:pPr>
              <w:ind w:right="27"/>
              <w:rPr>
                <w:rFonts w:cs="Arial"/>
                <w:b/>
                <w:bCs/>
              </w:rPr>
            </w:pPr>
          </w:p>
          <w:p w14:paraId="41A030C4" w14:textId="280A0599" w:rsidR="000569F8" w:rsidRDefault="000569F8" w:rsidP="00EC2B41">
            <w:pPr>
              <w:ind w:right="27"/>
              <w:rPr>
                <w:rFonts w:cs="Arial"/>
                <w:b/>
                <w:bCs/>
              </w:rPr>
            </w:pPr>
            <w:r>
              <w:rPr>
                <w:rFonts w:cs="Arial"/>
                <w:b/>
                <w:bCs/>
              </w:rPr>
              <w:t>Social Media Policy</w:t>
            </w:r>
          </w:p>
          <w:p w14:paraId="23857FD9" w14:textId="37CC815B" w:rsidR="000569F8" w:rsidRDefault="00211AA6" w:rsidP="00EC2B41">
            <w:pPr>
              <w:ind w:right="27"/>
              <w:rPr>
                <w:rFonts w:cs="Arial"/>
              </w:rPr>
            </w:pPr>
            <w:r>
              <w:rPr>
                <w:rFonts w:cs="Arial"/>
              </w:rPr>
              <w:t>Jane Biscombe introduced the item as detailed in the agenda documentation.</w:t>
            </w:r>
          </w:p>
          <w:p w14:paraId="3B8B528E" w14:textId="6AEAF65D" w:rsidR="003B00D9" w:rsidRDefault="003B00D9" w:rsidP="00EC2B41">
            <w:pPr>
              <w:ind w:right="27"/>
              <w:rPr>
                <w:rFonts w:cs="Arial"/>
              </w:rPr>
            </w:pPr>
          </w:p>
          <w:p w14:paraId="52FA3363" w14:textId="79C3DF3F" w:rsidR="003B00D9" w:rsidRPr="003B00D9" w:rsidRDefault="003B00D9" w:rsidP="00EC2B41">
            <w:pPr>
              <w:ind w:right="27"/>
              <w:rPr>
                <w:rFonts w:cs="Arial"/>
                <w:b/>
                <w:bCs/>
              </w:rPr>
            </w:pPr>
            <w:r w:rsidRPr="003B00D9">
              <w:rPr>
                <w:rFonts w:cs="Arial"/>
                <w:b/>
                <w:bCs/>
              </w:rPr>
              <w:t>Resolved:</w:t>
            </w:r>
          </w:p>
          <w:p w14:paraId="6A586F5E" w14:textId="4AF7698C" w:rsidR="003B00D9" w:rsidRDefault="003B00D9" w:rsidP="00EC2B41">
            <w:pPr>
              <w:ind w:right="27"/>
              <w:rPr>
                <w:rFonts w:cs="Arial"/>
              </w:rPr>
            </w:pPr>
            <w:r>
              <w:rPr>
                <w:rFonts w:cs="Arial"/>
              </w:rPr>
              <w:t>Proposer: Cllr Wakeling    Seconder: Cllr Fuhrmann</w:t>
            </w:r>
          </w:p>
          <w:p w14:paraId="1099040B" w14:textId="118DFEF8" w:rsidR="003B00D9" w:rsidRDefault="003B00D9" w:rsidP="00EC2B41">
            <w:pPr>
              <w:ind w:right="27"/>
              <w:rPr>
                <w:rFonts w:cs="Arial"/>
              </w:rPr>
            </w:pPr>
            <w:r>
              <w:rPr>
                <w:rFonts w:cs="Arial"/>
              </w:rPr>
              <w:t>Members voted by a majority of 23 in favour, with 1 against, t</w:t>
            </w:r>
            <w:r w:rsidRPr="003B00D9">
              <w:rPr>
                <w:rFonts w:cs="Arial"/>
              </w:rPr>
              <w:t xml:space="preserve">hat the Council adopts the </w:t>
            </w:r>
            <w:r>
              <w:rPr>
                <w:rFonts w:cs="Arial"/>
              </w:rPr>
              <w:t>Social Media</w:t>
            </w:r>
            <w:r w:rsidRPr="003B00D9">
              <w:rPr>
                <w:rFonts w:cs="Arial"/>
              </w:rPr>
              <w:t xml:space="preserve"> policy (Appendix F).</w:t>
            </w:r>
          </w:p>
          <w:p w14:paraId="462541D7" w14:textId="1E5BA7AE" w:rsidR="000569F8" w:rsidRDefault="000569F8" w:rsidP="00EC2B41">
            <w:pPr>
              <w:ind w:right="27"/>
              <w:rPr>
                <w:rFonts w:cs="Arial"/>
                <w:b/>
                <w:bCs/>
              </w:rPr>
            </w:pPr>
          </w:p>
          <w:p w14:paraId="3D3C7822" w14:textId="39106AEF" w:rsidR="000569F8" w:rsidRDefault="000569F8" w:rsidP="00EC2B41">
            <w:pPr>
              <w:ind w:right="27"/>
              <w:rPr>
                <w:rFonts w:cs="Arial"/>
                <w:b/>
                <w:bCs/>
              </w:rPr>
            </w:pPr>
            <w:r>
              <w:rPr>
                <w:rFonts w:cs="Arial"/>
                <w:b/>
                <w:bCs/>
              </w:rPr>
              <w:t>Information Items</w:t>
            </w:r>
          </w:p>
          <w:p w14:paraId="74A3030A" w14:textId="46063508" w:rsidR="00211D37" w:rsidRDefault="00211D37" w:rsidP="00EC2B41">
            <w:pPr>
              <w:ind w:right="27"/>
              <w:rPr>
                <w:rFonts w:cs="Arial"/>
                <w:b/>
                <w:bCs/>
              </w:rPr>
            </w:pPr>
            <w:r w:rsidRPr="00211D37">
              <w:rPr>
                <w:rFonts w:cs="Arial"/>
                <w:b/>
                <w:bCs/>
              </w:rPr>
              <w:t>Key Objectives for the Council</w:t>
            </w:r>
          </w:p>
          <w:p w14:paraId="772D5589" w14:textId="28ABA9EE" w:rsidR="00211D37" w:rsidRDefault="00DB5916" w:rsidP="00EC2B41">
            <w:pPr>
              <w:ind w:right="27"/>
              <w:rPr>
                <w:rFonts w:cs="Arial"/>
              </w:rPr>
            </w:pPr>
            <w:r>
              <w:rPr>
                <w:rFonts w:cs="Arial"/>
              </w:rPr>
              <w:t>Cllr Gray highlighted that there is no update for E2, relating to waste bins, and felt that this might be an important issue given the expected number of visitors to Weymouth in the coming months. Cllr Gray requested that WTC has a fall back position for extra waste bins.</w:t>
            </w:r>
          </w:p>
          <w:p w14:paraId="5CA2E002" w14:textId="6F7890AE" w:rsidR="00DB5916" w:rsidRDefault="00DB5916" w:rsidP="00EC2B41">
            <w:pPr>
              <w:ind w:right="27"/>
              <w:rPr>
                <w:rFonts w:cs="Arial"/>
              </w:rPr>
            </w:pPr>
          </w:p>
          <w:p w14:paraId="7F5348E3" w14:textId="06DC9802" w:rsidR="00DB5916" w:rsidRDefault="00DB5916" w:rsidP="00EC2B41">
            <w:pPr>
              <w:ind w:right="27"/>
              <w:rPr>
                <w:rFonts w:cs="Arial"/>
              </w:rPr>
            </w:pPr>
            <w:r>
              <w:rPr>
                <w:rFonts w:cs="Arial"/>
              </w:rPr>
              <w:t xml:space="preserve">Jane Biscombe reassured Members that plans are in place to manage the waste bins on the seafront as the Summer months can be extremely busy. Mechanisms are in place with DC for additional emptying of bins and for larger roll top bins to be installed. Additionally, a Bin Policy has been drafted which will go to the Green and Clean Group, and Services Committee, before being brought to Full Council for adoption. </w:t>
            </w:r>
          </w:p>
          <w:p w14:paraId="4F56F4C9" w14:textId="77777777" w:rsidR="00CD27ED" w:rsidRDefault="00CD27ED" w:rsidP="00EC2B41">
            <w:pPr>
              <w:ind w:right="27"/>
              <w:rPr>
                <w:rFonts w:cs="Arial"/>
              </w:rPr>
            </w:pPr>
          </w:p>
          <w:p w14:paraId="45E31AE8" w14:textId="2A530E43" w:rsidR="000569F8" w:rsidRPr="000569F8" w:rsidRDefault="000569F8" w:rsidP="00EC2B41">
            <w:pPr>
              <w:ind w:right="27"/>
              <w:rPr>
                <w:rFonts w:cs="Arial"/>
              </w:rPr>
            </w:pPr>
            <w:r>
              <w:rPr>
                <w:rFonts w:cs="Arial"/>
              </w:rPr>
              <w:t xml:space="preserve">Members noted the information items. </w:t>
            </w:r>
          </w:p>
          <w:p w14:paraId="21E4FC36" w14:textId="68AC58BD" w:rsidR="00893DF4" w:rsidRDefault="00893DF4" w:rsidP="00EC2B41">
            <w:pPr>
              <w:ind w:right="27"/>
              <w:rPr>
                <w:rFonts w:eastAsia="Calibri" w:cs="Arial"/>
              </w:rPr>
            </w:pPr>
          </w:p>
          <w:p w14:paraId="47778497" w14:textId="13695DF2" w:rsidR="000569F8" w:rsidRDefault="000569F8" w:rsidP="00EC2B41">
            <w:pPr>
              <w:ind w:right="27"/>
              <w:rPr>
                <w:rFonts w:eastAsia="Calibri" w:cs="Arial"/>
                <w:b/>
                <w:bCs/>
              </w:rPr>
            </w:pPr>
            <w:r w:rsidRPr="000569F8">
              <w:rPr>
                <w:rFonts w:eastAsia="Calibri" w:cs="Arial"/>
                <w:b/>
                <w:bCs/>
              </w:rPr>
              <w:t>Exclusion of the press and public</w:t>
            </w:r>
          </w:p>
          <w:p w14:paraId="4C45D020" w14:textId="2D4E32D8" w:rsidR="00DB5916" w:rsidRDefault="00DB5916" w:rsidP="00EC2B41">
            <w:pPr>
              <w:ind w:right="27"/>
              <w:rPr>
                <w:rFonts w:eastAsia="Calibri" w:cs="Arial"/>
                <w:b/>
                <w:bCs/>
              </w:rPr>
            </w:pPr>
          </w:p>
          <w:p w14:paraId="2C014C6E" w14:textId="5E2864A6" w:rsidR="00DB5916" w:rsidRDefault="00DB5916" w:rsidP="00EC2B41">
            <w:pPr>
              <w:ind w:right="27"/>
              <w:rPr>
                <w:rFonts w:eastAsia="Calibri" w:cs="Arial"/>
                <w:b/>
                <w:bCs/>
              </w:rPr>
            </w:pPr>
            <w:r>
              <w:rPr>
                <w:rFonts w:eastAsia="Calibri" w:cs="Arial"/>
                <w:b/>
                <w:bCs/>
              </w:rPr>
              <w:t>Resolved:</w:t>
            </w:r>
          </w:p>
          <w:p w14:paraId="4EAA0C7F" w14:textId="4D7C393B" w:rsidR="00DB5916" w:rsidRDefault="00DB5916" w:rsidP="00EC2B41">
            <w:pPr>
              <w:ind w:right="27"/>
              <w:rPr>
                <w:rFonts w:eastAsia="Calibri" w:cs="Arial"/>
              </w:rPr>
            </w:pPr>
            <w:r>
              <w:rPr>
                <w:rFonts w:eastAsia="Calibri" w:cs="Arial"/>
              </w:rPr>
              <w:t xml:space="preserve">Proposer: Cllr Gray      Seconder: Cllr Wheller </w:t>
            </w:r>
          </w:p>
          <w:p w14:paraId="2792E6AB" w14:textId="77777777" w:rsidR="00F96EE0" w:rsidRPr="00F96EE0" w:rsidRDefault="00DB5916" w:rsidP="00F96EE0">
            <w:pPr>
              <w:ind w:right="27"/>
              <w:rPr>
                <w:rFonts w:eastAsia="Calibri" w:cs="Arial"/>
              </w:rPr>
            </w:pPr>
            <w:r>
              <w:rPr>
                <w:rFonts w:eastAsia="Calibri" w:cs="Arial"/>
              </w:rPr>
              <w:t xml:space="preserve">Members voted unanimously in favour of the exclusion of the press and public </w:t>
            </w:r>
            <w:r w:rsidR="00F96EE0" w:rsidRPr="00F96EE0">
              <w:rPr>
                <w:rFonts w:eastAsia="Calibri" w:cs="Arial"/>
              </w:rPr>
              <w:t>due to the sensitive nature of the item next to be considered.</w:t>
            </w:r>
          </w:p>
          <w:p w14:paraId="0345618B" w14:textId="49A7E4D2" w:rsidR="00DB5916" w:rsidRPr="00DB5916" w:rsidRDefault="00DB5916" w:rsidP="00EC2B41">
            <w:pPr>
              <w:ind w:right="27"/>
              <w:rPr>
                <w:rFonts w:eastAsia="Calibri" w:cs="Arial"/>
              </w:rPr>
            </w:pPr>
          </w:p>
          <w:p w14:paraId="1012989B" w14:textId="011D180D" w:rsidR="000569F8" w:rsidRPr="000569F8" w:rsidRDefault="000569F8" w:rsidP="00EC2B41">
            <w:pPr>
              <w:ind w:right="27"/>
              <w:rPr>
                <w:rFonts w:eastAsia="Calibri" w:cs="Arial"/>
                <w:b/>
                <w:bCs/>
              </w:rPr>
            </w:pPr>
            <w:r w:rsidRPr="000569F8">
              <w:rPr>
                <w:rFonts w:eastAsia="Calibri" w:cs="Arial"/>
                <w:b/>
                <w:bCs/>
              </w:rPr>
              <w:t>Weymouth Beach Attractions Tender</w:t>
            </w:r>
          </w:p>
          <w:p w14:paraId="10481E63" w14:textId="28FA4907" w:rsidR="000569F8" w:rsidRDefault="00CD27ED" w:rsidP="00EC2B41">
            <w:pPr>
              <w:ind w:right="27"/>
              <w:rPr>
                <w:rFonts w:eastAsia="Calibri" w:cs="Arial"/>
              </w:rPr>
            </w:pPr>
            <w:r>
              <w:rPr>
                <w:rFonts w:eastAsia="Calibri" w:cs="Arial"/>
              </w:rPr>
              <w:t xml:space="preserve">Tony Hurley introduced the item as detailed in the agenda documentation. </w:t>
            </w:r>
          </w:p>
          <w:p w14:paraId="24D055CE" w14:textId="67789327" w:rsidR="00860014" w:rsidRDefault="00860014" w:rsidP="00EC2B41">
            <w:pPr>
              <w:ind w:right="27"/>
              <w:rPr>
                <w:rFonts w:eastAsia="Calibri" w:cs="Arial"/>
              </w:rPr>
            </w:pPr>
          </w:p>
          <w:p w14:paraId="17B23EC6" w14:textId="62F22928" w:rsidR="00860014" w:rsidRDefault="00860014" w:rsidP="00EC2B41">
            <w:pPr>
              <w:ind w:right="27"/>
              <w:rPr>
                <w:rFonts w:eastAsia="Calibri" w:cs="Arial"/>
              </w:rPr>
            </w:pPr>
            <w:r>
              <w:rPr>
                <w:rFonts w:eastAsia="Calibri" w:cs="Arial"/>
              </w:rPr>
              <w:t>Cllr Barrow left the meeting briefly and re-joined during this item.</w:t>
            </w:r>
          </w:p>
          <w:p w14:paraId="770887E1" w14:textId="5E0F918F" w:rsidR="000569F8" w:rsidRDefault="000569F8" w:rsidP="00EC2B41">
            <w:pPr>
              <w:ind w:right="27"/>
              <w:rPr>
                <w:rFonts w:eastAsia="Calibri" w:cs="Arial"/>
              </w:rPr>
            </w:pPr>
          </w:p>
          <w:p w14:paraId="1AB28D15" w14:textId="7690889B" w:rsidR="00B35D5E" w:rsidRPr="00763F39" w:rsidRDefault="00763F39" w:rsidP="00EC2B41">
            <w:pPr>
              <w:ind w:right="27"/>
              <w:rPr>
                <w:rFonts w:eastAsia="Calibri" w:cs="Arial"/>
                <w:b/>
                <w:bCs/>
              </w:rPr>
            </w:pPr>
            <w:r w:rsidRPr="00763F39">
              <w:rPr>
                <w:rFonts w:eastAsia="Calibri" w:cs="Arial"/>
                <w:b/>
                <w:bCs/>
              </w:rPr>
              <w:t>Resolved:</w:t>
            </w:r>
          </w:p>
          <w:p w14:paraId="21D5AC41" w14:textId="7967827C" w:rsidR="00763F39" w:rsidRDefault="00763F39" w:rsidP="00EC2B41">
            <w:pPr>
              <w:ind w:right="27"/>
              <w:rPr>
                <w:rFonts w:eastAsia="Calibri" w:cs="Arial"/>
              </w:rPr>
            </w:pPr>
            <w:r>
              <w:rPr>
                <w:rFonts w:eastAsia="Calibri" w:cs="Arial"/>
              </w:rPr>
              <w:t>Proposer: Cllr Wheller       Seconder: Cllr Gray</w:t>
            </w:r>
          </w:p>
          <w:p w14:paraId="1305D04D" w14:textId="05BAFB8A" w:rsidR="00763F39" w:rsidRDefault="00763F39" w:rsidP="00EC2B41">
            <w:pPr>
              <w:ind w:right="27"/>
              <w:rPr>
                <w:rFonts w:eastAsia="Calibri" w:cs="Arial"/>
              </w:rPr>
            </w:pPr>
            <w:r>
              <w:rPr>
                <w:rFonts w:eastAsia="Calibri" w:cs="Arial"/>
              </w:rPr>
              <w:t xml:space="preserve">Members voted by a majority of 20 in favour, with </w:t>
            </w:r>
            <w:r w:rsidR="00F96EE0">
              <w:rPr>
                <w:rFonts w:eastAsia="Calibri" w:cs="Arial"/>
              </w:rPr>
              <w:t>2 against and 2 abstentions:</w:t>
            </w:r>
          </w:p>
          <w:p w14:paraId="76CD8357" w14:textId="45349066" w:rsidR="00F96EE0" w:rsidRDefault="00F96EE0" w:rsidP="00EC2B41">
            <w:pPr>
              <w:ind w:right="27"/>
              <w:rPr>
                <w:rFonts w:eastAsia="Calibri" w:cs="Arial"/>
              </w:rPr>
            </w:pPr>
          </w:p>
          <w:p w14:paraId="36140C59" w14:textId="77777777" w:rsidR="00F96EE0" w:rsidRPr="00F96EE0" w:rsidRDefault="00F96EE0" w:rsidP="00F96EE0">
            <w:pPr>
              <w:ind w:right="27"/>
              <w:rPr>
                <w:rFonts w:eastAsia="Calibri" w:cs="Arial"/>
              </w:rPr>
            </w:pPr>
            <w:r w:rsidRPr="00F96EE0">
              <w:rPr>
                <w:rFonts w:eastAsia="Calibri" w:cs="Arial"/>
              </w:rPr>
              <w:t>That Full Council:</w:t>
            </w:r>
          </w:p>
          <w:p w14:paraId="3A2A7B3D" w14:textId="77777777" w:rsidR="00F96EE0" w:rsidRPr="00F96EE0" w:rsidRDefault="00F96EE0" w:rsidP="00F96EE0">
            <w:pPr>
              <w:ind w:right="27"/>
              <w:rPr>
                <w:rFonts w:eastAsia="Calibri" w:cs="Arial"/>
              </w:rPr>
            </w:pPr>
          </w:p>
          <w:p w14:paraId="0AC6A2E3" w14:textId="77777777" w:rsidR="00F96EE0" w:rsidRPr="00F96EE0" w:rsidRDefault="00F96EE0" w:rsidP="00F96EE0">
            <w:pPr>
              <w:numPr>
                <w:ilvl w:val="0"/>
                <w:numId w:val="15"/>
              </w:numPr>
              <w:ind w:right="27"/>
              <w:rPr>
                <w:rFonts w:eastAsia="Calibri" w:cs="Arial"/>
              </w:rPr>
            </w:pPr>
            <w:r w:rsidRPr="00F96EE0">
              <w:rPr>
                <w:rFonts w:eastAsia="Calibri" w:cs="Arial"/>
              </w:rPr>
              <w:lastRenderedPageBreak/>
              <w:t>agrees to the award short-term contracts for some traditional and some innovative attractions for the four attraction sites for both the 2021 and 2022 summer seasons and that the Town Clerk be given the delegated authority to negotiate and award any such two-season contracts;</w:t>
            </w:r>
          </w:p>
          <w:p w14:paraId="01639C23" w14:textId="77777777" w:rsidR="00F96EE0" w:rsidRPr="00F96EE0" w:rsidRDefault="00F96EE0" w:rsidP="00F96EE0">
            <w:pPr>
              <w:ind w:right="27"/>
              <w:rPr>
                <w:rFonts w:eastAsia="Calibri" w:cs="Arial"/>
              </w:rPr>
            </w:pPr>
          </w:p>
          <w:p w14:paraId="65698AA2" w14:textId="77777777" w:rsidR="00F96EE0" w:rsidRPr="00F96EE0" w:rsidRDefault="00F96EE0" w:rsidP="00F96EE0">
            <w:pPr>
              <w:numPr>
                <w:ilvl w:val="0"/>
                <w:numId w:val="15"/>
              </w:numPr>
              <w:ind w:right="27"/>
              <w:rPr>
                <w:rFonts w:eastAsia="Calibri" w:cs="Arial"/>
              </w:rPr>
            </w:pPr>
            <w:r w:rsidRPr="00F96EE0">
              <w:rPr>
                <w:rFonts w:eastAsia="Calibri" w:cs="Arial"/>
              </w:rPr>
              <w:t>instructs officers to draft a brief for the development of this masterplan, along with an indication of the resources required, for consideration by Services Committee in due course.  Any such masterplan should be completed by mid-2022 to enable the procurement for attractions concession in time for the 2023 season.</w:t>
            </w:r>
          </w:p>
          <w:p w14:paraId="6F6CB5E6" w14:textId="77777777" w:rsidR="000569F8" w:rsidRDefault="000569F8" w:rsidP="00EC2B41">
            <w:pPr>
              <w:ind w:right="27"/>
              <w:rPr>
                <w:rFonts w:eastAsia="Calibri" w:cs="Arial"/>
              </w:rPr>
            </w:pPr>
          </w:p>
          <w:p w14:paraId="7A7B34BC" w14:textId="517CCB8E" w:rsidR="003A3C9F" w:rsidRDefault="00893DF4" w:rsidP="00EC2B41">
            <w:pPr>
              <w:ind w:right="27"/>
              <w:rPr>
                <w:rFonts w:eastAsia="Calibri" w:cs="Arial"/>
              </w:rPr>
            </w:pPr>
            <w:r>
              <w:rPr>
                <w:rFonts w:eastAsia="Calibri" w:cs="Arial"/>
              </w:rPr>
              <w:t>The meeting concluded at</w:t>
            </w:r>
            <w:r w:rsidR="0048012A">
              <w:rPr>
                <w:rFonts w:eastAsia="Calibri" w:cs="Arial"/>
              </w:rPr>
              <w:t xml:space="preserve"> </w:t>
            </w:r>
            <w:r w:rsidR="00031661">
              <w:rPr>
                <w:rFonts w:eastAsia="Calibri" w:cs="Arial"/>
              </w:rPr>
              <w:t>9.1</w:t>
            </w:r>
            <w:r w:rsidR="00273E4E">
              <w:rPr>
                <w:rFonts w:eastAsia="Calibri" w:cs="Arial"/>
              </w:rPr>
              <w:t>6</w:t>
            </w:r>
            <w:r w:rsidR="00031661">
              <w:rPr>
                <w:rFonts w:eastAsia="Calibri" w:cs="Arial"/>
              </w:rPr>
              <w:t xml:space="preserve"> pm.</w:t>
            </w:r>
          </w:p>
          <w:p w14:paraId="3B1E6027" w14:textId="60F38D28" w:rsidR="0033574B" w:rsidRPr="00D32C9D" w:rsidRDefault="0033574B" w:rsidP="00EC2B41">
            <w:pPr>
              <w:ind w:right="27"/>
              <w:rPr>
                <w:rFonts w:eastAsia="Calibri" w:cs="Arial"/>
              </w:rPr>
            </w:pPr>
          </w:p>
        </w:tc>
      </w:tr>
    </w:tbl>
    <w:p w14:paraId="0911A487" w14:textId="3B5991B7" w:rsidR="00766665" w:rsidRDefault="00766665" w:rsidP="002A195A">
      <w:pPr>
        <w:ind w:right="-999"/>
        <w:rPr>
          <w:rFonts w:cs="Arial"/>
        </w:rPr>
      </w:pPr>
    </w:p>
    <w:sectPr w:rsidR="00766665" w:rsidSect="006F57CB">
      <w:footerReference w:type="default" r:id="rId13"/>
      <w:pgSz w:w="11906" w:h="16838"/>
      <w:pgMar w:top="567" w:right="849" w:bottom="1135" w:left="1440" w:header="708" w:footer="708"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007F" w14:textId="77777777" w:rsidR="008E77AD" w:rsidRDefault="008E77AD" w:rsidP="000F3E2E">
      <w:r>
        <w:separator/>
      </w:r>
    </w:p>
  </w:endnote>
  <w:endnote w:type="continuationSeparator" w:id="0">
    <w:p w14:paraId="273048BF" w14:textId="77777777" w:rsidR="008E77AD" w:rsidRDefault="008E77AD" w:rsidP="000F3E2E">
      <w:r>
        <w:continuationSeparator/>
      </w:r>
    </w:p>
  </w:endnote>
  <w:endnote w:type="continuationNotice" w:id="1">
    <w:p w14:paraId="3FFF8457" w14:textId="77777777" w:rsidR="008E77AD" w:rsidRDefault="008E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7536"/>
      <w:docPartObj>
        <w:docPartGallery w:val="Page Numbers (Bottom of Page)"/>
        <w:docPartUnique/>
      </w:docPartObj>
    </w:sdtPr>
    <w:sdtEndPr>
      <w:rPr>
        <w:noProof/>
      </w:rPr>
    </w:sdtEndPr>
    <w:sdtContent>
      <w:p w14:paraId="220B255B" w14:textId="77777777" w:rsidR="002368B9" w:rsidRDefault="0023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2368B9" w:rsidRDefault="002368B9">
        <w:pPr>
          <w:pStyle w:val="Footer"/>
          <w:jc w:val="center"/>
        </w:pPr>
        <w:r>
          <w:rPr>
            <w:noProof/>
          </w:rPr>
          <w:t xml:space="preserve">                                                                                     Chairman………………………….</w:t>
        </w:r>
      </w:p>
    </w:sdtContent>
  </w:sdt>
  <w:p w14:paraId="2B3D2BC1" w14:textId="2AA88CE8" w:rsidR="002368B9" w:rsidRDefault="002368B9"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7220" w14:textId="77777777" w:rsidR="008E77AD" w:rsidRDefault="008E77AD" w:rsidP="000F3E2E">
      <w:r>
        <w:separator/>
      </w:r>
    </w:p>
  </w:footnote>
  <w:footnote w:type="continuationSeparator" w:id="0">
    <w:p w14:paraId="29C266C4" w14:textId="77777777" w:rsidR="008E77AD" w:rsidRDefault="008E77AD" w:rsidP="000F3E2E">
      <w:r>
        <w:continuationSeparator/>
      </w:r>
    </w:p>
  </w:footnote>
  <w:footnote w:type="continuationNotice" w:id="1">
    <w:p w14:paraId="24ABFB1D" w14:textId="77777777" w:rsidR="008E77AD" w:rsidRDefault="008E77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7"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4566C"/>
    <w:multiLevelType w:val="hybridMultilevel"/>
    <w:tmpl w:val="F0440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463C27A5"/>
    <w:multiLevelType w:val="hybridMultilevel"/>
    <w:tmpl w:val="DA94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A33E3"/>
    <w:multiLevelType w:val="hybridMultilevel"/>
    <w:tmpl w:val="16062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9"/>
  </w:num>
  <w:num w:numId="5">
    <w:abstractNumId w:val="14"/>
  </w:num>
  <w:num w:numId="6">
    <w:abstractNumId w:val="6"/>
  </w:num>
  <w:num w:numId="7">
    <w:abstractNumId w:val="2"/>
  </w:num>
  <w:num w:numId="8">
    <w:abstractNumId w:val="1"/>
  </w:num>
  <w:num w:numId="9">
    <w:abstractNumId w:val="1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3"/>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0791"/>
    <w:rsid w:val="00001B0B"/>
    <w:rsid w:val="00001B19"/>
    <w:rsid w:val="00001C31"/>
    <w:rsid w:val="00001EAB"/>
    <w:rsid w:val="00002FBD"/>
    <w:rsid w:val="000036EA"/>
    <w:rsid w:val="00004761"/>
    <w:rsid w:val="00004CBE"/>
    <w:rsid w:val="00004EF3"/>
    <w:rsid w:val="000061B8"/>
    <w:rsid w:val="000066AC"/>
    <w:rsid w:val="00006ED3"/>
    <w:rsid w:val="00006FCF"/>
    <w:rsid w:val="0000763B"/>
    <w:rsid w:val="000079B6"/>
    <w:rsid w:val="00007E37"/>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0C70"/>
    <w:rsid w:val="000211D5"/>
    <w:rsid w:val="00021F3E"/>
    <w:rsid w:val="00022214"/>
    <w:rsid w:val="0002257E"/>
    <w:rsid w:val="00022586"/>
    <w:rsid w:val="00023303"/>
    <w:rsid w:val="00023342"/>
    <w:rsid w:val="00023D14"/>
    <w:rsid w:val="00023EB0"/>
    <w:rsid w:val="00024355"/>
    <w:rsid w:val="0002672E"/>
    <w:rsid w:val="00026A02"/>
    <w:rsid w:val="00026F23"/>
    <w:rsid w:val="00027AF4"/>
    <w:rsid w:val="00027BAA"/>
    <w:rsid w:val="0003092C"/>
    <w:rsid w:val="00030F61"/>
    <w:rsid w:val="00031535"/>
    <w:rsid w:val="00031661"/>
    <w:rsid w:val="00035ECE"/>
    <w:rsid w:val="000366A2"/>
    <w:rsid w:val="00036A16"/>
    <w:rsid w:val="000403B0"/>
    <w:rsid w:val="000404F1"/>
    <w:rsid w:val="00040527"/>
    <w:rsid w:val="000409F0"/>
    <w:rsid w:val="000425CF"/>
    <w:rsid w:val="00042A9A"/>
    <w:rsid w:val="000431DE"/>
    <w:rsid w:val="00043CAC"/>
    <w:rsid w:val="00044B70"/>
    <w:rsid w:val="00045D7F"/>
    <w:rsid w:val="000468B2"/>
    <w:rsid w:val="0005105E"/>
    <w:rsid w:val="000519A9"/>
    <w:rsid w:val="000526EE"/>
    <w:rsid w:val="00053B8C"/>
    <w:rsid w:val="00054885"/>
    <w:rsid w:val="00054D95"/>
    <w:rsid w:val="00055711"/>
    <w:rsid w:val="000569F8"/>
    <w:rsid w:val="00056C26"/>
    <w:rsid w:val="00056DF0"/>
    <w:rsid w:val="00057161"/>
    <w:rsid w:val="000577CE"/>
    <w:rsid w:val="00060C2C"/>
    <w:rsid w:val="00061313"/>
    <w:rsid w:val="00061891"/>
    <w:rsid w:val="00061BE3"/>
    <w:rsid w:val="0006230B"/>
    <w:rsid w:val="00062FC0"/>
    <w:rsid w:val="0006473D"/>
    <w:rsid w:val="00064FA2"/>
    <w:rsid w:val="0006537C"/>
    <w:rsid w:val="0006542D"/>
    <w:rsid w:val="00066FCF"/>
    <w:rsid w:val="00070D59"/>
    <w:rsid w:val="00070EBC"/>
    <w:rsid w:val="0007139C"/>
    <w:rsid w:val="00071651"/>
    <w:rsid w:val="000718AB"/>
    <w:rsid w:val="00072D87"/>
    <w:rsid w:val="000738D3"/>
    <w:rsid w:val="000758B6"/>
    <w:rsid w:val="000801E1"/>
    <w:rsid w:val="0008071B"/>
    <w:rsid w:val="0008242C"/>
    <w:rsid w:val="00083F28"/>
    <w:rsid w:val="0008422A"/>
    <w:rsid w:val="00085694"/>
    <w:rsid w:val="000874B4"/>
    <w:rsid w:val="00092187"/>
    <w:rsid w:val="00092588"/>
    <w:rsid w:val="00094F9D"/>
    <w:rsid w:val="00096DD2"/>
    <w:rsid w:val="00097017"/>
    <w:rsid w:val="000A0BA1"/>
    <w:rsid w:val="000A10C0"/>
    <w:rsid w:val="000A204E"/>
    <w:rsid w:val="000A2758"/>
    <w:rsid w:val="000A2C3C"/>
    <w:rsid w:val="000A30C6"/>
    <w:rsid w:val="000A4369"/>
    <w:rsid w:val="000A4AE9"/>
    <w:rsid w:val="000A6D2E"/>
    <w:rsid w:val="000A7134"/>
    <w:rsid w:val="000A7658"/>
    <w:rsid w:val="000B021E"/>
    <w:rsid w:val="000B0517"/>
    <w:rsid w:val="000B116A"/>
    <w:rsid w:val="000B2FBE"/>
    <w:rsid w:val="000B31EE"/>
    <w:rsid w:val="000B4538"/>
    <w:rsid w:val="000B4C78"/>
    <w:rsid w:val="000B57E2"/>
    <w:rsid w:val="000B6440"/>
    <w:rsid w:val="000B6697"/>
    <w:rsid w:val="000B6AEB"/>
    <w:rsid w:val="000C01E0"/>
    <w:rsid w:val="000C0694"/>
    <w:rsid w:val="000C0BAE"/>
    <w:rsid w:val="000C1889"/>
    <w:rsid w:val="000C240F"/>
    <w:rsid w:val="000C24E2"/>
    <w:rsid w:val="000C3622"/>
    <w:rsid w:val="000C399A"/>
    <w:rsid w:val="000C3A93"/>
    <w:rsid w:val="000C425D"/>
    <w:rsid w:val="000C4CCF"/>
    <w:rsid w:val="000C5BB9"/>
    <w:rsid w:val="000C5BBD"/>
    <w:rsid w:val="000C5E30"/>
    <w:rsid w:val="000C65AC"/>
    <w:rsid w:val="000C7668"/>
    <w:rsid w:val="000C7BA9"/>
    <w:rsid w:val="000D0454"/>
    <w:rsid w:val="000D0E2A"/>
    <w:rsid w:val="000D0F2F"/>
    <w:rsid w:val="000D0F8A"/>
    <w:rsid w:val="000D1417"/>
    <w:rsid w:val="000D14A8"/>
    <w:rsid w:val="000D6205"/>
    <w:rsid w:val="000D77D2"/>
    <w:rsid w:val="000D7A12"/>
    <w:rsid w:val="000D7B5E"/>
    <w:rsid w:val="000E0D31"/>
    <w:rsid w:val="000E1440"/>
    <w:rsid w:val="000E156A"/>
    <w:rsid w:val="000E173E"/>
    <w:rsid w:val="000E2553"/>
    <w:rsid w:val="000E2C79"/>
    <w:rsid w:val="000E2CBA"/>
    <w:rsid w:val="000E4914"/>
    <w:rsid w:val="000E4A04"/>
    <w:rsid w:val="000E4AB4"/>
    <w:rsid w:val="000E5B2C"/>
    <w:rsid w:val="000E5D90"/>
    <w:rsid w:val="000E64E1"/>
    <w:rsid w:val="000E66B1"/>
    <w:rsid w:val="000E694D"/>
    <w:rsid w:val="000F00D8"/>
    <w:rsid w:val="000F17C6"/>
    <w:rsid w:val="000F263D"/>
    <w:rsid w:val="000F2655"/>
    <w:rsid w:val="000F3E2E"/>
    <w:rsid w:val="000F3F7E"/>
    <w:rsid w:val="000F436A"/>
    <w:rsid w:val="000F55BF"/>
    <w:rsid w:val="000F59F6"/>
    <w:rsid w:val="000F5D7B"/>
    <w:rsid w:val="000F6746"/>
    <w:rsid w:val="000F6EF0"/>
    <w:rsid w:val="0010052F"/>
    <w:rsid w:val="00100FEE"/>
    <w:rsid w:val="00101959"/>
    <w:rsid w:val="001030C6"/>
    <w:rsid w:val="00103A87"/>
    <w:rsid w:val="00103BE6"/>
    <w:rsid w:val="0010603D"/>
    <w:rsid w:val="00107BA7"/>
    <w:rsid w:val="00110ADB"/>
    <w:rsid w:val="00112548"/>
    <w:rsid w:val="001138C5"/>
    <w:rsid w:val="00115158"/>
    <w:rsid w:val="001156CC"/>
    <w:rsid w:val="00116B48"/>
    <w:rsid w:val="001177D8"/>
    <w:rsid w:val="0012099C"/>
    <w:rsid w:val="00122494"/>
    <w:rsid w:val="00123420"/>
    <w:rsid w:val="001237A6"/>
    <w:rsid w:val="00124A45"/>
    <w:rsid w:val="001256D9"/>
    <w:rsid w:val="00125C7D"/>
    <w:rsid w:val="00130134"/>
    <w:rsid w:val="00130360"/>
    <w:rsid w:val="00130819"/>
    <w:rsid w:val="0013162A"/>
    <w:rsid w:val="00133142"/>
    <w:rsid w:val="00133721"/>
    <w:rsid w:val="00133ECB"/>
    <w:rsid w:val="001348E9"/>
    <w:rsid w:val="00135081"/>
    <w:rsid w:val="001356B1"/>
    <w:rsid w:val="00135837"/>
    <w:rsid w:val="00137283"/>
    <w:rsid w:val="001400BE"/>
    <w:rsid w:val="0014080A"/>
    <w:rsid w:val="00142C6F"/>
    <w:rsid w:val="0014331E"/>
    <w:rsid w:val="00143488"/>
    <w:rsid w:val="001446CB"/>
    <w:rsid w:val="0014531F"/>
    <w:rsid w:val="00145914"/>
    <w:rsid w:val="00145B16"/>
    <w:rsid w:val="00146551"/>
    <w:rsid w:val="00147161"/>
    <w:rsid w:val="0014799D"/>
    <w:rsid w:val="001504EA"/>
    <w:rsid w:val="00150E46"/>
    <w:rsid w:val="00151EEB"/>
    <w:rsid w:val="00152020"/>
    <w:rsid w:val="00152AB6"/>
    <w:rsid w:val="00152B78"/>
    <w:rsid w:val="00153061"/>
    <w:rsid w:val="00153147"/>
    <w:rsid w:val="00153DBE"/>
    <w:rsid w:val="00154E43"/>
    <w:rsid w:val="001553B5"/>
    <w:rsid w:val="001554A5"/>
    <w:rsid w:val="00155986"/>
    <w:rsid w:val="0015650C"/>
    <w:rsid w:val="00156B46"/>
    <w:rsid w:val="001574C8"/>
    <w:rsid w:val="00157CF7"/>
    <w:rsid w:val="00160F37"/>
    <w:rsid w:val="00160F5B"/>
    <w:rsid w:val="00161005"/>
    <w:rsid w:val="0016211C"/>
    <w:rsid w:val="00162186"/>
    <w:rsid w:val="001627B8"/>
    <w:rsid w:val="0016399F"/>
    <w:rsid w:val="0016516C"/>
    <w:rsid w:val="00165536"/>
    <w:rsid w:val="0016660C"/>
    <w:rsid w:val="00166BF5"/>
    <w:rsid w:val="0016711B"/>
    <w:rsid w:val="00167810"/>
    <w:rsid w:val="00167D10"/>
    <w:rsid w:val="00171636"/>
    <w:rsid w:val="00171A77"/>
    <w:rsid w:val="0017318A"/>
    <w:rsid w:val="00173EE8"/>
    <w:rsid w:val="0017463A"/>
    <w:rsid w:val="001746AA"/>
    <w:rsid w:val="00174F36"/>
    <w:rsid w:val="001753E7"/>
    <w:rsid w:val="00176766"/>
    <w:rsid w:val="00176EFB"/>
    <w:rsid w:val="0018005D"/>
    <w:rsid w:val="00182067"/>
    <w:rsid w:val="00182388"/>
    <w:rsid w:val="001828FB"/>
    <w:rsid w:val="0018409A"/>
    <w:rsid w:val="00184215"/>
    <w:rsid w:val="001843DA"/>
    <w:rsid w:val="0018584A"/>
    <w:rsid w:val="00186106"/>
    <w:rsid w:val="0018667C"/>
    <w:rsid w:val="00187DE9"/>
    <w:rsid w:val="00191114"/>
    <w:rsid w:val="0019346F"/>
    <w:rsid w:val="00195917"/>
    <w:rsid w:val="00196E4A"/>
    <w:rsid w:val="00196F44"/>
    <w:rsid w:val="001973DD"/>
    <w:rsid w:val="001979E6"/>
    <w:rsid w:val="001A02B6"/>
    <w:rsid w:val="001A0A04"/>
    <w:rsid w:val="001A2D4B"/>
    <w:rsid w:val="001A40CB"/>
    <w:rsid w:val="001A41C5"/>
    <w:rsid w:val="001A45A1"/>
    <w:rsid w:val="001A4DF8"/>
    <w:rsid w:val="001A52A9"/>
    <w:rsid w:val="001A6438"/>
    <w:rsid w:val="001B090F"/>
    <w:rsid w:val="001B2CB9"/>
    <w:rsid w:val="001B306C"/>
    <w:rsid w:val="001B5548"/>
    <w:rsid w:val="001B6194"/>
    <w:rsid w:val="001B67E8"/>
    <w:rsid w:val="001B6C07"/>
    <w:rsid w:val="001B70E2"/>
    <w:rsid w:val="001B7493"/>
    <w:rsid w:val="001B7BEA"/>
    <w:rsid w:val="001C06EE"/>
    <w:rsid w:val="001C0B7E"/>
    <w:rsid w:val="001C124D"/>
    <w:rsid w:val="001C1BFE"/>
    <w:rsid w:val="001C1C9D"/>
    <w:rsid w:val="001C2346"/>
    <w:rsid w:val="001C3244"/>
    <w:rsid w:val="001C32D7"/>
    <w:rsid w:val="001C3656"/>
    <w:rsid w:val="001C3A18"/>
    <w:rsid w:val="001C3C86"/>
    <w:rsid w:val="001C4C37"/>
    <w:rsid w:val="001C5017"/>
    <w:rsid w:val="001C6489"/>
    <w:rsid w:val="001C6BBE"/>
    <w:rsid w:val="001C7C0D"/>
    <w:rsid w:val="001D05B8"/>
    <w:rsid w:val="001D15D0"/>
    <w:rsid w:val="001D1B70"/>
    <w:rsid w:val="001D1CA7"/>
    <w:rsid w:val="001D277B"/>
    <w:rsid w:val="001D2B1D"/>
    <w:rsid w:val="001D34C4"/>
    <w:rsid w:val="001D5B2D"/>
    <w:rsid w:val="001E0591"/>
    <w:rsid w:val="001E0CCE"/>
    <w:rsid w:val="001E278A"/>
    <w:rsid w:val="001E305C"/>
    <w:rsid w:val="001E3288"/>
    <w:rsid w:val="001E3CB9"/>
    <w:rsid w:val="001E48D3"/>
    <w:rsid w:val="001E678E"/>
    <w:rsid w:val="001E69D3"/>
    <w:rsid w:val="001E732D"/>
    <w:rsid w:val="001E77E7"/>
    <w:rsid w:val="001E7964"/>
    <w:rsid w:val="001F1459"/>
    <w:rsid w:val="001F1C19"/>
    <w:rsid w:val="001F33EE"/>
    <w:rsid w:val="001F3741"/>
    <w:rsid w:val="001F4018"/>
    <w:rsid w:val="001F419A"/>
    <w:rsid w:val="001F4F62"/>
    <w:rsid w:val="001F550A"/>
    <w:rsid w:val="001F6B9B"/>
    <w:rsid w:val="001F7D0F"/>
    <w:rsid w:val="00200952"/>
    <w:rsid w:val="00200CE0"/>
    <w:rsid w:val="00200DE6"/>
    <w:rsid w:val="00203081"/>
    <w:rsid w:val="00203576"/>
    <w:rsid w:val="002046B7"/>
    <w:rsid w:val="00204E12"/>
    <w:rsid w:val="00205605"/>
    <w:rsid w:val="00205B85"/>
    <w:rsid w:val="00205D71"/>
    <w:rsid w:val="0020632A"/>
    <w:rsid w:val="00206C2C"/>
    <w:rsid w:val="0020764D"/>
    <w:rsid w:val="00207EE6"/>
    <w:rsid w:val="00210592"/>
    <w:rsid w:val="00210FBA"/>
    <w:rsid w:val="00211189"/>
    <w:rsid w:val="0021129F"/>
    <w:rsid w:val="00211AA6"/>
    <w:rsid w:val="00211D37"/>
    <w:rsid w:val="00212B56"/>
    <w:rsid w:val="00212DBB"/>
    <w:rsid w:val="00213EB3"/>
    <w:rsid w:val="0021466A"/>
    <w:rsid w:val="00214EAB"/>
    <w:rsid w:val="00215BE0"/>
    <w:rsid w:val="00216720"/>
    <w:rsid w:val="00220031"/>
    <w:rsid w:val="002207FE"/>
    <w:rsid w:val="00220934"/>
    <w:rsid w:val="0022185E"/>
    <w:rsid w:val="002222D1"/>
    <w:rsid w:val="00222E8D"/>
    <w:rsid w:val="0022312C"/>
    <w:rsid w:val="0022386D"/>
    <w:rsid w:val="00223AA4"/>
    <w:rsid w:val="0022418B"/>
    <w:rsid w:val="00224C45"/>
    <w:rsid w:val="00225451"/>
    <w:rsid w:val="00225780"/>
    <w:rsid w:val="002270A2"/>
    <w:rsid w:val="002270FF"/>
    <w:rsid w:val="00227E77"/>
    <w:rsid w:val="002300AC"/>
    <w:rsid w:val="00231DDF"/>
    <w:rsid w:val="00232769"/>
    <w:rsid w:val="00232966"/>
    <w:rsid w:val="002331D2"/>
    <w:rsid w:val="0023452A"/>
    <w:rsid w:val="00234552"/>
    <w:rsid w:val="002350CE"/>
    <w:rsid w:val="0023615B"/>
    <w:rsid w:val="00236184"/>
    <w:rsid w:val="00236308"/>
    <w:rsid w:val="002368B9"/>
    <w:rsid w:val="00236D6E"/>
    <w:rsid w:val="00240313"/>
    <w:rsid w:val="00240BC4"/>
    <w:rsid w:val="00240F66"/>
    <w:rsid w:val="002410B1"/>
    <w:rsid w:val="002413E5"/>
    <w:rsid w:val="002416F4"/>
    <w:rsid w:val="002440F5"/>
    <w:rsid w:val="002456BF"/>
    <w:rsid w:val="00245818"/>
    <w:rsid w:val="0024585F"/>
    <w:rsid w:val="00246003"/>
    <w:rsid w:val="00247A1C"/>
    <w:rsid w:val="00247BD2"/>
    <w:rsid w:val="00250BA8"/>
    <w:rsid w:val="002514C4"/>
    <w:rsid w:val="00252B94"/>
    <w:rsid w:val="00254016"/>
    <w:rsid w:val="00254D56"/>
    <w:rsid w:val="002551E4"/>
    <w:rsid w:val="002552CF"/>
    <w:rsid w:val="002555AA"/>
    <w:rsid w:val="002564CD"/>
    <w:rsid w:val="00256935"/>
    <w:rsid w:val="00256B71"/>
    <w:rsid w:val="00261478"/>
    <w:rsid w:val="00262068"/>
    <w:rsid w:val="00263174"/>
    <w:rsid w:val="00263ADD"/>
    <w:rsid w:val="002644AA"/>
    <w:rsid w:val="00264EFC"/>
    <w:rsid w:val="0026648E"/>
    <w:rsid w:val="00267A70"/>
    <w:rsid w:val="00267E94"/>
    <w:rsid w:val="002707B0"/>
    <w:rsid w:val="002714AF"/>
    <w:rsid w:val="0027256C"/>
    <w:rsid w:val="00273519"/>
    <w:rsid w:val="002735BE"/>
    <w:rsid w:val="00273807"/>
    <w:rsid w:val="00273E4E"/>
    <w:rsid w:val="00274A83"/>
    <w:rsid w:val="00274F14"/>
    <w:rsid w:val="00275663"/>
    <w:rsid w:val="002757E9"/>
    <w:rsid w:val="00275969"/>
    <w:rsid w:val="002778B6"/>
    <w:rsid w:val="00277B97"/>
    <w:rsid w:val="00282E98"/>
    <w:rsid w:val="0028327D"/>
    <w:rsid w:val="00283366"/>
    <w:rsid w:val="00284DF9"/>
    <w:rsid w:val="00287712"/>
    <w:rsid w:val="002879AA"/>
    <w:rsid w:val="002901D5"/>
    <w:rsid w:val="0029045D"/>
    <w:rsid w:val="0029071D"/>
    <w:rsid w:val="00291798"/>
    <w:rsid w:val="00293259"/>
    <w:rsid w:val="002949B7"/>
    <w:rsid w:val="00294F0F"/>
    <w:rsid w:val="00296F7D"/>
    <w:rsid w:val="002A04F5"/>
    <w:rsid w:val="002A0722"/>
    <w:rsid w:val="002A0F94"/>
    <w:rsid w:val="002A1115"/>
    <w:rsid w:val="002A195A"/>
    <w:rsid w:val="002A1F23"/>
    <w:rsid w:val="002A2815"/>
    <w:rsid w:val="002A2DEE"/>
    <w:rsid w:val="002A389D"/>
    <w:rsid w:val="002A4035"/>
    <w:rsid w:val="002A4E70"/>
    <w:rsid w:val="002A5004"/>
    <w:rsid w:val="002A55CD"/>
    <w:rsid w:val="002A5899"/>
    <w:rsid w:val="002A5FAC"/>
    <w:rsid w:val="002A6213"/>
    <w:rsid w:val="002A7023"/>
    <w:rsid w:val="002B0264"/>
    <w:rsid w:val="002B06EB"/>
    <w:rsid w:val="002B251B"/>
    <w:rsid w:val="002B3346"/>
    <w:rsid w:val="002B3948"/>
    <w:rsid w:val="002B4203"/>
    <w:rsid w:val="002B42D9"/>
    <w:rsid w:val="002B4981"/>
    <w:rsid w:val="002B4A5D"/>
    <w:rsid w:val="002B5D88"/>
    <w:rsid w:val="002B768E"/>
    <w:rsid w:val="002C2114"/>
    <w:rsid w:val="002C2201"/>
    <w:rsid w:val="002C2314"/>
    <w:rsid w:val="002C294A"/>
    <w:rsid w:val="002C2AB2"/>
    <w:rsid w:val="002C2C8F"/>
    <w:rsid w:val="002C3AE8"/>
    <w:rsid w:val="002C3EC3"/>
    <w:rsid w:val="002C4038"/>
    <w:rsid w:val="002C466D"/>
    <w:rsid w:val="002C475E"/>
    <w:rsid w:val="002C6762"/>
    <w:rsid w:val="002C6891"/>
    <w:rsid w:val="002C7415"/>
    <w:rsid w:val="002C7F65"/>
    <w:rsid w:val="002C7FE2"/>
    <w:rsid w:val="002D23EF"/>
    <w:rsid w:val="002D3989"/>
    <w:rsid w:val="002D485A"/>
    <w:rsid w:val="002D4AB7"/>
    <w:rsid w:val="002D4BD8"/>
    <w:rsid w:val="002D4C96"/>
    <w:rsid w:val="002D505F"/>
    <w:rsid w:val="002D6BF0"/>
    <w:rsid w:val="002D70B4"/>
    <w:rsid w:val="002E1998"/>
    <w:rsid w:val="002E1D2C"/>
    <w:rsid w:val="002E334D"/>
    <w:rsid w:val="002E371A"/>
    <w:rsid w:val="002E4BB6"/>
    <w:rsid w:val="002E76E8"/>
    <w:rsid w:val="002E7FAB"/>
    <w:rsid w:val="002F0111"/>
    <w:rsid w:val="002F2ADC"/>
    <w:rsid w:val="002F3BCA"/>
    <w:rsid w:val="002F42D0"/>
    <w:rsid w:val="002F48E4"/>
    <w:rsid w:val="002F585C"/>
    <w:rsid w:val="002F64C4"/>
    <w:rsid w:val="002F7314"/>
    <w:rsid w:val="00300C19"/>
    <w:rsid w:val="0030158F"/>
    <w:rsid w:val="00301D28"/>
    <w:rsid w:val="00303301"/>
    <w:rsid w:val="00303318"/>
    <w:rsid w:val="0030368A"/>
    <w:rsid w:val="003053B2"/>
    <w:rsid w:val="003061E3"/>
    <w:rsid w:val="00310067"/>
    <w:rsid w:val="00311D8A"/>
    <w:rsid w:val="00311DE5"/>
    <w:rsid w:val="003127D7"/>
    <w:rsid w:val="003128B6"/>
    <w:rsid w:val="00312E34"/>
    <w:rsid w:val="0031348C"/>
    <w:rsid w:val="003165B7"/>
    <w:rsid w:val="0031661F"/>
    <w:rsid w:val="00320764"/>
    <w:rsid w:val="00320B14"/>
    <w:rsid w:val="00321A74"/>
    <w:rsid w:val="00321B1C"/>
    <w:rsid w:val="003234A3"/>
    <w:rsid w:val="003235F2"/>
    <w:rsid w:val="00325E4D"/>
    <w:rsid w:val="0032712D"/>
    <w:rsid w:val="0032746E"/>
    <w:rsid w:val="00327F07"/>
    <w:rsid w:val="0033115B"/>
    <w:rsid w:val="00331D11"/>
    <w:rsid w:val="003320D5"/>
    <w:rsid w:val="0033225A"/>
    <w:rsid w:val="00333446"/>
    <w:rsid w:val="003341E6"/>
    <w:rsid w:val="003353CA"/>
    <w:rsid w:val="0033574B"/>
    <w:rsid w:val="00336D0B"/>
    <w:rsid w:val="003373A8"/>
    <w:rsid w:val="003373F1"/>
    <w:rsid w:val="003377E9"/>
    <w:rsid w:val="003401AA"/>
    <w:rsid w:val="00340A7E"/>
    <w:rsid w:val="00340C2B"/>
    <w:rsid w:val="00340D10"/>
    <w:rsid w:val="00341031"/>
    <w:rsid w:val="00342CE7"/>
    <w:rsid w:val="003443BA"/>
    <w:rsid w:val="00344EF8"/>
    <w:rsid w:val="0034548D"/>
    <w:rsid w:val="00346BAA"/>
    <w:rsid w:val="00347C17"/>
    <w:rsid w:val="00347E1F"/>
    <w:rsid w:val="00351EBD"/>
    <w:rsid w:val="00352179"/>
    <w:rsid w:val="0035257D"/>
    <w:rsid w:val="00352734"/>
    <w:rsid w:val="003530E5"/>
    <w:rsid w:val="003534D7"/>
    <w:rsid w:val="0035375B"/>
    <w:rsid w:val="00353FEC"/>
    <w:rsid w:val="00354151"/>
    <w:rsid w:val="00354333"/>
    <w:rsid w:val="003546A8"/>
    <w:rsid w:val="00354DB8"/>
    <w:rsid w:val="003556F9"/>
    <w:rsid w:val="00355FB5"/>
    <w:rsid w:val="003561C0"/>
    <w:rsid w:val="00356621"/>
    <w:rsid w:val="00356EE0"/>
    <w:rsid w:val="00356EF0"/>
    <w:rsid w:val="0035767F"/>
    <w:rsid w:val="003576F8"/>
    <w:rsid w:val="00357755"/>
    <w:rsid w:val="00360139"/>
    <w:rsid w:val="0036087C"/>
    <w:rsid w:val="00360C15"/>
    <w:rsid w:val="00362238"/>
    <w:rsid w:val="00362493"/>
    <w:rsid w:val="003626D8"/>
    <w:rsid w:val="00362767"/>
    <w:rsid w:val="0036302F"/>
    <w:rsid w:val="00363FC4"/>
    <w:rsid w:val="00367FDD"/>
    <w:rsid w:val="003701FC"/>
    <w:rsid w:val="00370259"/>
    <w:rsid w:val="0037133E"/>
    <w:rsid w:val="003720D3"/>
    <w:rsid w:val="00374771"/>
    <w:rsid w:val="00376026"/>
    <w:rsid w:val="0037708E"/>
    <w:rsid w:val="00377093"/>
    <w:rsid w:val="00377756"/>
    <w:rsid w:val="00377A15"/>
    <w:rsid w:val="00377C00"/>
    <w:rsid w:val="00377E23"/>
    <w:rsid w:val="00380097"/>
    <w:rsid w:val="00380B74"/>
    <w:rsid w:val="00380D98"/>
    <w:rsid w:val="00380F64"/>
    <w:rsid w:val="00381B47"/>
    <w:rsid w:val="00382915"/>
    <w:rsid w:val="0038438D"/>
    <w:rsid w:val="00384829"/>
    <w:rsid w:val="00386474"/>
    <w:rsid w:val="00387391"/>
    <w:rsid w:val="0038758A"/>
    <w:rsid w:val="00387C7C"/>
    <w:rsid w:val="003911FA"/>
    <w:rsid w:val="003913A2"/>
    <w:rsid w:val="003917E8"/>
    <w:rsid w:val="003918DE"/>
    <w:rsid w:val="0039236F"/>
    <w:rsid w:val="003930C1"/>
    <w:rsid w:val="00393B28"/>
    <w:rsid w:val="00393BA2"/>
    <w:rsid w:val="00393BE1"/>
    <w:rsid w:val="00394420"/>
    <w:rsid w:val="00394CE4"/>
    <w:rsid w:val="00394EC8"/>
    <w:rsid w:val="00395760"/>
    <w:rsid w:val="0039693A"/>
    <w:rsid w:val="00396954"/>
    <w:rsid w:val="00396FD5"/>
    <w:rsid w:val="00397609"/>
    <w:rsid w:val="00397631"/>
    <w:rsid w:val="003A028B"/>
    <w:rsid w:val="003A0C22"/>
    <w:rsid w:val="003A0F8A"/>
    <w:rsid w:val="003A1F1A"/>
    <w:rsid w:val="003A2084"/>
    <w:rsid w:val="003A22A5"/>
    <w:rsid w:val="003A2483"/>
    <w:rsid w:val="003A28CF"/>
    <w:rsid w:val="003A3094"/>
    <w:rsid w:val="003A32CA"/>
    <w:rsid w:val="003A3C9F"/>
    <w:rsid w:val="003A3D9D"/>
    <w:rsid w:val="003A515C"/>
    <w:rsid w:val="003A599A"/>
    <w:rsid w:val="003A5B3D"/>
    <w:rsid w:val="003A5C17"/>
    <w:rsid w:val="003A652F"/>
    <w:rsid w:val="003A70F5"/>
    <w:rsid w:val="003A7487"/>
    <w:rsid w:val="003A77DC"/>
    <w:rsid w:val="003A7F64"/>
    <w:rsid w:val="003B00D9"/>
    <w:rsid w:val="003B16A6"/>
    <w:rsid w:val="003B16E8"/>
    <w:rsid w:val="003B1F06"/>
    <w:rsid w:val="003B20AA"/>
    <w:rsid w:val="003B2763"/>
    <w:rsid w:val="003B28F9"/>
    <w:rsid w:val="003B3B22"/>
    <w:rsid w:val="003B6435"/>
    <w:rsid w:val="003B666B"/>
    <w:rsid w:val="003B7151"/>
    <w:rsid w:val="003B73B6"/>
    <w:rsid w:val="003B7E4C"/>
    <w:rsid w:val="003C0003"/>
    <w:rsid w:val="003C09FD"/>
    <w:rsid w:val="003C1469"/>
    <w:rsid w:val="003C1744"/>
    <w:rsid w:val="003C3024"/>
    <w:rsid w:val="003C3938"/>
    <w:rsid w:val="003C39D3"/>
    <w:rsid w:val="003C3BA0"/>
    <w:rsid w:val="003C3FF6"/>
    <w:rsid w:val="003C51CD"/>
    <w:rsid w:val="003C71EB"/>
    <w:rsid w:val="003C76CF"/>
    <w:rsid w:val="003D00BA"/>
    <w:rsid w:val="003D072A"/>
    <w:rsid w:val="003D1E80"/>
    <w:rsid w:val="003D1F9C"/>
    <w:rsid w:val="003D23BE"/>
    <w:rsid w:val="003D41AE"/>
    <w:rsid w:val="003D4EFD"/>
    <w:rsid w:val="003D7A3A"/>
    <w:rsid w:val="003D7D47"/>
    <w:rsid w:val="003D7FF7"/>
    <w:rsid w:val="003E02A0"/>
    <w:rsid w:val="003E11AB"/>
    <w:rsid w:val="003E19E0"/>
    <w:rsid w:val="003E202E"/>
    <w:rsid w:val="003E226B"/>
    <w:rsid w:val="003E23CD"/>
    <w:rsid w:val="003E2EC6"/>
    <w:rsid w:val="003E3438"/>
    <w:rsid w:val="003E3688"/>
    <w:rsid w:val="003E36C2"/>
    <w:rsid w:val="003E3FAC"/>
    <w:rsid w:val="003E581A"/>
    <w:rsid w:val="003E60B5"/>
    <w:rsid w:val="003E6C0F"/>
    <w:rsid w:val="003E7D0D"/>
    <w:rsid w:val="003F0488"/>
    <w:rsid w:val="003F07AB"/>
    <w:rsid w:val="003F2C06"/>
    <w:rsid w:val="003F3328"/>
    <w:rsid w:val="003F3FB7"/>
    <w:rsid w:val="00400A92"/>
    <w:rsid w:val="004011DB"/>
    <w:rsid w:val="00401706"/>
    <w:rsid w:val="00402321"/>
    <w:rsid w:val="00403AF7"/>
    <w:rsid w:val="0040513C"/>
    <w:rsid w:val="00405777"/>
    <w:rsid w:val="004065D6"/>
    <w:rsid w:val="00406602"/>
    <w:rsid w:val="00406AEA"/>
    <w:rsid w:val="004071DE"/>
    <w:rsid w:val="004072E8"/>
    <w:rsid w:val="0041079A"/>
    <w:rsid w:val="00410FA6"/>
    <w:rsid w:val="00412555"/>
    <w:rsid w:val="0041340A"/>
    <w:rsid w:val="00413B94"/>
    <w:rsid w:val="004146B6"/>
    <w:rsid w:val="00415C30"/>
    <w:rsid w:val="00416040"/>
    <w:rsid w:val="004168DF"/>
    <w:rsid w:val="00417010"/>
    <w:rsid w:val="004171D4"/>
    <w:rsid w:val="00417508"/>
    <w:rsid w:val="00420DE6"/>
    <w:rsid w:val="00420EF4"/>
    <w:rsid w:val="00421AE1"/>
    <w:rsid w:val="00422666"/>
    <w:rsid w:val="004229FD"/>
    <w:rsid w:val="00422BA8"/>
    <w:rsid w:val="0042325B"/>
    <w:rsid w:val="004233B8"/>
    <w:rsid w:val="00424030"/>
    <w:rsid w:val="004246D2"/>
    <w:rsid w:val="004256A0"/>
    <w:rsid w:val="0042687D"/>
    <w:rsid w:val="004276B0"/>
    <w:rsid w:val="00427912"/>
    <w:rsid w:val="00430166"/>
    <w:rsid w:val="004302EC"/>
    <w:rsid w:val="00430C14"/>
    <w:rsid w:val="004311CE"/>
    <w:rsid w:val="0043147F"/>
    <w:rsid w:val="004316C1"/>
    <w:rsid w:val="004318AA"/>
    <w:rsid w:val="00431D2F"/>
    <w:rsid w:val="00431D7F"/>
    <w:rsid w:val="00433A15"/>
    <w:rsid w:val="00434FE1"/>
    <w:rsid w:val="004350EB"/>
    <w:rsid w:val="00435305"/>
    <w:rsid w:val="00435403"/>
    <w:rsid w:val="00436027"/>
    <w:rsid w:val="00436076"/>
    <w:rsid w:val="0043612D"/>
    <w:rsid w:val="004362C6"/>
    <w:rsid w:val="00436399"/>
    <w:rsid w:val="0043697D"/>
    <w:rsid w:val="0043744A"/>
    <w:rsid w:val="00437462"/>
    <w:rsid w:val="00437C29"/>
    <w:rsid w:val="00440523"/>
    <w:rsid w:val="0044077E"/>
    <w:rsid w:val="00440AA2"/>
    <w:rsid w:val="00441092"/>
    <w:rsid w:val="0044175C"/>
    <w:rsid w:val="00441E37"/>
    <w:rsid w:val="00444D95"/>
    <w:rsid w:val="00446806"/>
    <w:rsid w:val="00446A75"/>
    <w:rsid w:val="0045010F"/>
    <w:rsid w:val="004510C1"/>
    <w:rsid w:val="0045175D"/>
    <w:rsid w:val="00451B53"/>
    <w:rsid w:val="0045352B"/>
    <w:rsid w:val="00453B8C"/>
    <w:rsid w:val="00456CED"/>
    <w:rsid w:val="00457D73"/>
    <w:rsid w:val="004608C7"/>
    <w:rsid w:val="00460991"/>
    <w:rsid w:val="00460BD6"/>
    <w:rsid w:val="00461287"/>
    <w:rsid w:val="00461DBC"/>
    <w:rsid w:val="004624BD"/>
    <w:rsid w:val="00463011"/>
    <w:rsid w:val="004637F1"/>
    <w:rsid w:val="00463AB1"/>
    <w:rsid w:val="00464842"/>
    <w:rsid w:val="00464FDF"/>
    <w:rsid w:val="00465CDA"/>
    <w:rsid w:val="004664B7"/>
    <w:rsid w:val="00467D75"/>
    <w:rsid w:val="004701DA"/>
    <w:rsid w:val="00470348"/>
    <w:rsid w:val="00470A1D"/>
    <w:rsid w:val="00472373"/>
    <w:rsid w:val="00472F2D"/>
    <w:rsid w:val="00474E6C"/>
    <w:rsid w:val="004751DD"/>
    <w:rsid w:val="00475B16"/>
    <w:rsid w:val="00476578"/>
    <w:rsid w:val="00476783"/>
    <w:rsid w:val="00476FF9"/>
    <w:rsid w:val="0048012A"/>
    <w:rsid w:val="0048025A"/>
    <w:rsid w:val="00485102"/>
    <w:rsid w:val="00485770"/>
    <w:rsid w:val="004860C2"/>
    <w:rsid w:val="00486E24"/>
    <w:rsid w:val="0048719B"/>
    <w:rsid w:val="00487560"/>
    <w:rsid w:val="0049079E"/>
    <w:rsid w:val="004943B9"/>
    <w:rsid w:val="004948F9"/>
    <w:rsid w:val="00494EE6"/>
    <w:rsid w:val="004956DA"/>
    <w:rsid w:val="00495C16"/>
    <w:rsid w:val="0049681C"/>
    <w:rsid w:val="00496C41"/>
    <w:rsid w:val="004A0BA4"/>
    <w:rsid w:val="004A0DB2"/>
    <w:rsid w:val="004A1A6F"/>
    <w:rsid w:val="004A1B95"/>
    <w:rsid w:val="004A21E1"/>
    <w:rsid w:val="004A2C48"/>
    <w:rsid w:val="004A3DEA"/>
    <w:rsid w:val="004A55AA"/>
    <w:rsid w:val="004A57CC"/>
    <w:rsid w:val="004A580E"/>
    <w:rsid w:val="004A7497"/>
    <w:rsid w:val="004A78AC"/>
    <w:rsid w:val="004B08EB"/>
    <w:rsid w:val="004B09D1"/>
    <w:rsid w:val="004B1618"/>
    <w:rsid w:val="004B35F4"/>
    <w:rsid w:val="004B36B4"/>
    <w:rsid w:val="004B3ABE"/>
    <w:rsid w:val="004B3F09"/>
    <w:rsid w:val="004B40D4"/>
    <w:rsid w:val="004B4C45"/>
    <w:rsid w:val="004B56B6"/>
    <w:rsid w:val="004B5E3D"/>
    <w:rsid w:val="004B5F19"/>
    <w:rsid w:val="004B65CB"/>
    <w:rsid w:val="004B6E89"/>
    <w:rsid w:val="004B7418"/>
    <w:rsid w:val="004B7632"/>
    <w:rsid w:val="004C0DBD"/>
    <w:rsid w:val="004C1C74"/>
    <w:rsid w:val="004C291C"/>
    <w:rsid w:val="004C42FA"/>
    <w:rsid w:val="004C4C32"/>
    <w:rsid w:val="004C51FF"/>
    <w:rsid w:val="004C5604"/>
    <w:rsid w:val="004C5CE3"/>
    <w:rsid w:val="004C6311"/>
    <w:rsid w:val="004C6AD1"/>
    <w:rsid w:val="004C6D91"/>
    <w:rsid w:val="004C72A8"/>
    <w:rsid w:val="004C7E58"/>
    <w:rsid w:val="004D2B0C"/>
    <w:rsid w:val="004D2E2C"/>
    <w:rsid w:val="004D5A8E"/>
    <w:rsid w:val="004D7080"/>
    <w:rsid w:val="004D7A24"/>
    <w:rsid w:val="004E08CB"/>
    <w:rsid w:val="004E0925"/>
    <w:rsid w:val="004E102B"/>
    <w:rsid w:val="004E1F63"/>
    <w:rsid w:val="004E2A78"/>
    <w:rsid w:val="004E2F96"/>
    <w:rsid w:val="004E3712"/>
    <w:rsid w:val="004E3734"/>
    <w:rsid w:val="004E4C62"/>
    <w:rsid w:val="004E5311"/>
    <w:rsid w:val="004E5A97"/>
    <w:rsid w:val="004E6120"/>
    <w:rsid w:val="004E69B2"/>
    <w:rsid w:val="004E7111"/>
    <w:rsid w:val="004E74CB"/>
    <w:rsid w:val="004E74D6"/>
    <w:rsid w:val="004E7B54"/>
    <w:rsid w:val="004F0A5F"/>
    <w:rsid w:val="004F0CE3"/>
    <w:rsid w:val="004F1A62"/>
    <w:rsid w:val="004F2296"/>
    <w:rsid w:val="004F2304"/>
    <w:rsid w:val="004F4A8F"/>
    <w:rsid w:val="004F4B3D"/>
    <w:rsid w:val="004F5340"/>
    <w:rsid w:val="004F5B76"/>
    <w:rsid w:val="004F64A3"/>
    <w:rsid w:val="004F6592"/>
    <w:rsid w:val="004F7171"/>
    <w:rsid w:val="004F753F"/>
    <w:rsid w:val="0050020D"/>
    <w:rsid w:val="005018EB"/>
    <w:rsid w:val="00501FB4"/>
    <w:rsid w:val="005027DA"/>
    <w:rsid w:val="005036F2"/>
    <w:rsid w:val="00503DE0"/>
    <w:rsid w:val="00505114"/>
    <w:rsid w:val="00505774"/>
    <w:rsid w:val="00505BE7"/>
    <w:rsid w:val="00506A83"/>
    <w:rsid w:val="00506C90"/>
    <w:rsid w:val="00507585"/>
    <w:rsid w:val="00510A76"/>
    <w:rsid w:val="00510D4D"/>
    <w:rsid w:val="00511709"/>
    <w:rsid w:val="0051447C"/>
    <w:rsid w:val="00514901"/>
    <w:rsid w:val="00514D31"/>
    <w:rsid w:val="00514EF2"/>
    <w:rsid w:val="005164FB"/>
    <w:rsid w:val="0052001E"/>
    <w:rsid w:val="005222A0"/>
    <w:rsid w:val="00523627"/>
    <w:rsid w:val="00524A13"/>
    <w:rsid w:val="00525540"/>
    <w:rsid w:val="00527512"/>
    <w:rsid w:val="00527B4C"/>
    <w:rsid w:val="005300D4"/>
    <w:rsid w:val="00530BFC"/>
    <w:rsid w:val="00530CFE"/>
    <w:rsid w:val="00531CEE"/>
    <w:rsid w:val="005322FF"/>
    <w:rsid w:val="00533469"/>
    <w:rsid w:val="0053445F"/>
    <w:rsid w:val="00536689"/>
    <w:rsid w:val="00536AFB"/>
    <w:rsid w:val="00536FE3"/>
    <w:rsid w:val="00537092"/>
    <w:rsid w:val="005404A3"/>
    <w:rsid w:val="00540CED"/>
    <w:rsid w:val="00540DA7"/>
    <w:rsid w:val="00541A29"/>
    <w:rsid w:val="00541ABB"/>
    <w:rsid w:val="0054273E"/>
    <w:rsid w:val="005427A1"/>
    <w:rsid w:val="00542A1B"/>
    <w:rsid w:val="00544124"/>
    <w:rsid w:val="00544EBB"/>
    <w:rsid w:val="005450B1"/>
    <w:rsid w:val="00545557"/>
    <w:rsid w:val="00546409"/>
    <w:rsid w:val="0054695B"/>
    <w:rsid w:val="00550444"/>
    <w:rsid w:val="005517CE"/>
    <w:rsid w:val="00551AB7"/>
    <w:rsid w:val="00554103"/>
    <w:rsid w:val="0055514E"/>
    <w:rsid w:val="005559E2"/>
    <w:rsid w:val="00556E3F"/>
    <w:rsid w:val="00557129"/>
    <w:rsid w:val="00561BE2"/>
    <w:rsid w:val="005621EB"/>
    <w:rsid w:val="00562ECE"/>
    <w:rsid w:val="00563244"/>
    <w:rsid w:val="0056338E"/>
    <w:rsid w:val="00564523"/>
    <w:rsid w:val="00564A4D"/>
    <w:rsid w:val="005659A7"/>
    <w:rsid w:val="005663F1"/>
    <w:rsid w:val="005703EB"/>
    <w:rsid w:val="00570432"/>
    <w:rsid w:val="00572348"/>
    <w:rsid w:val="00572EAB"/>
    <w:rsid w:val="005732AB"/>
    <w:rsid w:val="005738A0"/>
    <w:rsid w:val="00573B85"/>
    <w:rsid w:val="00573E08"/>
    <w:rsid w:val="0057505E"/>
    <w:rsid w:val="00575108"/>
    <w:rsid w:val="00575414"/>
    <w:rsid w:val="00575957"/>
    <w:rsid w:val="00575CCE"/>
    <w:rsid w:val="005764B2"/>
    <w:rsid w:val="00577176"/>
    <w:rsid w:val="00577F40"/>
    <w:rsid w:val="00580901"/>
    <w:rsid w:val="00580960"/>
    <w:rsid w:val="00580DDA"/>
    <w:rsid w:val="00581A5E"/>
    <w:rsid w:val="00581DC4"/>
    <w:rsid w:val="00582485"/>
    <w:rsid w:val="0058313C"/>
    <w:rsid w:val="00584E15"/>
    <w:rsid w:val="005850C2"/>
    <w:rsid w:val="00585983"/>
    <w:rsid w:val="0058646C"/>
    <w:rsid w:val="00586805"/>
    <w:rsid w:val="005876B6"/>
    <w:rsid w:val="00587B42"/>
    <w:rsid w:val="005908C5"/>
    <w:rsid w:val="00591692"/>
    <w:rsid w:val="00592127"/>
    <w:rsid w:val="00592D30"/>
    <w:rsid w:val="005943B2"/>
    <w:rsid w:val="00594B7A"/>
    <w:rsid w:val="005952C7"/>
    <w:rsid w:val="00595B7C"/>
    <w:rsid w:val="005975B2"/>
    <w:rsid w:val="005A1024"/>
    <w:rsid w:val="005A112F"/>
    <w:rsid w:val="005A166D"/>
    <w:rsid w:val="005A1D42"/>
    <w:rsid w:val="005A23D0"/>
    <w:rsid w:val="005A54F0"/>
    <w:rsid w:val="005A5693"/>
    <w:rsid w:val="005A7703"/>
    <w:rsid w:val="005B31C2"/>
    <w:rsid w:val="005B3D62"/>
    <w:rsid w:val="005B4152"/>
    <w:rsid w:val="005B47F9"/>
    <w:rsid w:val="005B5C5C"/>
    <w:rsid w:val="005B673A"/>
    <w:rsid w:val="005B7849"/>
    <w:rsid w:val="005B7D01"/>
    <w:rsid w:val="005C0139"/>
    <w:rsid w:val="005C16EB"/>
    <w:rsid w:val="005C24E4"/>
    <w:rsid w:val="005C4544"/>
    <w:rsid w:val="005C490C"/>
    <w:rsid w:val="005C4CB5"/>
    <w:rsid w:val="005C5254"/>
    <w:rsid w:val="005C59ED"/>
    <w:rsid w:val="005C68E6"/>
    <w:rsid w:val="005C7C15"/>
    <w:rsid w:val="005D0101"/>
    <w:rsid w:val="005D0508"/>
    <w:rsid w:val="005D0D10"/>
    <w:rsid w:val="005D11C4"/>
    <w:rsid w:val="005D1B21"/>
    <w:rsid w:val="005D1C6F"/>
    <w:rsid w:val="005D23B0"/>
    <w:rsid w:val="005D267D"/>
    <w:rsid w:val="005D2B83"/>
    <w:rsid w:val="005D3483"/>
    <w:rsid w:val="005D3C97"/>
    <w:rsid w:val="005D44B5"/>
    <w:rsid w:val="005D462E"/>
    <w:rsid w:val="005D6572"/>
    <w:rsid w:val="005D66C3"/>
    <w:rsid w:val="005D6A93"/>
    <w:rsid w:val="005D6DE6"/>
    <w:rsid w:val="005D725C"/>
    <w:rsid w:val="005D7FE2"/>
    <w:rsid w:val="005E174A"/>
    <w:rsid w:val="005E1AA9"/>
    <w:rsid w:val="005E1ECF"/>
    <w:rsid w:val="005E30B8"/>
    <w:rsid w:val="005E392F"/>
    <w:rsid w:val="005E450C"/>
    <w:rsid w:val="005E495A"/>
    <w:rsid w:val="005E4CE3"/>
    <w:rsid w:val="005E5282"/>
    <w:rsid w:val="005E5804"/>
    <w:rsid w:val="005E5CF8"/>
    <w:rsid w:val="005E6205"/>
    <w:rsid w:val="005E652D"/>
    <w:rsid w:val="005E6EE5"/>
    <w:rsid w:val="005E79D5"/>
    <w:rsid w:val="005E7BB2"/>
    <w:rsid w:val="005F0961"/>
    <w:rsid w:val="005F0DB8"/>
    <w:rsid w:val="005F1981"/>
    <w:rsid w:val="005F2BC6"/>
    <w:rsid w:val="005F2DB9"/>
    <w:rsid w:val="005F3677"/>
    <w:rsid w:val="005F375B"/>
    <w:rsid w:val="005F40CE"/>
    <w:rsid w:val="005F4452"/>
    <w:rsid w:val="005F4BCA"/>
    <w:rsid w:val="005F57CD"/>
    <w:rsid w:val="005F59DE"/>
    <w:rsid w:val="005F5F3C"/>
    <w:rsid w:val="005F5FFA"/>
    <w:rsid w:val="005F6169"/>
    <w:rsid w:val="005F6203"/>
    <w:rsid w:val="005F63EB"/>
    <w:rsid w:val="005F76CA"/>
    <w:rsid w:val="005F7922"/>
    <w:rsid w:val="005F7A8D"/>
    <w:rsid w:val="005F7CA7"/>
    <w:rsid w:val="006001C2"/>
    <w:rsid w:val="006016D4"/>
    <w:rsid w:val="00601A8D"/>
    <w:rsid w:val="00601C32"/>
    <w:rsid w:val="00601E86"/>
    <w:rsid w:val="00602088"/>
    <w:rsid w:val="00602304"/>
    <w:rsid w:val="006024B0"/>
    <w:rsid w:val="0060319E"/>
    <w:rsid w:val="006032CF"/>
    <w:rsid w:val="00604665"/>
    <w:rsid w:val="0060528E"/>
    <w:rsid w:val="00605CBC"/>
    <w:rsid w:val="00606935"/>
    <w:rsid w:val="00606C20"/>
    <w:rsid w:val="00607FA0"/>
    <w:rsid w:val="0061007D"/>
    <w:rsid w:val="00610646"/>
    <w:rsid w:val="006109B1"/>
    <w:rsid w:val="00610A1E"/>
    <w:rsid w:val="00610B14"/>
    <w:rsid w:val="0061100A"/>
    <w:rsid w:val="00611520"/>
    <w:rsid w:val="00612445"/>
    <w:rsid w:val="00612EBE"/>
    <w:rsid w:val="00613602"/>
    <w:rsid w:val="006150CC"/>
    <w:rsid w:val="0061516F"/>
    <w:rsid w:val="0061526F"/>
    <w:rsid w:val="006169AB"/>
    <w:rsid w:val="006171E5"/>
    <w:rsid w:val="00617DDB"/>
    <w:rsid w:val="00620467"/>
    <w:rsid w:val="00621ADD"/>
    <w:rsid w:val="00622AD3"/>
    <w:rsid w:val="00623040"/>
    <w:rsid w:val="00623DA2"/>
    <w:rsid w:val="00623EEB"/>
    <w:rsid w:val="00624406"/>
    <w:rsid w:val="006245E0"/>
    <w:rsid w:val="00625632"/>
    <w:rsid w:val="006256BB"/>
    <w:rsid w:val="00626AB1"/>
    <w:rsid w:val="00630904"/>
    <w:rsid w:val="006314AD"/>
    <w:rsid w:val="00632F3B"/>
    <w:rsid w:val="0063316C"/>
    <w:rsid w:val="00633890"/>
    <w:rsid w:val="00633935"/>
    <w:rsid w:val="00633E14"/>
    <w:rsid w:val="00634115"/>
    <w:rsid w:val="00634B0C"/>
    <w:rsid w:val="00634B11"/>
    <w:rsid w:val="006353B9"/>
    <w:rsid w:val="006357D8"/>
    <w:rsid w:val="00635E47"/>
    <w:rsid w:val="006365DD"/>
    <w:rsid w:val="00636EF7"/>
    <w:rsid w:val="00636F16"/>
    <w:rsid w:val="00637485"/>
    <w:rsid w:val="006379AE"/>
    <w:rsid w:val="006400D5"/>
    <w:rsid w:val="0064104E"/>
    <w:rsid w:val="0064118F"/>
    <w:rsid w:val="00642B28"/>
    <w:rsid w:val="00643B84"/>
    <w:rsid w:val="00643DE0"/>
    <w:rsid w:val="00644C2F"/>
    <w:rsid w:val="00645357"/>
    <w:rsid w:val="00647054"/>
    <w:rsid w:val="006474A2"/>
    <w:rsid w:val="00647945"/>
    <w:rsid w:val="006504B9"/>
    <w:rsid w:val="006524CF"/>
    <w:rsid w:val="00652B0C"/>
    <w:rsid w:val="00654061"/>
    <w:rsid w:val="006543A0"/>
    <w:rsid w:val="006545CF"/>
    <w:rsid w:val="00655489"/>
    <w:rsid w:val="006555F4"/>
    <w:rsid w:val="00656D33"/>
    <w:rsid w:val="006572CD"/>
    <w:rsid w:val="00660182"/>
    <w:rsid w:val="006615B3"/>
    <w:rsid w:val="00661663"/>
    <w:rsid w:val="00662750"/>
    <w:rsid w:val="006638AC"/>
    <w:rsid w:val="00663C6B"/>
    <w:rsid w:val="00664A0C"/>
    <w:rsid w:val="006663FF"/>
    <w:rsid w:val="00666AAA"/>
    <w:rsid w:val="00670E1E"/>
    <w:rsid w:val="00671A7A"/>
    <w:rsid w:val="006721CC"/>
    <w:rsid w:val="006725FD"/>
    <w:rsid w:val="0067372F"/>
    <w:rsid w:val="00673C60"/>
    <w:rsid w:val="006742E4"/>
    <w:rsid w:val="00674520"/>
    <w:rsid w:val="00674E26"/>
    <w:rsid w:val="00675751"/>
    <w:rsid w:val="0067706D"/>
    <w:rsid w:val="00677570"/>
    <w:rsid w:val="006778AE"/>
    <w:rsid w:val="00681042"/>
    <w:rsid w:val="006819C1"/>
    <w:rsid w:val="00681AA2"/>
    <w:rsid w:val="00682A61"/>
    <w:rsid w:val="00685173"/>
    <w:rsid w:val="00685500"/>
    <w:rsid w:val="00685C90"/>
    <w:rsid w:val="00686018"/>
    <w:rsid w:val="00686770"/>
    <w:rsid w:val="00687F8B"/>
    <w:rsid w:val="006907FC"/>
    <w:rsid w:val="00690D14"/>
    <w:rsid w:val="00691420"/>
    <w:rsid w:val="0069197F"/>
    <w:rsid w:val="006920E1"/>
    <w:rsid w:val="00693AAA"/>
    <w:rsid w:val="006943BA"/>
    <w:rsid w:val="006956C2"/>
    <w:rsid w:val="006957AB"/>
    <w:rsid w:val="006962D1"/>
    <w:rsid w:val="006978AF"/>
    <w:rsid w:val="006A0287"/>
    <w:rsid w:val="006A08ED"/>
    <w:rsid w:val="006A0969"/>
    <w:rsid w:val="006A156C"/>
    <w:rsid w:val="006A362C"/>
    <w:rsid w:val="006A3D9D"/>
    <w:rsid w:val="006A50E7"/>
    <w:rsid w:val="006A59C9"/>
    <w:rsid w:val="006A6886"/>
    <w:rsid w:val="006A6A57"/>
    <w:rsid w:val="006A6B04"/>
    <w:rsid w:val="006A6D4F"/>
    <w:rsid w:val="006A71D5"/>
    <w:rsid w:val="006A7CB6"/>
    <w:rsid w:val="006B0539"/>
    <w:rsid w:val="006B1722"/>
    <w:rsid w:val="006B3C6C"/>
    <w:rsid w:val="006B64CD"/>
    <w:rsid w:val="006B68AB"/>
    <w:rsid w:val="006B72A7"/>
    <w:rsid w:val="006B784E"/>
    <w:rsid w:val="006C00BE"/>
    <w:rsid w:val="006C06DA"/>
    <w:rsid w:val="006C092D"/>
    <w:rsid w:val="006C134A"/>
    <w:rsid w:val="006C1557"/>
    <w:rsid w:val="006C2055"/>
    <w:rsid w:val="006C2F2B"/>
    <w:rsid w:val="006C2F8F"/>
    <w:rsid w:val="006C49E3"/>
    <w:rsid w:val="006C4A77"/>
    <w:rsid w:val="006C4D26"/>
    <w:rsid w:val="006C4DEF"/>
    <w:rsid w:val="006C4F23"/>
    <w:rsid w:val="006C5436"/>
    <w:rsid w:val="006C54A2"/>
    <w:rsid w:val="006C6EE9"/>
    <w:rsid w:val="006C75A4"/>
    <w:rsid w:val="006CE659"/>
    <w:rsid w:val="006D0722"/>
    <w:rsid w:val="006D1F4E"/>
    <w:rsid w:val="006D396F"/>
    <w:rsid w:val="006D3CDC"/>
    <w:rsid w:val="006D3D04"/>
    <w:rsid w:val="006D4A10"/>
    <w:rsid w:val="006D57CF"/>
    <w:rsid w:val="006D5A23"/>
    <w:rsid w:val="006D6076"/>
    <w:rsid w:val="006D60F2"/>
    <w:rsid w:val="006E01F3"/>
    <w:rsid w:val="006E189E"/>
    <w:rsid w:val="006E2149"/>
    <w:rsid w:val="006E2C84"/>
    <w:rsid w:val="006E327D"/>
    <w:rsid w:val="006E3938"/>
    <w:rsid w:val="006E4F4F"/>
    <w:rsid w:val="006E70E8"/>
    <w:rsid w:val="006E7D38"/>
    <w:rsid w:val="006F007F"/>
    <w:rsid w:val="006F0A11"/>
    <w:rsid w:val="006F0E10"/>
    <w:rsid w:val="006F12EC"/>
    <w:rsid w:val="006F143D"/>
    <w:rsid w:val="006F2F6E"/>
    <w:rsid w:val="006F53D7"/>
    <w:rsid w:val="006F57CB"/>
    <w:rsid w:val="006F7534"/>
    <w:rsid w:val="006F7E52"/>
    <w:rsid w:val="0070026A"/>
    <w:rsid w:val="00700ADB"/>
    <w:rsid w:val="007011AB"/>
    <w:rsid w:val="00701470"/>
    <w:rsid w:val="00701708"/>
    <w:rsid w:val="0070226F"/>
    <w:rsid w:val="00702989"/>
    <w:rsid w:val="00703297"/>
    <w:rsid w:val="00704046"/>
    <w:rsid w:val="00704512"/>
    <w:rsid w:val="00704E6E"/>
    <w:rsid w:val="00707078"/>
    <w:rsid w:val="007103AC"/>
    <w:rsid w:val="00710518"/>
    <w:rsid w:val="007106E5"/>
    <w:rsid w:val="00710A4C"/>
    <w:rsid w:val="00711136"/>
    <w:rsid w:val="007118F0"/>
    <w:rsid w:val="007121DF"/>
    <w:rsid w:val="00712969"/>
    <w:rsid w:val="00713E67"/>
    <w:rsid w:val="00715341"/>
    <w:rsid w:val="00715442"/>
    <w:rsid w:val="007169EF"/>
    <w:rsid w:val="007176FF"/>
    <w:rsid w:val="00720002"/>
    <w:rsid w:val="00720330"/>
    <w:rsid w:val="00720E06"/>
    <w:rsid w:val="007217DB"/>
    <w:rsid w:val="007220FB"/>
    <w:rsid w:val="0072234B"/>
    <w:rsid w:val="00722943"/>
    <w:rsid w:val="00723C8E"/>
    <w:rsid w:val="007243EE"/>
    <w:rsid w:val="007247C7"/>
    <w:rsid w:val="0072489F"/>
    <w:rsid w:val="00725262"/>
    <w:rsid w:val="007259D8"/>
    <w:rsid w:val="00725C1A"/>
    <w:rsid w:val="00725CD7"/>
    <w:rsid w:val="00725DEB"/>
    <w:rsid w:val="00726736"/>
    <w:rsid w:val="007268A2"/>
    <w:rsid w:val="0072748B"/>
    <w:rsid w:val="00727DD9"/>
    <w:rsid w:val="00727FCD"/>
    <w:rsid w:val="00731378"/>
    <w:rsid w:val="0073149C"/>
    <w:rsid w:val="00731785"/>
    <w:rsid w:val="00731884"/>
    <w:rsid w:val="00732A6D"/>
    <w:rsid w:val="00732BEB"/>
    <w:rsid w:val="007333CE"/>
    <w:rsid w:val="007338FE"/>
    <w:rsid w:val="00733F17"/>
    <w:rsid w:val="007343B9"/>
    <w:rsid w:val="00734541"/>
    <w:rsid w:val="00735477"/>
    <w:rsid w:val="00735AEC"/>
    <w:rsid w:val="0073670C"/>
    <w:rsid w:val="00736E1B"/>
    <w:rsid w:val="00736F2D"/>
    <w:rsid w:val="00737548"/>
    <w:rsid w:val="00740882"/>
    <w:rsid w:val="00741360"/>
    <w:rsid w:val="00741E37"/>
    <w:rsid w:val="00742774"/>
    <w:rsid w:val="00742EBC"/>
    <w:rsid w:val="00743058"/>
    <w:rsid w:val="00743F8F"/>
    <w:rsid w:val="007445EF"/>
    <w:rsid w:val="0074474A"/>
    <w:rsid w:val="00746985"/>
    <w:rsid w:val="007476C7"/>
    <w:rsid w:val="0074778B"/>
    <w:rsid w:val="00751B67"/>
    <w:rsid w:val="00751D9F"/>
    <w:rsid w:val="007525D4"/>
    <w:rsid w:val="00752680"/>
    <w:rsid w:val="007530F5"/>
    <w:rsid w:val="00753474"/>
    <w:rsid w:val="0075378C"/>
    <w:rsid w:val="00755C21"/>
    <w:rsid w:val="00756036"/>
    <w:rsid w:val="00756F22"/>
    <w:rsid w:val="00757A46"/>
    <w:rsid w:val="00757C7E"/>
    <w:rsid w:val="00760C1A"/>
    <w:rsid w:val="00760F22"/>
    <w:rsid w:val="007617E4"/>
    <w:rsid w:val="00762395"/>
    <w:rsid w:val="00762807"/>
    <w:rsid w:val="007628F7"/>
    <w:rsid w:val="00763F39"/>
    <w:rsid w:val="00765F7F"/>
    <w:rsid w:val="00766665"/>
    <w:rsid w:val="007666DA"/>
    <w:rsid w:val="007668E7"/>
    <w:rsid w:val="007669F3"/>
    <w:rsid w:val="00766B3E"/>
    <w:rsid w:val="00767128"/>
    <w:rsid w:val="00767A01"/>
    <w:rsid w:val="00767D22"/>
    <w:rsid w:val="007701E0"/>
    <w:rsid w:val="0077052E"/>
    <w:rsid w:val="00771231"/>
    <w:rsid w:val="0077231C"/>
    <w:rsid w:val="00772AF7"/>
    <w:rsid w:val="00773581"/>
    <w:rsid w:val="00773A22"/>
    <w:rsid w:val="00776237"/>
    <w:rsid w:val="00776C55"/>
    <w:rsid w:val="00777300"/>
    <w:rsid w:val="00780E40"/>
    <w:rsid w:val="00781828"/>
    <w:rsid w:val="00781E03"/>
    <w:rsid w:val="00783B9E"/>
    <w:rsid w:val="00784CF4"/>
    <w:rsid w:val="00784D51"/>
    <w:rsid w:val="00785234"/>
    <w:rsid w:val="00786BE4"/>
    <w:rsid w:val="00787609"/>
    <w:rsid w:val="00790AA1"/>
    <w:rsid w:val="00790BC9"/>
    <w:rsid w:val="0079138E"/>
    <w:rsid w:val="00791C34"/>
    <w:rsid w:val="00791FF7"/>
    <w:rsid w:val="00792A2B"/>
    <w:rsid w:val="0079418C"/>
    <w:rsid w:val="007948CC"/>
    <w:rsid w:val="007950AB"/>
    <w:rsid w:val="00795389"/>
    <w:rsid w:val="00795DD1"/>
    <w:rsid w:val="00796422"/>
    <w:rsid w:val="0079744D"/>
    <w:rsid w:val="00797862"/>
    <w:rsid w:val="00797A36"/>
    <w:rsid w:val="007A14A0"/>
    <w:rsid w:val="007A2C6E"/>
    <w:rsid w:val="007A3084"/>
    <w:rsid w:val="007A32FB"/>
    <w:rsid w:val="007A39D8"/>
    <w:rsid w:val="007A4C8F"/>
    <w:rsid w:val="007A5DF2"/>
    <w:rsid w:val="007A6426"/>
    <w:rsid w:val="007A6F4E"/>
    <w:rsid w:val="007A732C"/>
    <w:rsid w:val="007A7539"/>
    <w:rsid w:val="007A7F3C"/>
    <w:rsid w:val="007B02B4"/>
    <w:rsid w:val="007B0407"/>
    <w:rsid w:val="007B1366"/>
    <w:rsid w:val="007B1A49"/>
    <w:rsid w:val="007B3863"/>
    <w:rsid w:val="007B4709"/>
    <w:rsid w:val="007B5974"/>
    <w:rsid w:val="007B5DFF"/>
    <w:rsid w:val="007B6075"/>
    <w:rsid w:val="007B6A1D"/>
    <w:rsid w:val="007B748B"/>
    <w:rsid w:val="007B74C5"/>
    <w:rsid w:val="007C0B7C"/>
    <w:rsid w:val="007C191C"/>
    <w:rsid w:val="007C2018"/>
    <w:rsid w:val="007C28C6"/>
    <w:rsid w:val="007C3937"/>
    <w:rsid w:val="007C3F26"/>
    <w:rsid w:val="007C5B91"/>
    <w:rsid w:val="007C6C1F"/>
    <w:rsid w:val="007C6C73"/>
    <w:rsid w:val="007C6D14"/>
    <w:rsid w:val="007C7100"/>
    <w:rsid w:val="007C7CE4"/>
    <w:rsid w:val="007D151E"/>
    <w:rsid w:val="007D209D"/>
    <w:rsid w:val="007D3F18"/>
    <w:rsid w:val="007D5085"/>
    <w:rsid w:val="007D6499"/>
    <w:rsid w:val="007D6928"/>
    <w:rsid w:val="007D6B7F"/>
    <w:rsid w:val="007D77F9"/>
    <w:rsid w:val="007E0204"/>
    <w:rsid w:val="007E1755"/>
    <w:rsid w:val="007E1819"/>
    <w:rsid w:val="007E31A1"/>
    <w:rsid w:val="007E33E5"/>
    <w:rsid w:val="007E35A7"/>
    <w:rsid w:val="007E46B5"/>
    <w:rsid w:val="007E5C20"/>
    <w:rsid w:val="007E5CCC"/>
    <w:rsid w:val="007E6264"/>
    <w:rsid w:val="007E6DDB"/>
    <w:rsid w:val="007E7F01"/>
    <w:rsid w:val="007F0037"/>
    <w:rsid w:val="007F10F8"/>
    <w:rsid w:val="007F1CD8"/>
    <w:rsid w:val="007F3C65"/>
    <w:rsid w:val="007F4300"/>
    <w:rsid w:val="007F7E39"/>
    <w:rsid w:val="008008A1"/>
    <w:rsid w:val="00800927"/>
    <w:rsid w:val="008014F3"/>
    <w:rsid w:val="008016EA"/>
    <w:rsid w:val="00802478"/>
    <w:rsid w:val="00802C41"/>
    <w:rsid w:val="00802C48"/>
    <w:rsid w:val="008033C1"/>
    <w:rsid w:val="0080360F"/>
    <w:rsid w:val="008043F2"/>
    <w:rsid w:val="0080466E"/>
    <w:rsid w:val="00805D81"/>
    <w:rsid w:val="00807189"/>
    <w:rsid w:val="0080782D"/>
    <w:rsid w:val="00807C1A"/>
    <w:rsid w:val="00807FAC"/>
    <w:rsid w:val="00810BCD"/>
    <w:rsid w:val="00811E60"/>
    <w:rsid w:val="0081207F"/>
    <w:rsid w:val="0081219A"/>
    <w:rsid w:val="00813396"/>
    <w:rsid w:val="00814768"/>
    <w:rsid w:val="00814A3C"/>
    <w:rsid w:val="00814DC9"/>
    <w:rsid w:val="00814F67"/>
    <w:rsid w:val="00815250"/>
    <w:rsid w:val="00815517"/>
    <w:rsid w:val="008156D4"/>
    <w:rsid w:val="008161D8"/>
    <w:rsid w:val="00817923"/>
    <w:rsid w:val="00817D23"/>
    <w:rsid w:val="0082030A"/>
    <w:rsid w:val="00821232"/>
    <w:rsid w:val="008218FD"/>
    <w:rsid w:val="00821A41"/>
    <w:rsid w:val="00821F9B"/>
    <w:rsid w:val="008220CD"/>
    <w:rsid w:val="008221AD"/>
    <w:rsid w:val="00823DF6"/>
    <w:rsid w:val="008240C2"/>
    <w:rsid w:val="0082460C"/>
    <w:rsid w:val="008249AB"/>
    <w:rsid w:val="00824A63"/>
    <w:rsid w:val="008261E9"/>
    <w:rsid w:val="00826499"/>
    <w:rsid w:val="0082690B"/>
    <w:rsid w:val="008270B5"/>
    <w:rsid w:val="00827339"/>
    <w:rsid w:val="0082786B"/>
    <w:rsid w:val="00827A8E"/>
    <w:rsid w:val="00827CB3"/>
    <w:rsid w:val="008302E9"/>
    <w:rsid w:val="008308D4"/>
    <w:rsid w:val="00830B75"/>
    <w:rsid w:val="00830C4A"/>
    <w:rsid w:val="0083285C"/>
    <w:rsid w:val="008331AE"/>
    <w:rsid w:val="00833D6E"/>
    <w:rsid w:val="00833FDF"/>
    <w:rsid w:val="00835158"/>
    <w:rsid w:val="00835337"/>
    <w:rsid w:val="0083591F"/>
    <w:rsid w:val="00836B93"/>
    <w:rsid w:val="00836C95"/>
    <w:rsid w:val="00837690"/>
    <w:rsid w:val="00837AA9"/>
    <w:rsid w:val="00840AC4"/>
    <w:rsid w:val="008411BC"/>
    <w:rsid w:val="00841FCE"/>
    <w:rsid w:val="008442A8"/>
    <w:rsid w:val="008447C1"/>
    <w:rsid w:val="0084712E"/>
    <w:rsid w:val="0084788B"/>
    <w:rsid w:val="00847E62"/>
    <w:rsid w:val="00850729"/>
    <w:rsid w:val="00850816"/>
    <w:rsid w:val="00853661"/>
    <w:rsid w:val="00853BBD"/>
    <w:rsid w:val="008555D9"/>
    <w:rsid w:val="00855A03"/>
    <w:rsid w:val="0085628F"/>
    <w:rsid w:val="008565B0"/>
    <w:rsid w:val="00856A31"/>
    <w:rsid w:val="00856CFE"/>
    <w:rsid w:val="00857758"/>
    <w:rsid w:val="0085793A"/>
    <w:rsid w:val="00857BE5"/>
    <w:rsid w:val="00860014"/>
    <w:rsid w:val="008604BD"/>
    <w:rsid w:val="00861888"/>
    <w:rsid w:val="00862B20"/>
    <w:rsid w:val="00862EC0"/>
    <w:rsid w:val="00864461"/>
    <w:rsid w:val="008652F1"/>
    <w:rsid w:val="0086592E"/>
    <w:rsid w:val="00865A58"/>
    <w:rsid w:val="00866551"/>
    <w:rsid w:val="008668BE"/>
    <w:rsid w:val="00866952"/>
    <w:rsid w:val="008673D4"/>
    <w:rsid w:val="00867E3F"/>
    <w:rsid w:val="00871789"/>
    <w:rsid w:val="0087245B"/>
    <w:rsid w:val="00872E95"/>
    <w:rsid w:val="0087336E"/>
    <w:rsid w:val="008740EE"/>
    <w:rsid w:val="00874D27"/>
    <w:rsid w:val="0087537C"/>
    <w:rsid w:val="00875B32"/>
    <w:rsid w:val="00875BC4"/>
    <w:rsid w:val="00876C7E"/>
    <w:rsid w:val="00876E25"/>
    <w:rsid w:val="00880700"/>
    <w:rsid w:val="0088126F"/>
    <w:rsid w:val="0088164C"/>
    <w:rsid w:val="00882A86"/>
    <w:rsid w:val="00882A9C"/>
    <w:rsid w:val="00882CC8"/>
    <w:rsid w:val="00883468"/>
    <w:rsid w:val="008836F9"/>
    <w:rsid w:val="00884210"/>
    <w:rsid w:val="00885629"/>
    <w:rsid w:val="00885CFF"/>
    <w:rsid w:val="00887536"/>
    <w:rsid w:val="008901D6"/>
    <w:rsid w:val="00890980"/>
    <w:rsid w:val="008909B7"/>
    <w:rsid w:val="00890C92"/>
    <w:rsid w:val="00891BE0"/>
    <w:rsid w:val="00893DF4"/>
    <w:rsid w:val="00894DE6"/>
    <w:rsid w:val="00895F2B"/>
    <w:rsid w:val="00896139"/>
    <w:rsid w:val="00896ACD"/>
    <w:rsid w:val="00896CCB"/>
    <w:rsid w:val="008972AB"/>
    <w:rsid w:val="008973B9"/>
    <w:rsid w:val="008A0985"/>
    <w:rsid w:val="008A3509"/>
    <w:rsid w:val="008A49B9"/>
    <w:rsid w:val="008A4D9D"/>
    <w:rsid w:val="008A5C9E"/>
    <w:rsid w:val="008A5F6F"/>
    <w:rsid w:val="008A66B4"/>
    <w:rsid w:val="008A6748"/>
    <w:rsid w:val="008A700F"/>
    <w:rsid w:val="008A7E6E"/>
    <w:rsid w:val="008B010B"/>
    <w:rsid w:val="008B076C"/>
    <w:rsid w:val="008B1339"/>
    <w:rsid w:val="008B16A4"/>
    <w:rsid w:val="008B1CEF"/>
    <w:rsid w:val="008B30A3"/>
    <w:rsid w:val="008B3601"/>
    <w:rsid w:val="008B3A31"/>
    <w:rsid w:val="008B430B"/>
    <w:rsid w:val="008B4816"/>
    <w:rsid w:val="008B4C17"/>
    <w:rsid w:val="008B4DA1"/>
    <w:rsid w:val="008B53F9"/>
    <w:rsid w:val="008B5581"/>
    <w:rsid w:val="008B5C14"/>
    <w:rsid w:val="008B5F07"/>
    <w:rsid w:val="008B60FC"/>
    <w:rsid w:val="008B6298"/>
    <w:rsid w:val="008B629B"/>
    <w:rsid w:val="008B6300"/>
    <w:rsid w:val="008B632B"/>
    <w:rsid w:val="008B764D"/>
    <w:rsid w:val="008C15D7"/>
    <w:rsid w:val="008C1AA6"/>
    <w:rsid w:val="008C2141"/>
    <w:rsid w:val="008C2712"/>
    <w:rsid w:val="008C272B"/>
    <w:rsid w:val="008C2A73"/>
    <w:rsid w:val="008C2DD5"/>
    <w:rsid w:val="008C376F"/>
    <w:rsid w:val="008C3E9D"/>
    <w:rsid w:val="008C3FBA"/>
    <w:rsid w:val="008C6FFE"/>
    <w:rsid w:val="008C7161"/>
    <w:rsid w:val="008C757C"/>
    <w:rsid w:val="008D0B08"/>
    <w:rsid w:val="008D186C"/>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6752"/>
    <w:rsid w:val="008D7D90"/>
    <w:rsid w:val="008D7EBF"/>
    <w:rsid w:val="008E0866"/>
    <w:rsid w:val="008E1890"/>
    <w:rsid w:val="008E1A54"/>
    <w:rsid w:val="008E2927"/>
    <w:rsid w:val="008E321B"/>
    <w:rsid w:val="008E4FF6"/>
    <w:rsid w:val="008E6130"/>
    <w:rsid w:val="008E62AC"/>
    <w:rsid w:val="008E70AE"/>
    <w:rsid w:val="008E7392"/>
    <w:rsid w:val="008E76C3"/>
    <w:rsid w:val="008E77AD"/>
    <w:rsid w:val="008F07BF"/>
    <w:rsid w:val="008F1DA4"/>
    <w:rsid w:val="008F2045"/>
    <w:rsid w:val="008F3CD7"/>
    <w:rsid w:val="008F3F08"/>
    <w:rsid w:val="008F5327"/>
    <w:rsid w:val="008F5527"/>
    <w:rsid w:val="008F6884"/>
    <w:rsid w:val="008F6F76"/>
    <w:rsid w:val="00901F40"/>
    <w:rsid w:val="00902604"/>
    <w:rsid w:val="00903732"/>
    <w:rsid w:val="00903F82"/>
    <w:rsid w:val="00904B68"/>
    <w:rsid w:val="00904C88"/>
    <w:rsid w:val="009057C1"/>
    <w:rsid w:val="00905D43"/>
    <w:rsid w:val="00906622"/>
    <w:rsid w:val="00907F74"/>
    <w:rsid w:val="00910598"/>
    <w:rsid w:val="00910DC3"/>
    <w:rsid w:val="009119FA"/>
    <w:rsid w:val="00911C82"/>
    <w:rsid w:val="00912C17"/>
    <w:rsid w:val="0091306E"/>
    <w:rsid w:val="00913777"/>
    <w:rsid w:val="00913EB7"/>
    <w:rsid w:val="009160A2"/>
    <w:rsid w:val="00916AE5"/>
    <w:rsid w:val="00916FF2"/>
    <w:rsid w:val="0092159B"/>
    <w:rsid w:val="00921F64"/>
    <w:rsid w:val="009237E6"/>
    <w:rsid w:val="00925B9B"/>
    <w:rsid w:val="00926083"/>
    <w:rsid w:val="00927127"/>
    <w:rsid w:val="00927BAE"/>
    <w:rsid w:val="00931264"/>
    <w:rsid w:val="00931375"/>
    <w:rsid w:val="009314CB"/>
    <w:rsid w:val="009316E0"/>
    <w:rsid w:val="00931A6E"/>
    <w:rsid w:val="00932052"/>
    <w:rsid w:val="00932F3F"/>
    <w:rsid w:val="0093396E"/>
    <w:rsid w:val="00933B82"/>
    <w:rsid w:val="00934606"/>
    <w:rsid w:val="00935D73"/>
    <w:rsid w:val="0093695E"/>
    <w:rsid w:val="00936C68"/>
    <w:rsid w:val="00936F03"/>
    <w:rsid w:val="00937932"/>
    <w:rsid w:val="00940396"/>
    <w:rsid w:val="00941420"/>
    <w:rsid w:val="00941739"/>
    <w:rsid w:val="00941B7B"/>
    <w:rsid w:val="00941BC3"/>
    <w:rsid w:val="00942A46"/>
    <w:rsid w:val="009431BB"/>
    <w:rsid w:val="009434F8"/>
    <w:rsid w:val="00943743"/>
    <w:rsid w:val="00943930"/>
    <w:rsid w:val="00943A22"/>
    <w:rsid w:val="00943D5E"/>
    <w:rsid w:val="00945013"/>
    <w:rsid w:val="009455AE"/>
    <w:rsid w:val="009456B1"/>
    <w:rsid w:val="00946240"/>
    <w:rsid w:val="0094660A"/>
    <w:rsid w:val="00946ED7"/>
    <w:rsid w:val="00947827"/>
    <w:rsid w:val="00947ECE"/>
    <w:rsid w:val="00950482"/>
    <w:rsid w:val="00950AAA"/>
    <w:rsid w:val="00950DF1"/>
    <w:rsid w:val="009513AA"/>
    <w:rsid w:val="00951C64"/>
    <w:rsid w:val="00952005"/>
    <w:rsid w:val="0095261B"/>
    <w:rsid w:val="00954E8B"/>
    <w:rsid w:val="0095571F"/>
    <w:rsid w:val="00955FEA"/>
    <w:rsid w:val="009561E8"/>
    <w:rsid w:val="009577B7"/>
    <w:rsid w:val="00960B57"/>
    <w:rsid w:val="0096195D"/>
    <w:rsid w:val="009626F6"/>
    <w:rsid w:val="009628D1"/>
    <w:rsid w:val="0096309F"/>
    <w:rsid w:val="0096310B"/>
    <w:rsid w:val="00964289"/>
    <w:rsid w:val="009655C9"/>
    <w:rsid w:val="00965EDD"/>
    <w:rsid w:val="0096601E"/>
    <w:rsid w:val="009661B8"/>
    <w:rsid w:val="009669F8"/>
    <w:rsid w:val="00967C90"/>
    <w:rsid w:val="00967E7C"/>
    <w:rsid w:val="00970E85"/>
    <w:rsid w:val="009717F0"/>
    <w:rsid w:val="00971A8C"/>
    <w:rsid w:val="00971DF7"/>
    <w:rsid w:val="009720B8"/>
    <w:rsid w:val="00972651"/>
    <w:rsid w:val="0097295B"/>
    <w:rsid w:val="00972A5F"/>
    <w:rsid w:val="00972F1A"/>
    <w:rsid w:val="009743B1"/>
    <w:rsid w:val="009769DE"/>
    <w:rsid w:val="00976AB3"/>
    <w:rsid w:val="00976B37"/>
    <w:rsid w:val="0097720D"/>
    <w:rsid w:val="00977C54"/>
    <w:rsid w:val="009800F1"/>
    <w:rsid w:val="00981255"/>
    <w:rsid w:val="00981D95"/>
    <w:rsid w:val="0098289F"/>
    <w:rsid w:val="00982E80"/>
    <w:rsid w:val="0098509A"/>
    <w:rsid w:val="00987062"/>
    <w:rsid w:val="009876F8"/>
    <w:rsid w:val="00987E50"/>
    <w:rsid w:val="00990555"/>
    <w:rsid w:val="00990CA5"/>
    <w:rsid w:val="009917BD"/>
    <w:rsid w:val="009922C6"/>
    <w:rsid w:val="009938E3"/>
    <w:rsid w:val="00994003"/>
    <w:rsid w:val="00994862"/>
    <w:rsid w:val="00994A43"/>
    <w:rsid w:val="00994EAF"/>
    <w:rsid w:val="00995F6D"/>
    <w:rsid w:val="0099623E"/>
    <w:rsid w:val="00996331"/>
    <w:rsid w:val="00996B01"/>
    <w:rsid w:val="00996C42"/>
    <w:rsid w:val="009A153D"/>
    <w:rsid w:val="009A2C77"/>
    <w:rsid w:val="009A3DB6"/>
    <w:rsid w:val="009A469F"/>
    <w:rsid w:val="009A601A"/>
    <w:rsid w:val="009A74A9"/>
    <w:rsid w:val="009A7792"/>
    <w:rsid w:val="009B0F64"/>
    <w:rsid w:val="009B1239"/>
    <w:rsid w:val="009B190D"/>
    <w:rsid w:val="009B20F0"/>
    <w:rsid w:val="009B245E"/>
    <w:rsid w:val="009B2D45"/>
    <w:rsid w:val="009B32FD"/>
    <w:rsid w:val="009B34C8"/>
    <w:rsid w:val="009B46A3"/>
    <w:rsid w:val="009B50ED"/>
    <w:rsid w:val="009B51FF"/>
    <w:rsid w:val="009B6FAF"/>
    <w:rsid w:val="009B78A4"/>
    <w:rsid w:val="009C0AA9"/>
    <w:rsid w:val="009C1074"/>
    <w:rsid w:val="009C3001"/>
    <w:rsid w:val="009C312C"/>
    <w:rsid w:val="009C3979"/>
    <w:rsid w:val="009C3CD6"/>
    <w:rsid w:val="009C4DFF"/>
    <w:rsid w:val="009C4FF3"/>
    <w:rsid w:val="009C57C0"/>
    <w:rsid w:val="009C5A6E"/>
    <w:rsid w:val="009C631C"/>
    <w:rsid w:val="009C6726"/>
    <w:rsid w:val="009C6749"/>
    <w:rsid w:val="009C74BD"/>
    <w:rsid w:val="009C77D4"/>
    <w:rsid w:val="009D05AE"/>
    <w:rsid w:val="009D0D4E"/>
    <w:rsid w:val="009D12B6"/>
    <w:rsid w:val="009D1693"/>
    <w:rsid w:val="009D215B"/>
    <w:rsid w:val="009D2F0C"/>
    <w:rsid w:val="009D3489"/>
    <w:rsid w:val="009D4458"/>
    <w:rsid w:val="009D48F7"/>
    <w:rsid w:val="009D6EB4"/>
    <w:rsid w:val="009E03AB"/>
    <w:rsid w:val="009E0766"/>
    <w:rsid w:val="009E08EA"/>
    <w:rsid w:val="009E183E"/>
    <w:rsid w:val="009E1900"/>
    <w:rsid w:val="009E1C86"/>
    <w:rsid w:val="009E4BF9"/>
    <w:rsid w:val="009E5427"/>
    <w:rsid w:val="009E5475"/>
    <w:rsid w:val="009E6408"/>
    <w:rsid w:val="009F142C"/>
    <w:rsid w:val="009F1668"/>
    <w:rsid w:val="009F2FD9"/>
    <w:rsid w:val="009F342F"/>
    <w:rsid w:val="009F36F7"/>
    <w:rsid w:val="009F37DE"/>
    <w:rsid w:val="009F3B0C"/>
    <w:rsid w:val="009F410C"/>
    <w:rsid w:val="009F6110"/>
    <w:rsid w:val="009F6592"/>
    <w:rsid w:val="009F6D20"/>
    <w:rsid w:val="009F6E88"/>
    <w:rsid w:val="009F70DD"/>
    <w:rsid w:val="009F767E"/>
    <w:rsid w:val="009F7CC8"/>
    <w:rsid w:val="00A00086"/>
    <w:rsid w:val="00A01E3D"/>
    <w:rsid w:val="00A0268E"/>
    <w:rsid w:val="00A027D7"/>
    <w:rsid w:val="00A02AB4"/>
    <w:rsid w:val="00A03162"/>
    <w:rsid w:val="00A054A0"/>
    <w:rsid w:val="00A0644E"/>
    <w:rsid w:val="00A064F8"/>
    <w:rsid w:val="00A0724A"/>
    <w:rsid w:val="00A07869"/>
    <w:rsid w:val="00A07C59"/>
    <w:rsid w:val="00A10A4E"/>
    <w:rsid w:val="00A10B62"/>
    <w:rsid w:val="00A122B4"/>
    <w:rsid w:val="00A1294C"/>
    <w:rsid w:val="00A137D6"/>
    <w:rsid w:val="00A13FE2"/>
    <w:rsid w:val="00A145F4"/>
    <w:rsid w:val="00A1488C"/>
    <w:rsid w:val="00A148B7"/>
    <w:rsid w:val="00A14CFA"/>
    <w:rsid w:val="00A1524A"/>
    <w:rsid w:val="00A154E0"/>
    <w:rsid w:val="00A15DE1"/>
    <w:rsid w:val="00A1616A"/>
    <w:rsid w:val="00A163E7"/>
    <w:rsid w:val="00A17163"/>
    <w:rsid w:val="00A20970"/>
    <w:rsid w:val="00A20C85"/>
    <w:rsid w:val="00A21E99"/>
    <w:rsid w:val="00A2341C"/>
    <w:rsid w:val="00A24329"/>
    <w:rsid w:val="00A2481B"/>
    <w:rsid w:val="00A24D31"/>
    <w:rsid w:val="00A25507"/>
    <w:rsid w:val="00A3037A"/>
    <w:rsid w:val="00A315D2"/>
    <w:rsid w:val="00A316D5"/>
    <w:rsid w:val="00A3314F"/>
    <w:rsid w:val="00A3317D"/>
    <w:rsid w:val="00A33262"/>
    <w:rsid w:val="00A333A1"/>
    <w:rsid w:val="00A34C7B"/>
    <w:rsid w:val="00A350BB"/>
    <w:rsid w:val="00A35379"/>
    <w:rsid w:val="00A354B9"/>
    <w:rsid w:val="00A356D3"/>
    <w:rsid w:val="00A35ECF"/>
    <w:rsid w:val="00A3623F"/>
    <w:rsid w:val="00A36343"/>
    <w:rsid w:val="00A37F2D"/>
    <w:rsid w:val="00A40953"/>
    <w:rsid w:val="00A40A1A"/>
    <w:rsid w:val="00A412D6"/>
    <w:rsid w:val="00A41796"/>
    <w:rsid w:val="00A41B7D"/>
    <w:rsid w:val="00A41E36"/>
    <w:rsid w:val="00A4334F"/>
    <w:rsid w:val="00A435E9"/>
    <w:rsid w:val="00A43839"/>
    <w:rsid w:val="00A4406E"/>
    <w:rsid w:val="00A4460D"/>
    <w:rsid w:val="00A4563A"/>
    <w:rsid w:val="00A46CA5"/>
    <w:rsid w:val="00A4770A"/>
    <w:rsid w:val="00A47AE0"/>
    <w:rsid w:val="00A47D45"/>
    <w:rsid w:val="00A500E0"/>
    <w:rsid w:val="00A50BF6"/>
    <w:rsid w:val="00A51211"/>
    <w:rsid w:val="00A514BC"/>
    <w:rsid w:val="00A518AB"/>
    <w:rsid w:val="00A51D32"/>
    <w:rsid w:val="00A523FA"/>
    <w:rsid w:val="00A52877"/>
    <w:rsid w:val="00A52CCC"/>
    <w:rsid w:val="00A536B4"/>
    <w:rsid w:val="00A53982"/>
    <w:rsid w:val="00A543FF"/>
    <w:rsid w:val="00A54488"/>
    <w:rsid w:val="00A544BE"/>
    <w:rsid w:val="00A569F3"/>
    <w:rsid w:val="00A56C36"/>
    <w:rsid w:val="00A57093"/>
    <w:rsid w:val="00A57756"/>
    <w:rsid w:val="00A57B01"/>
    <w:rsid w:val="00A603EB"/>
    <w:rsid w:val="00A61620"/>
    <w:rsid w:val="00A61E87"/>
    <w:rsid w:val="00A62357"/>
    <w:rsid w:val="00A62636"/>
    <w:rsid w:val="00A6264D"/>
    <w:rsid w:val="00A628C0"/>
    <w:rsid w:val="00A640A1"/>
    <w:rsid w:val="00A64755"/>
    <w:rsid w:val="00A65A7A"/>
    <w:rsid w:val="00A66015"/>
    <w:rsid w:val="00A6710C"/>
    <w:rsid w:val="00A67BEC"/>
    <w:rsid w:val="00A70A5E"/>
    <w:rsid w:val="00A70A61"/>
    <w:rsid w:val="00A71032"/>
    <w:rsid w:val="00A71122"/>
    <w:rsid w:val="00A71B26"/>
    <w:rsid w:val="00A71F6C"/>
    <w:rsid w:val="00A7208D"/>
    <w:rsid w:val="00A724C7"/>
    <w:rsid w:val="00A72597"/>
    <w:rsid w:val="00A72869"/>
    <w:rsid w:val="00A728C0"/>
    <w:rsid w:val="00A729F3"/>
    <w:rsid w:val="00A73CDB"/>
    <w:rsid w:val="00A74147"/>
    <w:rsid w:val="00A74EDE"/>
    <w:rsid w:val="00A75872"/>
    <w:rsid w:val="00A76038"/>
    <w:rsid w:val="00A7631A"/>
    <w:rsid w:val="00A7712A"/>
    <w:rsid w:val="00A806A4"/>
    <w:rsid w:val="00A808E5"/>
    <w:rsid w:val="00A80E2E"/>
    <w:rsid w:val="00A8193C"/>
    <w:rsid w:val="00A81CFB"/>
    <w:rsid w:val="00A828EA"/>
    <w:rsid w:val="00A82956"/>
    <w:rsid w:val="00A83471"/>
    <w:rsid w:val="00A84257"/>
    <w:rsid w:val="00A84C0E"/>
    <w:rsid w:val="00A85C27"/>
    <w:rsid w:val="00A9309A"/>
    <w:rsid w:val="00A93702"/>
    <w:rsid w:val="00A93EB2"/>
    <w:rsid w:val="00A9496F"/>
    <w:rsid w:val="00A96CDD"/>
    <w:rsid w:val="00A97251"/>
    <w:rsid w:val="00AA0DDD"/>
    <w:rsid w:val="00AA0E81"/>
    <w:rsid w:val="00AA190B"/>
    <w:rsid w:val="00AA277F"/>
    <w:rsid w:val="00AA298A"/>
    <w:rsid w:val="00AA2E41"/>
    <w:rsid w:val="00AA373A"/>
    <w:rsid w:val="00AA3A78"/>
    <w:rsid w:val="00AA4191"/>
    <w:rsid w:val="00AA42B2"/>
    <w:rsid w:val="00AA4A25"/>
    <w:rsid w:val="00AA4A2B"/>
    <w:rsid w:val="00AA519F"/>
    <w:rsid w:val="00AA5BA2"/>
    <w:rsid w:val="00AA7BC6"/>
    <w:rsid w:val="00AB0E33"/>
    <w:rsid w:val="00AB1126"/>
    <w:rsid w:val="00AB2A44"/>
    <w:rsid w:val="00AB32A5"/>
    <w:rsid w:val="00AB3497"/>
    <w:rsid w:val="00AB3E9B"/>
    <w:rsid w:val="00AB4F8A"/>
    <w:rsid w:val="00AB5214"/>
    <w:rsid w:val="00AB531D"/>
    <w:rsid w:val="00AB53E4"/>
    <w:rsid w:val="00AB7108"/>
    <w:rsid w:val="00AB7AB2"/>
    <w:rsid w:val="00AB7E79"/>
    <w:rsid w:val="00AB7F87"/>
    <w:rsid w:val="00AC02C0"/>
    <w:rsid w:val="00AC0CA5"/>
    <w:rsid w:val="00AC15BB"/>
    <w:rsid w:val="00AC199A"/>
    <w:rsid w:val="00AC1DA3"/>
    <w:rsid w:val="00AC2892"/>
    <w:rsid w:val="00AC32AF"/>
    <w:rsid w:val="00AC3386"/>
    <w:rsid w:val="00AC59BB"/>
    <w:rsid w:val="00AC61CE"/>
    <w:rsid w:val="00AC6FAB"/>
    <w:rsid w:val="00AC71E7"/>
    <w:rsid w:val="00AD0341"/>
    <w:rsid w:val="00AD0657"/>
    <w:rsid w:val="00AD1839"/>
    <w:rsid w:val="00AD2298"/>
    <w:rsid w:val="00AD229A"/>
    <w:rsid w:val="00AD2648"/>
    <w:rsid w:val="00AD3523"/>
    <w:rsid w:val="00AD4327"/>
    <w:rsid w:val="00AD468B"/>
    <w:rsid w:val="00AD4A0F"/>
    <w:rsid w:val="00AD4CB6"/>
    <w:rsid w:val="00AD5426"/>
    <w:rsid w:val="00AD6611"/>
    <w:rsid w:val="00AD7C94"/>
    <w:rsid w:val="00AE016B"/>
    <w:rsid w:val="00AE10BF"/>
    <w:rsid w:val="00AE37AC"/>
    <w:rsid w:val="00AE48EE"/>
    <w:rsid w:val="00AE597C"/>
    <w:rsid w:val="00AE601A"/>
    <w:rsid w:val="00AE637E"/>
    <w:rsid w:val="00AE6EA4"/>
    <w:rsid w:val="00AE7834"/>
    <w:rsid w:val="00AE7C74"/>
    <w:rsid w:val="00AF03C8"/>
    <w:rsid w:val="00AF0910"/>
    <w:rsid w:val="00AF2A30"/>
    <w:rsid w:val="00AF2E70"/>
    <w:rsid w:val="00AF41A1"/>
    <w:rsid w:val="00AF4310"/>
    <w:rsid w:val="00AF4E38"/>
    <w:rsid w:val="00AF5347"/>
    <w:rsid w:val="00AF66E3"/>
    <w:rsid w:val="00AF6BE0"/>
    <w:rsid w:val="00AF6C3E"/>
    <w:rsid w:val="00AF6F34"/>
    <w:rsid w:val="00AF761C"/>
    <w:rsid w:val="00AF776C"/>
    <w:rsid w:val="00B00363"/>
    <w:rsid w:val="00B00A22"/>
    <w:rsid w:val="00B01933"/>
    <w:rsid w:val="00B01D52"/>
    <w:rsid w:val="00B01E3D"/>
    <w:rsid w:val="00B022CF"/>
    <w:rsid w:val="00B0233C"/>
    <w:rsid w:val="00B04225"/>
    <w:rsid w:val="00B047CB"/>
    <w:rsid w:val="00B04AA4"/>
    <w:rsid w:val="00B05D09"/>
    <w:rsid w:val="00B0794F"/>
    <w:rsid w:val="00B1216F"/>
    <w:rsid w:val="00B12716"/>
    <w:rsid w:val="00B1271A"/>
    <w:rsid w:val="00B14B7C"/>
    <w:rsid w:val="00B150E5"/>
    <w:rsid w:val="00B152BB"/>
    <w:rsid w:val="00B17535"/>
    <w:rsid w:val="00B17BCC"/>
    <w:rsid w:val="00B202D2"/>
    <w:rsid w:val="00B2062F"/>
    <w:rsid w:val="00B20702"/>
    <w:rsid w:val="00B20DEB"/>
    <w:rsid w:val="00B20F83"/>
    <w:rsid w:val="00B21B72"/>
    <w:rsid w:val="00B21CA5"/>
    <w:rsid w:val="00B22E5D"/>
    <w:rsid w:val="00B23043"/>
    <w:rsid w:val="00B254D9"/>
    <w:rsid w:val="00B25560"/>
    <w:rsid w:val="00B259CF"/>
    <w:rsid w:val="00B26ECF"/>
    <w:rsid w:val="00B30377"/>
    <w:rsid w:val="00B3085B"/>
    <w:rsid w:val="00B30AED"/>
    <w:rsid w:val="00B313A2"/>
    <w:rsid w:val="00B316E1"/>
    <w:rsid w:val="00B3226C"/>
    <w:rsid w:val="00B34AB7"/>
    <w:rsid w:val="00B35D5E"/>
    <w:rsid w:val="00B35E7B"/>
    <w:rsid w:val="00B3629C"/>
    <w:rsid w:val="00B368DB"/>
    <w:rsid w:val="00B36973"/>
    <w:rsid w:val="00B36AFE"/>
    <w:rsid w:val="00B3734C"/>
    <w:rsid w:val="00B374AF"/>
    <w:rsid w:val="00B4090A"/>
    <w:rsid w:val="00B41D4C"/>
    <w:rsid w:val="00B42E02"/>
    <w:rsid w:val="00B437A4"/>
    <w:rsid w:val="00B43905"/>
    <w:rsid w:val="00B43C19"/>
    <w:rsid w:val="00B44CC6"/>
    <w:rsid w:val="00B45247"/>
    <w:rsid w:val="00B4564B"/>
    <w:rsid w:val="00B46158"/>
    <w:rsid w:val="00B470D3"/>
    <w:rsid w:val="00B47C48"/>
    <w:rsid w:val="00B47D69"/>
    <w:rsid w:val="00B50DA4"/>
    <w:rsid w:val="00B51230"/>
    <w:rsid w:val="00B529E0"/>
    <w:rsid w:val="00B543A4"/>
    <w:rsid w:val="00B5449A"/>
    <w:rsid w:val="00B54527"/>
    <w:rsid w:val="00B558C3"/>
    <w:rsid w:val="00B55BD4"/>
    <w:rsid w:val="00B55BD5"/>
    <w:rsid w:val="00B574F6"/>
    <w:rsid w:val="00B61815"/>
    <w:rsid w:val="00B6193F"/>
    <w:rsid w:val="00B61B29"/>
    <w:rsid w:val="00B61FB1"/>
    <w:rsid w:val="00B626A8"/>
    <w:rsid w:val="00B62922"/>
    <w:rsid w:val="00B62F1F"/>
    <w:rsid w:val="00B63EF3"/>
    <w:rsid w:val="00B64B31"/>
    <w:rsid w:val="00B65297"/>
    <w:rsid w:val="00B6575C"/>
    <w:rsid w:val="00B65D5D"/>
    <w:rsid w:val="00B65DA6"/>
    <w:rsid w:val="00B66036"/>
    <w:rsid w:val="00B66188"/>
    <w:rsid w:val="00B663AE"/>
    <w:rsid w:val="00B66CDF"/>
    <w:rsid w:val="00B67780"/>
    <w:rsid w:val="00B67874"/>
    <w:rsid w:val="00B67A0B"/>
    <w:rsid w:val="00B712FA"/>
    <w:rsid w:val="00B72748"/>
    <w:rsid w:val="00B72DDC"/>
    <w:rsid w:val="00B733F3"/>
    <w:rsid w:val="00B7489D"/>
    <w:rsid w:val="00B74BC4"/>
    <w:rsid w:val="00B7514D"/>
    <w:rsid w:val="00B77557"/>
    <w:rsid w:val="00B77C15"/>
    <w:rsid w:val="00B80120"/>
    <w:rsid w:val="00B80360"/>
    <w:rsid w:val="00B805FA"/>
    <w:rsid w:val="00B807A4"/>
    <w:rsid w:val="00B80F7F"/>
    <w:rsid w:val="00B810CA"/>
    <w:rsid w:val="00B81289"/>
    <w:rsid w:val="00B81454"/>
    <w:rsid w:val="00B81AE1"/>
    <w:rsid w:val="00B824AD"/>
    <w:rsid w:val="00B828CB"/>
    <w:rsid w:val="00B82E1E"/>
    <w:rsid w:val="00B831C2"/>
    <w:rsid w:val="00B8348B"/>
    <w:rsid w:val="00B84632"/>
    <w:rsid w:val="00B86401"/>
    <w:rsid w:val="00B86BD8"/>
    <w:rsid w:val="00B87A34"/>
    <w:rsid w:val="00B90148"/>
    <w:rsid w:val="00B93140"/>
    <w:rsid w:val="00B93B33"/>
    <w:rsid w:val="00B9516B"/>
    <w:rsid w:val="00B955DD"/>
    <w:rsid w:val="00B9567A"/>
    <w:rsid w:val="00B96026"/>
    <w:rsid w:val="00BA028B"/>
    <w:rsid w:val="00BA139C"/>
    <w:rsid w:val="00BA2457"/>
    <w:rsid w:val="00BA298B"/>
    <w:rsid w:val="00BA2CA0"/>
    <w:rsid w:val="00BA3628"/>
    <w:rsid w:val="00BA40F3"/>
    <w:rsid w:val="00BA43F9"/>
    <w:rsid w:val="00BA53AE"/>
    <w:rsid w:val="00BA5F39"/>
    <w:rsid w:val="00BA61CE"/>
    <w:rsid w:val="00BA64C9"/>
    <w:rsid w:val="00BA6886"/>
    <w:rsid w:val="00BB01B6"/>
    <w:rsid w:val="00BB0BA4"/>
    <w:rsid w:val="00BB1912"/>
    <w:rsid w:val="00BB2D3E"/>
    <w:rsid w:val="00BB3403"/>
    <w:rsid w:val="00BB47A2"/>
    <w:rsid w:val="00BB52FC"/>
    <w:rsid w:val="00BB69FE"/>
    <w:rsid w:val="00BB706A"/>
    <w:rsid w:val="00BC084A"/>
    <w:rsid w:val="00BC172F"/>
    <w:rsid w:val="00BC20FE"/>
    <w:rsid w:val="00BC23D3"/>
    <w:rsid w:val="00BC257B"/>
    <w:rsid w:val="00BC2872"/>
    <w:rsid w:val="00BC30F8"/>
    <w:rsid w:val="00BC41FA"/>
    <w:rsid w:val="00BC65AD"/>
    <w:rsid w:val="00BC6846"/>
    <w:rsid w:val="00BC7C42"/>
    <w:rsid w:val="00BD00A1"/>
    <w:rsid w:val="00BD0226"/>
    <w:rsid w:val="00BD0F80"/>
    <w:rsid w:val="00BD1FCA"/>
    <w:rsid w:val="00BD26A4"/>
    <w:rsid w:val="00BD2AD3"/>
    <w:rsid w:val="00BD2D5C"/>
    <w:rsid w:val="00BD37C0"/>
    <w:rsid w:val="00BD395C"/>
    <w:rsid w:val="00BD4342"/>
    <w:rsid w:val="00BD7248"/>
    <w:rsid w:val="00BE01C7"/>
    <w:rsid w:val="00BE0DE2"/>
    <w:rsid w:val="00BE1514"/>
    <w:rsid w:val="00BE1DE2"/>
    <w:rsid w:val="00BE433C"/>
    <w:rsid w:val="00BE4823"/>
    <w:rsid w:val="00BE4DBF"/>
    <w:rsid w:val="00BE50A1"/>
    <w:rsid w:val="00BE538C"/>
    <w:rsid w:val="00BE604F"/>
    <w:rsid w:val="00BF0392"/>
    <w:rsid w:val="00BF16C1"/>
    <w:rsid w:val="00BF1D45"/>
    <w:rsid w:val="00BF3A1D"/>
    <w:rsid w:val="00BF4954"/>
    <w:rsid w:val="00BF7AF6"/>
    <w:rsid w:val="00C00049"/>
    <w:rsid w:val="00C0014B"/>
    <w:rsid w:val="00C01545"/>
    <w:rsid w:val="00C01781"/>
    <w:rsid w:val="00C01FB8"/>
    <w:rsid w:val="00C0423B"/>
    <w:rsid w:val="00C04998"/>
    <w:rsid w:val="00C05507"/>
    <w:rsid w:val="00C05763"/>
    <w:rsid w:val="00C05B97"/>
    <w:rsid w:val="00C05E61"/>
    <w:rsid w:val="00C06418"/>
    <w:rsid w:val="00C065D4"/>
    <w:rsid w:val="00C07BEA"/>
    <w:rsid w:val="00C07F55"/>
    <w:rsid w:val="00C10524"/>
    <w:rsid w:val="00C1103B"/>
    <w:rsid w:val="00C11BB9"/>
    <w:rsid w:val="00C11F96"/>
    <w:rsid w:val="00C129B6"/>
    <w:rsid w:val="00C1308A"/>
    <w:rsid w:val="00C13A16"/>
    <w:rsid w:val="00C13F24"/>
    <w:rsid w:val="00C14141"/>
    <w:rsid w:val="00C15160"/>
    <w:rsid w:val="00C166CB"/>
    <w:rsid w:val="00C16735"/>
    <w:rsid w:val="00C17396"/>
    <w:rsid w:val="00C179B7"/>
    <w:rsid w:val="00C2006C"/>
    <w:rsid w:val="00C20FA7"/>
    <w:rsid w:val="00C212E3"/>
    <w:rsid w:val="00C212E5"/>
    <w:rsid w:val="00C2174B"/>
    <w:rsid w:val="00C21F31"/>
    <w:rsid w:val="00C22304"/>
    <w:rsid w:val="00C2250F"/>
    <w:rsid w:val="00C22C5F"/>
    <w:rsid w:val="00C23C9C"/>
    <w:rsid w:val="00C25239"/>
    <w:rsid w:val="00C26D9E"/>
    <w:rsid w:val="00C26DAA"/>
    <w:rsid w:val="00C276CF"/>
    <w:rsid w:val="00C3220F"/>
    <w:rsid w:val="00C32636"/>
    <w:rsid w:val="00C32FF8"/>
    <w:rsid w:val="00C33E9B"/>
    <w:rsid w:val="00C34284"/>
    <w:rsid w:val="00C343A6"/>
    <w:rsid w:val="00C349A8"/>
    <w:rsid w:val="00C3658E"/>
    <w:rsid w:val="00C36C85"/>
    <w:rsid w:val="00C379F7"/>
    <w:rsid w:val="00C42988"/>
    <w:rsid w:val="00C42D17"/>
    <w:rsid w:val="00C43266"/>
    <w:rsid w:val="00C432EC"/>
    <w:rsid w:val="00C43868"/>
    <w:rsid w:val="00C45731"/>
    <w:rsid w:val="00C466C0"/>
    <w:rsid w:val="00C47842"/>
    <w:rsid w:val="00C47A4C"/>
    <w:rsid w:val="00C47BD2"/>
    <w:rsid w:val="00C5110F"/>
    <w:rsid w:val="00C51A7A"/>
    <w:rsid w:val="00C52329"/>
    <w:rsid w:val="00C52911"/>
    <w:rsid w:val="00C54BC0"/>
    <w:rsid w:val="00C560AA"/>
    <w:rsid w:val="00C5649F"/>
    <w:rsid w:val="00C57AF7"/>
    <w:rsid w:val="00C57BEF"/>
    <w:rsid w:val="00C57C68"/>
    <w:rsid w:val="00C615F4"/>
    <w:rsid w:val="00C65BDA"/>
    <w:rsid w:val="00C668E6"/>
    <w:rsid w:val="00C672D2"/>
    <w:rsid w:val="00C703A1"/>
    <w:rsid w:val="00C70DF1"/>
    <w:rsid w:val="00C70E3F"/>
    <w:rsid w:val="00C70F56"/>
    <w:rsid w:val="00C71278"/>
    <w:rsid w:val="00C7144F"/>
    <w:rsid w:val="00C717E9"/>
    <w:rsid w:val="00C718BE"/>
    <w:rsid w:val="00C72539"/>
    <w:rsid w:val="00C72ACA"/>
    <w:rsid w:val="00C72B13"/>
    <w:rsid w:val="00C72E95"/>
    <w:rsid w:val="00C72FB0"/>
    <w:rsid w:val="00C767DF"/>
    <w:rsid w:val="00C76F37"/>
    <w:rsid w:val="00C77117"/>
    <w:rsid w:val="00C77CD5"/>
    <w:rsid w:val="00C815AD"/>
    <w:rsid w:val="00C81781"/>
    <w:rsid w:val="00C81BCD"/>
    <w:rsid w:val="00C83260"/>
    <w:rsid w:val="00C83519"/>
    <w:rsid w:val="00C83869"/>
    <w:rsid w:val="00C84D17"/>
    <w:rsid w:val="00C86266"/>
    <w:rsid w:val="00C8703A"/>
    <w:rsid w:val="00C900DA"/>
    <w:rsid w:val="00C90AF3"/>
    <w:rsid w:val="00C9115D"/>
    <w:rsid w:val="00C91898"/>
    <w:rsid w:val="00C918FB"/>
    <w:rsid w:val="00C9230C"/>
    <w:rsid w:val="00C92D9F"/>
    <w:rsid w:val="00C92F76"/>
    <w:rsid w:val="00C9382C"/>
    <w:rsid w:val="00C93CCE"/>
    <w:rsid w:val="00C93FA7"/>
    <w:rsid w:val="00C9417A"/>
    <w:rsid w:val="00C9464C"/>
    <w:rsid w:val="00C94840"/>
    <w:rsid w:val="00C94A74"/>
    <w:rsid w:val="00C94ADE"/>
    <w:rsid w:val="00C94D2B"/>
    <w:rsid w:val="00C94DB8"/>
    <w:rsid w:val="00C94FD1"/>
    <w:rsid w:val="00CA0197"/>
    <w:rsid w:val="00CA16DC"/>
    <w:rsid w:val="00CA2E53"/>
    <w:rsid w:val="00CA4270"/>
    <w:rsid w:val="00CA48DE"/>
    <w:rsid w:val="00CA4E9D"/>
    <w:rsid w:val="00CA5346"/>
    <w:rsid w:val="00CA59E9"/>
    <w:rsid w:val="00CA6391"/>
    <w:rsid w:val="00CA6660"/>
    <w:rsid w:val="00CA698C"/>
    <w:rsid w:val="00CA7CF4"/>
    <w:rsid w:val="00CA7D33"/>
    <w:rsid w:val="00CB0249"/>
    <w:rsid w:val="00CB24EF"/>
    <w:rsid w:val="00CB69D9"/>
    <w:rsid w:val="00CB6AB3"/>
    <w:rsid w:val="00CB6FA7"/>
    <w:rsid w:val="00CB7298"/>
    <w:rsid w:val="00CB7352"/>
    <w:rsid w:val="00CB7D42"/>
    <w:rsid w:val="00CC21D0"/>
    <w:rsid w:val="00CC52A8"/>
    <w:rsid w:val="00CC6AD7"/>
    <w:rsid w:val="00CC6CC8"/>
    <w:rsid w:val="00CC7148"/>
    <w:rsid w:val="00CC7279"/>
    <w:rsid w:val="00CD0241"/>
    <w:rsid w:val="00CD0D1B"/>
    <w:rsid w:val="00CD1590"/>
    <w:rsid w:val="00CD2373"/>
    <w:rsid w:val="00CD2595"/>
    <w:rsid w:val="00CD27ED"/>
    <w:rsid w:val="00CD28FA"/>
    <w:rsid w:val="00CD2F37"/>
    <w:rsid w:val="00CD3B57"/>
    <w:rsid w:val="00CD3E11"/>
    <w:rsid w:val="00CD3FA1"/>
    <w:rsid w:val="00CD42ED"/>
    <w:rsid w:val="00CD50E0"/>
    <w:rsid w:val="00CD59DF"/>
    <w:rsid w:val="00CD5C99"/>
    <w:rsid w:val="00CD5F61"/>
    <w:rsid w:val="00CD7BF6"/>
    <w:rsid w:val="00CE1057"/>
    <w:rsid w:val="00CE1282"/>
    <w:rsid w:val="00CE1B8B"/>
    <w:rsid w:val="00CE1D6B"/>
    <w:rsid w:val="00CE29DC"/>
    <w:rsid w:val="00CE3676"/>
    <w:rsid w:val="00CE423A"/>
    <w:rsid w:val="00CE480A"/>
    <w:rsid w:val="00CE5E2D"/>
    <w:rsid w:val="00CE61C6"/>
    <w:rsid w:val="00CE6CCE"/>
    <w:rsid w:val="00CE6D81"/>
    <w:rsid w:val="00CE733F"/>
    <w:rsid w:val="00CF15CD"/>
    <w:rsid w:val="00CF2CF9"/>
    <w:rsid w:val="00CF3179"/>
    <w:rsid w:val="00CF52C0"/>
    <w:rsid w:val="00CF6201"/>
    <w:rsid w:val="00CF6470"/>
    <w:rsid w:val="00CF668A"/>
    <w:rsid w:val="00CF6967"/>
    <w:rsid w:val="00CF69D7"/>
    <w:rsid w:val="00CF6E6E"/>
    <w:rsid w:val="00CF7555"/>
    <w:rsid w:val="00CF7582"/>
    <w:rsid w:val="00CF793F"/>
    <w:rsid w:val="00CF7C4A"/>
    <w:rsid w:val="00CF7D78"/>
    <w:rsid w:val="00D002B0"/>
    <w:rsid w:val="00D02562"/>
    <w:rsid w:val="00D029E2"/>
    <w:rsid w:val="00D03B29"/>
    <w:rsid w:val="00D05504"/>
    <w:rsid w:val="00D07D40"/>
    <w:rsid w:val="00D12E5D"/>
    <w:rsid w:val="00D13B06"/>
    <w:rsid w:val="00D157FA"/>
    <w:rsid w:val="00D15EF0"/>
    <w:rsid w:val="00D16045"/>
    <w:rsid w:val="00D17710"/>
    <w:rsid w:val="00D22A68"/>
    <w:rsid w:val="00D22BAB"/>
    <w:rsid w:val="00D22BD3"/>
    <w:rsid w:val="00D23072"/>
    <w:rsid w:val="00D239B7"/>
    <w:rsid w:val="00D23F37"/>
    <w:rsid w:val="00D24A77"/>
    <w:rsid w:val="00D24B54"/>
    <w:rsid w:val="00D24D99"/>
    <w:rsid w:val="00D25F4A"/>
    <w:rsid w:val="00D26463"/>
    <w:rsid w:val="00D26A3E"/>
    <w:rsid w:val="00D279C5"/>
    <w:rsid w:val="00D3129C"/>
    <w:rsid w:val="00D323D5"/>
    <w:rsid w:val="00D32C9D"/>
    <w:rsid w:val="00D33D4F"/>
    <w:rsid w:val="00D3410F"/>
    <w:rsid w:val="00D368C7"/>
    <w:rsid w:val="00D36964"/>
    <w:rsid w:val="00D36AEA"/>
    <w:rsid w:val="00D37A22"/>
    <w:rsid w:val="00D37DB9"/>
    <w:rsid w:val="00D40288"/>
    <w:rsid w:val="00D429C3"/>
    <w:rsid w:val="00D4420F"/>
    <w:rsid w:val="00D461D5"/>
    <w:rsid w:val="00D46548"/>
    <w:rsid w:val="00D46815"/>
    <w:rsid w:val="00D47370"/>
    <w:rsid w:val="00D50710"/>
    <w:rsid w:val="00D50E3A"/>
    <w:rsid w:val="00D51DB7"/>
    <w:rsid w:val="00D53362"/>
    <w:rsid w:val="00D539F3"/>
    <w:rsid w:val="00D54450"/>
    <w:rsid w:val="00D54751"/>
    <w:rsid w:val="00D55EC0"/>
    <w:rsid w:val="00D56349"/>
    <w:rsid w:val="00D60A19"/>
    <w:rsid w:val="00D62D16"/>
    <w:rsid w:val="00D64949"/>
    <w:rsid w:val="00D65421"/>
    <w:rsid w:val="00D655C4"/>
    <w:rsid w:val="00D66B68"/>
    <w:rsid w:val="00D6704F"/>
    <w:rsid w:val="00D675AF"/>
    <w:rsid w:val="00D67960"/>
    <w:rsid w:val="00D67974"/>
    <w:rsid w:val="00D705F8"/>
    <w:rsid w:val="00D708D8"/>
    <w:rsid w:val="00D7131A"/>
    <w:rsid w:val="00D716D7"/>
    <w:rsid w:val="00D7294D"/>
    <w:rsid w:val="00D747B8"/>
    <w:rsid w:val="00D750A6"/>
    <w:rsid w:val="00D75763"/>
    <w:rsid w:val="00D75D99"/>
    <w:rsid w:val="00D7740B"/>
    <w:rsid w:val="00D77AB0"/>
    <w:rsid w:val="00D77AF3"/>
    <w:rsid w:val="00D77C38"/>
    <w:rsid w:val="00D805B7"/>
    <w:rsid w:val="00D80688"/>
    <w:rsid w:val="00D80BAE"/>
    <w:rsid w:val="00D81567"/>
    <w:rsid w:val="00D81F88"/>
    <w:rsid w:val="00D8208C"/>
    <w:rsid w:val="00D823F0"/>
    <w:rsid w:val="00D824BE"/>
    <w:rsid w:val="00D826CB"/>
    <w:rsid w:val="00D826F0"/>
    <w:rsid w:val="00D82840"/>
    <w:rsid w:val="00D83987"/>
    <w:rsid w:val="00D84DB5"/>
    <w:rsid w:val="00D8582C"/>
    <w:rsid w:val="00D861C3"/>
    <w:rsid w:val="00D86254"/>
    <w:rsid w:val="00D874EA"/>
    <w:rsid w:val="00D878C3"/>
    <w:rsid w:val="00D90B82"/>
    <w:rsid w:val="00D910D2"/>
    <w:rsid w:val="00D916C8"/>
    <w:rsid w:val="00D918FB"/>
    <w:rsid w:val="00D9345E"/>
    <w:rsid w:val="00D9382A"/>
    <w:rsid w:val="00D947CD"/>
    <w:rsid w:val="00D94B1B"/>
    <w:rsid w:val="00D95522"/>
    <w:rsid w:val="00D95FFD"/>
    <w:rsid w:val="00D96022"/>
    <w:rsid w:val="00D96A56"/>
    <w:rsid w:val="00D97291"/>
    <w:rsid w:val="00D97F13"/>
    <w:rsid w:val="00DA07BB"/>
    <w:rsid w:val="00DA1B63"/>
    <w:rsid w:val="00DA1F7B"/>
    <w:rsid w:val="00DA2661"/>
    <w:rsid w:val="00DA26DF"/>
    <w:rsid w:val="00DA2B4F"/>
    <w:rsid w:val="00DA3C08"/>
    <w:rsid w:val="00DA440C"/>
    <w:rsid w:val="00DA46BB"/>
    <w:rsid w:val="00DA4B73"/>
    <w:rsid w:val="00DA73CE"/>
    <w:rsid w:val="00DA7AC2"/>
    <w:rsid w:val="00DB0198"/>
    <w:rsid w:val="00DB054E"/>
    <w:rsid w:val="00DB05FE"/>
    <w:rsid w:val="00DB0614"/>
    <w:rsid w:val="00DB0705"/>
    <w:rsid w:val="00DB1626"/>
    <w:rsid w:val="00DB1C50"/>
    <w:rsid w:val="00DB2B45"/>
    <w:rsid w:val="00DB31B2"/>
    <w:rsid w:val="00DB5916"/>
    <w:rsid w:val="00DB687F"/>
    <w:rsid w:val="00DB799A"/>
    <w:rsid w:val="00DC0127"/>
    <w:rsid w:val="00DC0534"/>
    <w:rsid w:val="00DC2C75"/>
    <w:rsid w:val="00DC6594"/>
    <w:rsid w:val="00DC6D1C"/>
    <w:rsid w:val="00DD0141"/>
    <w:rsid w:val="00DD06A2"/>
    <w:rsid w:val="00DD0FDD"/>
    <w:rsid w:val="00DD202D"/>
    <w:rsid w:val="00DD53AD"/>
    <w:rsid w:val="00DD59AC"/>
    <w:rsid w:val="00DD6104"/>
    <w:rsid w:val="00DD6217"/>
    <w:rsid w:val="00DD6ABB"/>
    <w:rsid w:val="00DD6DCF"/>
    <w:rsid w:val="00DD71FC"/>
    <w:rsid w:val="00DE1EBF"/>
    <w:rsid w:val="00DE201C"/>
    <w:rsid w:val="00DE2F81"/>
    <w:rsid w:val="00DE305B"/>
    <w:rsid w:val="00DE3107"/>
    <w:rsid w:val="00DE34A3"/>
    <w:rsid w:val="00DE35A6"/>
    <w:rsid w:val="00DE61CC"/>
    <w:rsid w:val="00DF089B"/>
    <w:rsid w:val="00DF244D"/>
    <w:rsid w:val="00DF4A22"/>
    <w:rsid w:val="00DF4AEA"/>
    <w:rsid w:val="00DF5329"/>
    <w:rsid w:val="00DF568F"/>
    <w:rsid w:val="00DF583F"/>
    <w:rsid w:val="00DF625F"/>
    <w:rsid w:val="00DF63C8"/>
    <w:rsid w:val="00DF677D"/>
    <w:rsid w:val="00DF69A9"/>
    <w:rsid w:val="00DF7235"/>
    <w:rsid w:val="00DF7CB0"/>
    <w:rsid w:val="00DF7D9D"/>
    <w:rsid w:val="00E00C24"/>
    <w:rsid w:val="00E0185C"/>
    <w:rsid w:val="00E01C56"/>
    <w:rsid w:val="00E026BE"/>
    <w:rsid w:val="00E0295C"/>
    <w:rsid w:val="00E0299A"/>
    <w:rsid w:val="00E04794"/>
    <w:rsid w:val="00E0479B"/>
    <w:rsid w:val="00E062D9"/>
    <w:rsid w:val="00E06AB8"/>
    <w:rsid w:val="00E06C96"/>
    <w:rsid w:val="00E07F6C"/>
    <w:rsid w:val="00E11599"/>
    <w:rsid w:val="00E12A56"/>
    <w:rsid w:val="00E13726"/>
    <w:rsid w:val="00E1477E"/>
    <w:rsid w:val="00E15696"/>
    <w:rsid w:val="00E16290"/>
    <w:rsid w:val="00E16D6A"/>
    <w:rsid w:val="00E20FCA"/>
    <w:rsid w:val="00E216F8"/>
    <w:rsid w:val="00E222CA"/>
    <w:rsid w:val="00E22888"/>
    <w:rsid w:val="00E22989"/>
    <w:rsid w:val="00E235D0"/>
    <w:rsid w:val="00E23656"/>
    <w:rsid w:val="00E2399E"/>
    <w:rsid w:val="00E242A2"/>
    <w:rsid w:val="00E2595B"/>
    <w:rsid w:val="00E26162"/>
    <w:rsid w:val="00E26573"/>
    <w:rsid w:val="00E26D85"/>
    <w:rsid w:val="00E27407"/>
    <w:rsid w:val="00E27722"/>
    <w:rsid w:val="00E27EBC"/>
    <w:rsid w:val="00E27F4D"/>
    <w:rsid w:val="00E30083"/>
    <w:rsid w:val="00E30316"/>
    <w:rsid w:val="00E3095A"/>
    <w:rsid w:val="00E32C87"/>
    <w:rsid w:val="00E33CE5"/>
    <w:rsid w:val="00E33D48"/>
    <w:rsid w:val="00E34621"/>
    <w:rsid w:val="00E34B1D"/>
    <w:rsid w:val="00E3653C"/>
    <w:rsid w:val="00E367AE"/>
    <w:rsid w:val="00E37844"/>
    <w:rsid w:val="00E40630"/>
    <w:rsid w:val="00E419E5"/>
    <w:rsid w:val="00E41F9D"/>
    <w:rsid w:val="00E423AE"/>
    <w:rsid w:val="00E430FC"/>
    <w:rsid w:val="00E4332C"/>
    <w:rsid w:val="00E43E45"/>
    <w:rsid w:val="00E44197"/>
    <w:rsid w:val="00E442DF"/>
    <w:rsid w:val="00E45593"/>
    <w:rsid w:val="00E45648"/>
    <w:rsid w:val="00E46309"/>
    <w:rsid w:val="00E478BF"/>
    <w:rsid w:val="00E50230"/>
    <w:rsid w:val="00E50B7D"/>
    <w:rsid w:val="00E5130C"/>
    <w:rsid w:val="00E5165B"/>
    <w:rsid w:val="00E532CC"/>
    <w:rsid w:val="00E538EC"/>
    <w:rsid w:val="00E541B5"/>
    <w:rsid w:val="00E54A34"/>
    <w:rsid w:val="00E54D63"/>
    <w:rsid w:val="00E54F67"/>
    <w:rsid w:val="00E55D93"/>
    <w:rsid w:val="00E579FF"/>
    <w:rsid w:val="00E6020F"/>
    <w:rsid w:val="00E62F6F"/>
    <w:rsid w:val="00E62F9B"/>
    <w:rsid w:val="00E6475D"/>
    <w:rsid w:val="00E651AD"/>
    <w:rsid w:val="00E6537C"/>
    <w:rsid w:val="00E65B47"/>
    <w:rsid w:val="00E660D8"/>
    <w:rsid w:val="00E677AE"/>
    <w:rsid w:val="00E6785C"/>
    <w:rsid w:val="00E70B4A"/>
    <w:rsid w:val="00E70E67"/>
    <w:rsid w:val="00E71F84"/>
    <w:rsid w:val="00E720E0"/>
    <w:rsid w:val="00E7264C"/>
    <w:rsid w:val="00E72AAC"/>
    <w:rsid w:val="00E72F51"/>
    <w:rsid w:val="00E74EDD"/>
    <w:rsid w:val="00E75ECA"/>
    <w:rsid w:val="00E771D0"/>
    <w:rsid w:val="00E77417"/>
    <w:rsid w:val="00E77614"/>
    <w:rsid w:val="00E77920"/>
    <w:rsid w:val="00E808BB"/>
    <w:rsid w:val="00E809EA"/>
    <w:rsid w:val="00E81083"/>
    <w:rsid w:val="00E812D9"/>
    <w:rsid w:val="00E81A33"/>
    <w:rsid w:val="00E828DF"/>
    <w:rsid w:val="00E83D4B"/>
    <w:rsid w:val="00E84275"/>
    <w:rsid w:val="00E84AB9"/>
    <w:rsid w:val="00E84DE8"/>
    <w:rsid w:val="00E857DA"/>
    <w:rsid w:val="00E85B9C"/>
    <w:rsid w:val="00E85CA1"/>
    <w:rsid w:val="00E86744"/>
    <w:rsid w:val="00E879E2"/>
    <w:rsid w:val="00E9043C"/>
    <w:rsid w:val="00E9104C"/>
    <w:rsid w:val="00E91C4C"/>
    <w:rsid w:val="00E91E3F"/>
    <w:rsid w:val="00E9228C"/>
    <w:rsid w:val="00E92C94"/>
    <w:rsid w:val="00E92CCE"/>
    <w:rsid w:val="00E92DD0"/>
    <w:rsid w:val="00E93080"/>
    <w:rsid w:val="00E93374"/>
    <w:rsid w:val="00E939EE"/>
    <w:rsid w:val="00E93E32"/>
    <w:rsid w:val="00E942F8"/>
    <w:rsid w:val="00E94B22"/>
    <w:rsid w:val="00E95DC9"/>
    <w:rsid w:val="00E9670F"/>
    <w:rsid w:val="00E967F1"/>
    <w:rsid w:val="00E97519"/>
    <w:rsid w:val="00E977EF"/>
    <w:rsid w:val="00EA0A6E"/>
    <w:rsid w:val="00EA207E"/>
    <w:rsid w:val="00EA4BE7"/>
    <w:rsid w:val="00EA4C16"/>
    <w:rsid w:val="00EA4D3D"/>
    <w:rsid w:val="00EA5B3D"/>
    <w:rsid w:val="00EA644E"/>
    <w:rsid w:val="00EA688F"/>
    <w:rsid w:val="00EB11D8"/>
    <w:rsid w:val="00EB1613"/>
    <w:rsid w:val="00EB191C"/>
    <w:rsid w:val="00EB3024"/>
    <w:rsid w:val="00EB35AE"/>
    <w:rsid w:val="00EB3A43"/>
    <w:rsid w:val="00EB3BB0"/>
    <w:rsid w:val="00EB3E58"/>
    <w:rsid w:val="00EB560F"/>
    <w:rsid w:val="00EB5933"/>
    <w:rsid w:val="00EB607F"/>
    <w:rsid w:val="00EB66AE"/>
    <w:rsid w:val="00EB6FCD"/>
    <w:rsid w:val="00EC021D"/>
    <w:rsid w:val="00EC101B"/>
    <w:rsid w:val="00EC1307"/>
    <w:rsid w:val="00EC193A"/>
    <w:rsid w:val="00EC24F4"/>
    <w:rsid w:val="00EC2B41"/>
    <w:rsid w:val="00EC36DA"/>
    <w:rsid w:val="00EC3FC1"/>
    <w:rsid w:val="00EC4D70"/>
    <w:rsid w:val="00EC5106"/>
    <w:rsid w:val="00EC58DC"/>
    <w:rsid w:val="00ED01E5"/>
    <w:rsid w:val="00ED06A2"/>
    <w:rsid w:val="00ED0DF1"/>
    <w:rsid w:val="00ED12EE"/>
    <w:rsid w:val="00ED2519"/>
    <w:rsid w:val="00ED3AED"/>
    <w:rsid w:val="00ED41BD"/>
    <w:rsid w:val="00ED43B8"/>
    <w:rsid w:val="00ED444E"/>
    <w:rsid w:val="00ED4771"/>
    <w:rsid w:val="00ED52F5"/>
    <w:rsid w:val="00ED5897"/>
    <w:rsid w:val="00ED5976"/>
    <w:rsid w:val="00ED61AB"/>
    <w:rsid w:val="00ED61DD"/>
    <w:rsid w:val="00ED761C"/>
    <w:rsid w:val="00ED7D9F"/>
    <w:rsid w:val="00EE11BC"/>
    <w:rsid w:val="00EE36C4"/>
    <w:rsid w:val="00EE3D55"/>
    <w:rsid w:val="00EE502D"/>
    <w:rsid w:val="00EE6050"/>
    <w:rsid w:val="00EE6FA1"/>
    <w:rsid w:val="00EE77A0"/>
    <w:rsid w:val="00EF1329"/>
    <w:rsid w:val="00EF1D2C"/>
    <w:rsid w:val="00EF2D22"/>
    <w:rsid w:val="00EF3032"/>
    <w:rsid w:val="00EF312C"/>
    <w:rsid w:val="00EF4794"/>
    <w:rsid w:val="00EF4A6A"/>
    <w:rsid w:val="00EF4CFE"/>
    <w:rsid w:val="00EF4D83"/>
    <w:rsid w:val="00EF583F"/>
    <w:rsid w:val="00EF666A"/>
    <w:rsid w:val="00EF71C3"/>
    <w:rsid w:val="00EF7C7C"/>
    <w:rsid w:val="00F01672"/>
    <w:rsid w:val="00F016A8"/>
    <w:rsid w:val="00F02160"/>
    <w:rsid w:val="00F02FCF"/>
    <w:rsid w:val="00F03278"/>
    <w:rsid w:val="00F04236"/>
    <w:rsid w:val="00F0496F"/>
    <w:rsid w:val="00F05602"/>
    <w:rsid w:val="00F05D82"/>
    <w:rsid w:val="00F061BA"/>
    <w:rsid w:val="00F068CA"/>
    <w:rsid w:val="00F06BC9"/>
    <w:rsid w:val="00F0787D"/>
    <w:rsid w:val="00F07A21"/>
    <w:rsid w:val="00F1027C"/>
    <w:rsid w:val="00F11FFD"/>
    <w:rsid w:val="00F1304F"/>
    <w:rsid w:val="00F1523F"/>
    <w:rsid w:val="00F1596E"/>
    <w:rsid w:val="00F166F8"/>
    <w:rsid w:val="00F1787C"/>
    <w:rsid w:val="00F201AF"/>
    <w:rsid w:val="00F2034B"/>
    <w:rsid w:val="00F2062B"/>
    <w:rsid w:val="00F2134D"/>
    <w:rsid w:val="00F2172A"/>
    <w:rsid w:val="00F22FA1"/>
    <w:rsid w:val="00F23305"/>
    <w:rsid w:val="00F24DD1"/>
    <w:rsid w:val="00F25044"/>
    <w:rsid w:val="00F26594"/>
    <w:rsid w:val="00F26606"/>
    <w:rsid w:val="00F26959"/>
    <w:rsid w:val="00F26E9B"/>
    <w:rsid w:val="00F2712A"/>
    <w:rsid w:val="00F27A70"/>
    <w:rsid w:val="00F27D00"/>
    <w:rsid w:val="00F27F21"/>
    <w:rsid w:val="00F27F6B"/>
    <w:rsid w:val="00F30159"/>
    <w:rsid w:val="00F309A6"/>
    <w:rsid w:val="00F30A54"/>
    <w:rsid w:val="00F313C4"/>
    <w:rsid w:val="00F31596"/>
    <w:rsid w:val="00F31A26"/>
    <w:rsid w:val="00F31D8C"/>
    <w:rsid w:val="00F32516"/>
    <w:rsid w:val="00F337A5"/>
    <w:rsid w:val="00F33D8E"/>
    <w:rsid w:val="00F34072"/>
    <w:rsid w:val="00F34133"/>
    <w:rsid w:val="00F34184"/>
    <w:rsid w:val="00F351B6"/>
    <w:rsid w:val="00F35712"/>
    <w:rsid w:val="00F35BD3"/>
    <w:rsid w:val="00F3678D"/>
    <w:rsid w:val="00F36A0A"/>
    <w:rsid w:val="00F3793E"/>
    <w:rsid w:val="00F4051A"/>
    <w:rsid w:val="00F40754"/>
    <w:rsid w:val="00F4081D"/>
    <w:rsid w:val="00F415C1"/>
    <w:rsid w:val="00F41931"/>
    <w:rsid w:val="00F419EF"/>
    <w:rsid w:val="00F42F89"/>
    <w:rsid w:val="00F446F1"/>
    <w:rsid w:val="00F4580C"/>
    <w:rsid w:val="00F4615F"/>
    <w:rsid w:val="00F47C71"/>
    <w:rsid w:val="00F50BDE"/>
    <w:rsid w:val="00F50DC6"/>
    <w:rsid w:val="00F51B80"/>
    <w:rsid w:val="00F5290F"/>
    <w:rsid w:val="00F529C6"/>
    <w:rsid w:val="00F52FBC"/>
    <w:rsid w:val="00F536A3"/>
    <w:rsid w:val="00F5441D"/>
    <w:rsid w:val="00F55A0A"/>
    <w:rsid w:val="00F5686A"/>
    <w:rsid w:val="00F569C2"/>
    <w:rsid w:val="00F57055"/>
    <w:rsid w:val="00F57B1E"/>
    <w:rsid w:val="00F602BB"/>
    <w:rsid w:val="00F608A3"/>
    <w:rsid w:val="00F61489"/>
    <w:rsid w:val="00F63111"/>
    <w:rsid w:val="00F63391"/>
    <w:rsid w:val="00F63640"/>
    <w:rsid w:val="00F67846"/>
    <w:rsid w:val="00F67BC2"/>
    <w:rsid w:val="00F700F6"/>
    <w:rsid w:val="00F71781"/>
    <w:rsid w:val="00F71789"/>
    <w:rsid w:val="00F72434"/>
    <w:rsid w:val="00F73F84"/>
    <w:rsid w:val="00F74436"/>
    <w:rsid w:val="00F74F01"/>
    <w:rsid w:val="00F75315"/>
    <w:rsid w:val="00F75A5A"/>
    <w:rsid w:val="00F75B29"/>
    <w:rsid w:val="00F75EF5"/>
    <w:rsid w:val="00F7671F"/>
    <w:rsid w:val="00F77D83"/>
    <w:rsid w:val="00F80625"/>
    <w:rsid w:val="00F812AB"/>
    <w:rsid w:val="00F81912"/>
    <w:rsid w:val="00F81A71"/>
    <w:rsid w:val="00F82C8E"/>
    <w:rsid w:val="00F82DA1"/>
    <w:rsid w:val="00F83B24"/>
    <w:rsid w:val="00F848EA"/>
    <w:rsid w:val="00F855BE"/>
    <w:rsid w:val="00F8723D"/>
    <w:rsid w:val="00F8733E"/>
    <w:rsid w:val="00F90E97"/>
    <w:rsid w:val="00F914D6"/>
    <w:rsid w:val="00F91BF4"/>
    <w:rsid w:val="00F92EE7"/>
    <w:rsid w:val="00F942DC"/>
    <w:rsid w:val="00F944D6"/>
    <w:rsid w:val="00F96BFA"/>
    <w:rsid w:val="00F96EE0"/>
    <w:rsid w:val="00FA0341"/>
    <w:rsid w:val="00FA21DE"/>
    <w:rsid w:val="00FA301C"/>
    <w:rsid w:val="00FA47AA"/>
    <w:rsid w:val="00FA56A1"/>
    <w:rsid w:val="00FA6718"/>
    <w:rsid w:val="00FA76C0"/>
    <w:rsid w:val="00FA77B5"/>
    <w:rsid w:val="00FB0123"/>
    <w:rsid w:val="00FB051A"/>
    <w:rsid w:val="00FB08FC"/>
    <w:rsid w:val="00FB1F0E"/>
    <w:rsid w:val="00FB3903"/>
    <w:rsid w:val="00FB4911"/>
    <w:rsid w:val="00FB5324"/>
    <w:rsid w:val="00FB65DC"/>
    <w:rsid w:val="00FB6BB7"/>
    <w:rsid w:val="00FC0B4B"/>
    <w:rsid w:val="00FC1E65"/>
    <w:rsid w:val="00FC223C"/>
    <w:rsid w:val="00FC4055"/>
    <w:rsid w:val="00FC46DE"/>
    <w:rsid w:val="00FC7886"/>
    <w:rsid w:val="00FD0244"/>
    <w:rsid w:val="00FD08B5"/>
    <w:rsid w:val="00FD0C9C"/>
    <w:rsid w:val="00FD1ED9"/>
    <w:rsid w:val="00FD28A5"/>
    <w:rsid w:val="00FD4659"/>
    <w:rsid w:val="00FD46BF"/>
    <w:rsid w:val="00FD4BB0"/>
    <w:rsid w:val="00FD4E5F"/>
    <w:rsid w:val="00FD52EB"/>
    <w:rsid w:val="00FD5672"/>
    <w:rsid w:val="00FD5B4A"/>
    <w:rsid w:val="00FD5E60"/>
    <w:rsid w:val="00FD7643"/>
    <w:rsid w:val="00FE1ECF"/>
    <w:rsid w:val="00FE20FA"/>
    <w:rsid w:val="00FE3D45"/>
    <w:rsid w:val="00FE4264"/>
    <w:rsid w:val="00FE4EBD"/>
    <w:rsid w:val="00FE4EC8"/>
    <w:rsid w:val="00FE54E1"/>
    <w:rsid w:val="00FE6094"/>
    <w:rsid w:val="00FE7153"/>
    <w:rsid w:val="00FE7A56"/>
    <w:rsid w:val="00FF0966"/>
    <w:rsid w:val="00FF1138"/>
    <w:rsid w:val="00FF135A"/>
    <w:rsid w:val="00FF13FD"/>
    <w:rsid w:val="00FF1895"/>
    <w:rsid w:val="00FF22D8"/>
    <w:rsid w:val="00FF2988"/>
    <w:rsid w:val="00FF32F5"/>
    <w:rsid w:val="00FF4214"/>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CAE861D2-9A74-42B7-AAAD-F74E0F13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800533405">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harities-and-meetings-cc48/charities-and-mee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customXml/itemProps2.xml><?xml version="1.0" encoding="utf-8"?>
<ds:datastoreItem xmlns:ds="http://schemas.openxmlformats.org/officeDocument/2006/customXml" ds:itemID="{1EC8192D-EA6A-4140-8D47-E1B637E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2019-05-23T10:23:00Z</cp:lastPrinted>
  <dcterms:created xsi:type="dcterms:W3CDTF">2021-04-28T07:34:00Z</dcterms:created>
  <dcterms:modified xsi:type="dcterms:W3CDTF">2021-04-28T07:34:00Z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